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C00" w:rsidRPr="0033426E" w:rsidRDefault="00493C00" w:rsidP="00493C00">
      <w:pPr>
        <w:pStyle w:val="1"/>
        <w:ind w:firstLine="880"/>
      </w:pPr>
      <w:bookmarkStart w:id="0" w:name="_Toc96527197"/>
      <w:bookmarkStart w:id="1" w:name="_GoBack"/>
      <w:r w:rsidRPr="0033426E">
        <w:rPr>
          <w:rFonts w:hint="eastAsia"/>
        </w:rPr>
        <w:t>关于印发《京津冀及周边地区</w:t>
      </w:r>
      <w:r w:rsidRPr="0033426E">
        <w:rPr>
          <w:rFonts w:hint="eastAsia"/>
        </w:rPr>
        <w:t>2017</w:t>
      </w:r>
      <w:r w:rsidRPr="0033426E">
        <w:rPr>
          <w:rFonts w:hint="eastAsia"/>
        </w:rPr>
        <w:t>年大气污染防治工作方案》的通知</w:t>
      </w:r>
      <w:bookmarkEnd w:id="0"/>
    </w:p>
    <w:p w:rsidR="00493C00" w:rsidRPr="0033426E" w:rsidRDefault="00493C00" w:rsidP="00493C00">
      <w:pPr>
        <w:pStyle w:val="2"/>
        <w:ind w:firstLine="640"/>
      </w:pPr>
      <w:bookmarkStart w:id="2" w:name="_Toc96527198"/>
      <w:bookmarkEnd w:id="1"/>
      <w:r w:rsidRPr="0033426E">
        <w:t>2017</w:t>
      </w:r>
      <w:r w:rsidRPr="0033426E">
        <w:rPr>
          <w:rFonts w:hint="eastAsia"/>
        </w:rPr>
        <w:t>年</w:t>
      </w:r>
      <w:r w:rsidRPr="0033426E">
        <w:rPr>
          <w:rFonts w:hint="eastAsia"/>
        </w:rPr>
        <w:t>2</w:t>
      </w:r>
      <w:r w:rsidRPr="0033426E">
        <w:rPr>
          <w:rFonts w:hint="eastAsia"/>
        </w:rPr>
        <w:t>月</w:t>
      </w:r>
      <w:r w:rsidRPr="0033426E">
        <w:rPr>
          <w:rFonts w:hint="eastAsia"/>
        </w:rPr>
        <w:t>1</w:t>
      </w:r>
      <w:r w:rsidRPr="0033426E">
        <w:t>7</w:t>
      </w:r>
      <w:r w:rsidRPr="0033426E">
        <w:rPr>
          <w:rFonts w:hint="eastAsia"/>
        </w:rPr>
        <w:t>日</w:t>
      </w:r>
      <w:bookmarkEnd w:id="2"/>
    </w:p>
    <w:p w:rsidR="00493C00" w:rsidRPr="00574BC9" w:rsidRDefault="00493C00" w:rsidP="00493C00">
      <w:pPr>
        <w:spacing w:before="225" w:line="420" w:lineRule="exact"/>
        <w:ind w:firstLine="480"/>
        <w:jc w:val="left"/>
        <w:rPr>
          <w:rFonts w:ascii="宋体" w:eastAsia="宋体" w:hAnsi="宋体"/>
          <w:color w:val="000000"/>
          <w:sz w:val="24"/>
          <w:szCs w:val="24"/>
        </w:rPr>
      </w:pPr>
      <w:r w:rsidRPr="00574BC9">
        <w:rPr>
          <w:rFonts w:ascii="宋体" w:eastAsia="宋体" w:hAnsi="宋体" w:hint="eastAsia"/>
          <w:color w:val="000000"/>
          <w:sz w:val="24"/>
          <w:szCs w:val="24"/>
        </w:rPr>
        <w:t>京津冀及周边地区大气污染防治协作小组各成员单位，中国石油天然气集团公司、中国石油化工集团公司、中国海洋石油总公司、国家电网公司、中国华能集团公司、中国大唐集团公司、中国华电集团公司、中国国电集团公司、国家电力投资集团公司、神华集团有限责任公司:</w:t>
      </w:r>
    </w:p>
    <w:p w:rsidR="00493C00" w:rsidRPr="00574BC9" w:rsidRDefault="00493C00" w:rsidP="00493C00">
      <w:pPr>
        <w:spacing w:before="225" w:line="420" w:lineRule="exact"/>
        <w:ind w:firstLineChars="0" w:firstLine="0"/>
        <w:jc w:val="left"/>
        <w:rPr>
          <w:rFonts w:ascii="宋体" w:eastAsia="宋体" w:hAnsi="宋体"/>
          <w:color w:val="000000"/>
          <w:sz w:val="24"/>
          <w:szCs w:val="24"/>
        </w:rPr>
      </w:pPr>
      <w:r w:rsidRPr="00574BC9">
        <w:rPr>
          <w:rFonts w:ascii="宋体" w:eastAsia="宋体" w:hAnsi="宋体" w:hint="eastAsia"/>
          <w:color w:val="000000"/>
          <w:sz w:val="24"/>
          <w:szCs w:val="24"/>
        </w:rPr>
        <w:t xml:space="preserve">　　为深入实施《大气污染防治行动计划》，切实加大京津冀及周边地区大气污染治理力度，确保完成《大气污染防治行动计划》确定的2017年各项目标任务，环境保护部会同京津冀及周边地区大气污染防治协作小组及有关单位制定《京津冀及周边地区2017年大气污染防治工作方案》（以下简称《工作方案》）。现印发执行，并就有关事项通知如下：</w:t>
      </w:r>
    </w:p>
    <w:p w:rsidR="00493C00" w:rsidRPr="00574BC9" w:rsidRDefault="00493C00" w:rsidP="00493C00">
      <w:pPr>
        <w:spacing w:before="225" w:line="420" w:lineRule="exact"/>
        <w:ind w:firstLineChars="0" w:firstLine="0"/>
        <w:jc w:val="left"/>
        <w:rPr>
          <w:rFonts w:ascii="宋体" w:eastAsia="宋体" w:hAnsi="宋体"/>
          <w:color w:val="000000"/>
          <w:sz w:val="24"/>
          <w:szCs w:val="24"/>
        </w:rPr>
      </w:pPr>
      <w:r w:rsidRPr="00574BC9">
        <w:rPr>
          <w:rFonts w:ascii="宋体" w:eastAsia="宋体" w:hAnsi="宋体" w:hint="eastAsia"/>
          <w:color w:val="000000"/>
          <w:sz w:val="24"/>
          <w:szCs w:val="24"/>
        </w:rPr>
        <w:t xml:space="preserve">　　一、制定方案细化措施。北京、天津、河北、山西、山东、河南省（市）按照《工作方案》要求，组织制定本地2017年达到空气质量目标细化方案，切实落实党委政府环保“党政同责”“一岗双责”，将任务分解到乡镇、街道、社区，明确责任人和完成时限。中石油、中石化、中海油、国家电网公司要与各省（市）人民政府对接，统筹以气代煤、以电代煤工程的规划和实施工作，制定工作方案，加大气源、电源保障力度。中石油、中石化、中海油、华能、大唐、华电、国电、国电投、神华集团要梳理《工作方案》规定的治理任务和所涉及的企业名单，制定具体措施，明确完成时限。</w:t>
      </w:r>
    </w:p>
    <w:p w:rsidR="00493C00" w:rsidRPr="00574BC9" w:rsidRDefault="00493C00" w:rsidP="00493C00">
      <w:pPr>
        <w:spacing w:before="225" w:line="420" w:lineRule="exact"/>
        <w:ind w:firstLineChars="0" w:firstLine="0"/>
        <w:jc w:val="left"/>
        <w:rPr>
          <w:rFonts w:ascii="宋体" w:eastAsia="宋体" w:hAnsi="宋体"/>
          <w:color w:val="000000"/>
          <w:sz w:val="24"/>
          <w:szCs w:val="24"/>
        </w:rPr>
      </w:pPr>
      <w:r w:rsidRPr="00574BC9">
        <w:rPr>
          <w:rFonts w:ascii="宋体" w:eastAsia="宋体" w:hAnsi="宋体" w:hint="eastAsia"/>
          <w:color w:val="000000"/>
          <w:sz w:val="24"/>
          <w:szCs w:val="24"/>
        </w:rPr>
        <w:t xml:space="preserve">　　二、加强指导落实责任。各相关部门严格按照职责分工，指导有关地方政府落实《工作方案》任务要求，加大扶持力度，完善政策措施，充分调动地方和企业积极性，同时强化监督与管理。企业是污染治理的实施主体，应主动承担社会责任，按照各地细化方案要求制定实施措施，着力降低污染排放。</w:t>
      </w:r>
    </w:p>
    <w:p w:rsidR="00493C00" w:rsidRPr="00574BC9" w:rsidRDefault="00493C00" w:rsidP="00493C00">
      <w:pPr>
        <w:spacing w:before="225" w:line="420" w:lineRule="exact"/>
        <w:ind w:firstLineChars="0" w:firstLine="0"/>
        <w:jc w:val="left"/>
        <w:rPr>
          <w:rFonts w:ascii="宋体" w:eastAsia="宋体" w:hAnsi="宋体"/>
          <w:color w:val="000000"/>
          <w:sz w:val="24"/>
          <w:szCs w:val="24"/>
        </w:rPr>
      </w:pPr>
      <w:r w:rsidRPr="00574BC9">
        <w:rPr>
          <w:rFonts w:ascii="宋体" w:eastAsia="宋体" w:hAnsi="宋体" w:hint="eastAsia"/>
          <w:color w:val="000000"/>
          <w:sz w:val="24"/>
          <w:szCs w:val="24"/>
        </w:rPr>
        <w:t xml:space="preserve">　　三、加强调度强化考核。环境保护部建立月调度、季考核机制，每月调度各地区、各部门工作进展情况，量化各项任务进度和完成比例，会同发展改革委、财政部、国家能源局定期上报国务院。</w:t>
      </w:r>
    </w:p>
    <w:p w:rsidR="00493C00" w:rsidRPr="00574BC9" w:rsidRDefault="00493C00" w:rsidP="00493C00">
      <w:pPr>
        <w:spacing w:before="225" w:line="420" w:lineRule="exact"/>
        <w:ind w:firstLineChars="0" w:firstLine="0"/>
        <w:jc w:val="left"/>
        <w:rPr>
          <w:rFonts w:ascii="宋体" w:eastAsia="宋体" w:hAnsi="宋体"/>
          <w:color w:val="000000"/>
          <w:sz w:val="24"/>
          <w:szCs w:val="24"/>
        </w:rPr>
      </w:pPr>
      <w:r w:rsidRPr="00574BC9">
        <w:rPr>
          <w:rFonts w:ascii="宋体" w:eastAsia="宋体" w:hAnsi="宋体" w:hint="eastAsia"/>
          <w:color w:val="000000"/>
          <w:sz w:val="24"/>
          <w:szCs w:val="24"/>
        </w:rPr>
        <w:lastRenderedPageBreak/>
        <w:t xml:space="preserve">　　四、请各省（市）明确一名联系人和联系方式，于2017年2月28日前报环境保护部备案，并从2017年3月起，每月8日前（遇节假日顺延）报送上月工作进展情况。</w:t>
      </w:r>
    </w:p>
    <w:p w:rsidR="00493C00" w:rsidRPr="00574BC9" w:rsidRDefault="00493C00" w:rsidP="00493C00">
      <w:pPr>
        <w:spacing w:before="225" w:line="420" w:lineRule="exact"/>
        <w:ind w:firstLineChars="0" w:firstLine="0"/>
        <w:jc w:val="right"/>
        <w:rPr>
          <w:rFonts w:ascii="宋体" w:eastAsia="宋体" w:hAnsi="宋体"/>
          <w:color w:val="000000"/>
          <w:sz w:val="24"/>
          <w:szCs w:val="24"/>
        </w:rPr>
      </w:pPr>
      <w:r w:rsidRPr="00574BC9">
        <w:rPr>
          <w:rFonts w:ascii="宋体" w:eastAsia="宋体" w:hAnsi="宋体" w:hint="eastAsia"/>
          <w:color w:val="000000"/>
          <w:sz w:val="24"/>
          <w:szCs w:val="24"/>
        </w:rPr>
        <w:t>环境保护部 发展改革委</w:t>
      </w:r>
      <w:r w:rsidRPr="00574BC9">
        <w:rPr>
          <w:rFonts w:ascii="宋体" w:eastAsia="宋体" w:hAnsi="宋体" w:hint="eastAsia"/>
          <w:color w:val="000000"/>
          <w:sz w:val="24"/>
          <w:szCs w:val="24"/>
        </w:rPr>
        <w:br/>
        <w:t>财政部　能源局</w:t>
      </w:r>
      <w:r w:rsidRPr="00574BC9">
        <w:rPr>
          <w:rFonts w:ascii="宋体" w:eastAsia="宋体" w:hAnsi="宋体" w:hint="eastAsia"/>
          <w:color w:val="000000"/>
          <w:sz w:val="24"/>
          <w:szCs w:val="24"/>
        </w:rPr>
        <w:br/>
        <w:t>北京市人民政府天津市人民政府</w:t>
      </w:r>
      <w:r w:rsidRPr="00574BC9">
        <w:rPr>
          <w:rFonts w:ascii="宋体" w:eastAsia="宋体" w:hAnsi="宋体" w:hint="eastAsia"/>
          <w:color w:val="000000"/>
          <w:sz w:val="24"/>
          <w:szCs w:val="24"/>
        </w:rPr>
        <w:br/>
        <w:t>河北省人民政府山西省人民政府</w:t>
      </w:r>
      <w:r w:rsidRPr="00574BC9">
        <w:rPr>
          <w:rFonts w:ascii="宋体" w:eastAsia="宋体" w:hAnsi="宋体" w:hint="eastAsia"/>
          <w:color w:val="000000"/>
          <w:sz w:val="24"/>
          <w:szCs w:val="24"/>
        </w:rPr>
        <w:br/>
        <w:t>山东省人民政府河南省人民政府</w:t>
      </w:r>
      <w:r w:rsidRPr="00574BC9">
        <w:rPr>
          <w:rFonts w:ascii="宋体" w:eastAsia="宋体" w:hAnsi="宋体" w:hint="eastAsia"/>
          <w:color w:val="000000"/>
          <w:sz w:val="24"/>
          <w:szCs w:val="24"/>
        </w:rPr>
        <w:br/>
        <w:t>2017年2月17日</w:t>
      </w:r>
    </w:p>
    <w:p w:rsidR="00493C00" w:rsidRPr="00281AFA" w:rsidRDefault="00493C00" w:rsidP="00493C00">
      <w:pPr>
        <w:widowControl/>
        <w:spacing w:line="540" w:lineRule="atLeast"/>
        <w:ind w:firstLineChars="0" w:firstLine="0"/>
        <w:jc w:val="left"/>
        <w:rPr>
          <w:rFonts w:ascii="仿宋_GB2312" w:eastAsia="仿宋_GB2312" w:hAnsi="微软雅黑" w:cs="宋体"/>
          <w:color w:val="333333"/>
          <w:kern w:val="0"/>
          <w:szCs w:val="32"/>
        </w:rPr>
      </w:pPr>
      <w:r w:rsidRPr="00281AFA">
        <w:rPr>
          <w:rFonts w:ascii="仿宋_GB2312" w:eastAsia="仿宋_GB2312" w:hAnsi="微软雅黑" w:cs="宋体" w:hint="eastAsia"/>
          <w:color w:val="333333"/>
          <w:kern w:val="0"/>
          <w:szCs w:val="32"/>
        </w:rPr>
        <w:t xml:space="preserve">　　附件</w:t>
      </w:r>
    </w:p>
    <w:p w:rsidR="00493C00" w:rsidRPr="0033426E" w:rsidRDefault="00493C00" w:rsidP="00493C00">
      <w:pPr>
        <w:widowControl/>
        <w:spacing w:line="540" w:lineRule="atLeast"/>
        <w:ind w:firstLineChars="0" w:firstLine="0"/>
        <w:jc w:val="center"/>
        <w:rPr>
          <w:rFonts w:ascii="黑体" w:eastAsia="黑体" w:hAnsi="黑体" w:cs="宋体"/>
          <w:color w:val="333333"/>
          <w:kern w:val="0"/>
          <w:szCs w:val="32"/>
        </w:rPr>
      </w:pPr>
      <w:r w:rsidRPr="0033426E">
        <w:rPr>
          <w:rFonts w:ascii="黑体" w:eastAsia="黑体" w:hAnsi="黑体" w:cs="宋体" w:hint="eastAsia"/>
          <w:bCs/>
          <w:color w:val="333333"/>
          <w:kern w:val="0"/>
          <w:szCs w:val="32"/>
        </w:rPr>
        <w:t>京津冀及周边地区2017年大气污染防治工作方案</w:t>
      </w:r>
    </w:p>
    <w:p w:rsidR="00493C00" w:rsidRPr="0092253F" w:rsidRDefault="00493C00" w:rsidP="00493C00">
      <w:pPr>
        <w:spacing w:line="420" w:lineRule="exact"/>
        <w:ind w:firstLineChars="0" w:firstLine="0"/>
        <w:jc w:val="left"/>
        <w:rPr>
          <w:rFonts w:ascii="宋体" w:eastAsia="宋体" w:hAnsi="宋体"/>
          <w:color w:val="000000"/>
          <w:sz w:val="24"/>
          <w:szCs w:val="24"/>
        </w:rPr>
      </w:pPr>
      <w:r w:rsidRPr="00281AFA">
        <w:rPr>
          <w:rFonts w:ascii="仿宋_GB2312" w:eastAsia="仿宋_GB2312" w:hAnsi="微软雅黑" w:cs="宋体" w:hint="eastAsia"/>
          <w:color w:val="333333"/>
          <w:kern w:val="0"/>
          <w:szCs w:val="32"/>
        </w:rPr>
        <w:t xml:space="preserve">　　</w:t>
      </w:r>
      <w:r w:rsidRPr="0092253F">
        <w:rPr>
          <w:rFonts w:ascii="宋体" w:eastAsia="宋体" w:hAnsi="宋体" w:hint="eastAsia"/>
          <w:color w:val="000000"/>
          <w:sz w:val="24"/>
          <w:szCs w:val="24"/>
        </w:rPr>
        <w:t>为确保完成《大气污染防治行动计划》确定的2017年各项目标任务，切实改善京津冀及周边地区环境空气质量，进一步加大京津冀大气污染传输通道治理力度，制定2017年工作方案。</w:t>
      </w:r>
    </w:p>
    <w:p w:rsidR="00493C00" w:rsidRPr="0092253F" w:rsidRDefault="00493C00" w:rsidP="00493C00">
      <w:pPr>
        <w:spacing w:line="420" w:lineRule="exact"/>
        <w:ind w:firstLineChars="0" w:firstLine="0"/>
        <w:jc w:val="left"/>
        <w:rPr>
          <w:rFonts w:ascii="宋体" w:eastAsia="宋体" w:hAnsi="宋体"/>
          <w:color w:val="000000"/>
          <w:sz w:val="24"/>
          <w:szCs w:val="24"/>
        </w:rPr>
      </w:pPr>
      <w:r w:rsidRPr="0092253F">
        <w:rPr>
          <w:rFonts w:ascii="宋体" w:eastAsia="宋体" w:hAnsi="宋体" w:hint="eastAsia"/>
          <w:color w:val="000000"/>
          <w:sz w:val="24"/>
          <w:szCs w:val="24"/>
        </w:rPr>
        <w:t xml:space="preserve">　　一、实施范围</w:t>
      </w:r>
    </w:p>
    <w:p w:rsidR="00493C00" w:rsidRPr="0092253F" w:rsidRDefault="00493C00" w:rsidP="00493C00">
      <w:pPr>
        <w:spacing w:line="420" w:lineRule="exact"/>
        <w:ind w:firstLineChars="0" w:firstLine="0"/>
        <w:jc w:val="left"/>
        <w:rPr>
          <w:rFonts w:ascii="宋体" w:eastAsia="宋体" w:hAnsi="宋体"/>
          <w:color w:val="000000"/>
          <w:sz w:val="24"/>
          <w:szCs w:val="24"/>
        </w:rPr>
      </w:pPr>
      <w:r w:rsidRPr="0092253F">
        <w:rPr>
          <w:rFonts w:ascii="宋体" w:eastAsia="宋体" w:hAnsi="宋体" w:hint="eastAsia"/>
          <w:color w:val="000000"/>
          <w:sz w:val="24"/>
          <w:szCs w:val="24"/>
        </w:rPr>
        <w:t xml:space="preserve">　　京津冀大气污染传输通道包括北京市，天津市，河北省石家庄、唐山、廊坊、保定、沧州、衡水、邢台、邯郸市，山西省太原、阳泉、长治、晋城市，山东省济南、淄博、济宁、德州、聊城、滨州、菏泽市，河南省郑州、开封、安阳、鹤壁、新乡、焦作、濮阳市（以下简称“2+26”城市）。</w:t>
      </w:r>
    </w:p>
    <w:p w:rsidR="00493C00" w:rsidRPr="0092253F" w:rsidRDefault="00493C00" w:rsidP="00493C00">
      <w:pPr>
        <w:spacing w:line="420" w:lineRule="exact"/>
        <w:ind w:firstLineChars="0" w:firstLine="0"/>
        <w:jc w:val="left"/>
        <w:rPr>
          <w:rFonts w:ascii="宋体" w:eastAsia="宋体" w:hAnsi="宋体"/>
          <w:color w:val="000000"/>
          <w:sz w:val="24"/>
          <w:szCs w:val="24"/>
        </w:rPr>
      </w:pPr>
      <w:r w:rsidRPr="0092253F">
        <w:rPr>
          <w:rFonts w:ascii="宋体" w:eastAsia="宋体" w:hAnsi="宋体" w:hint="eastAsia"/>
          <w:color w:val="000000"/>
          <w:sz w:val="24"/>
          <w:szCs w:val="24"/>
        </w:rPr>
        <w:t xml:space="preserve">　　二、主要任务</w:t>
      </w:r>
    </w:p>
    <w:p w:rsidR="00493C00" w:rsidRPr="0092253F" w:rsidRDefault="00493C00" w:rsidP="00493C00">
      <w:pPr>
        <w:spacing w:line="420" w:lineRule="exact"/>
        <w:ind w:firstLineChars="0" w:firstLine="0"/>
        <w:jc w:val="left"/>
        <w:rPr>
          <w:rFonts w:ascii="宋体" w:eastAsia="宋体" w:hAnsi="宋体"/>
          <w:color w:val="000000"/>
          <w:sz w:val="24"/>
          <w:szCs w:val="24"/>
        </w:rPr>
      </w:pPr>
      <w:r w:rsidRPr="0092253F">
        <w:rPr>
          <w:rFonts w:ascii="宋体" w:eastAsia="宋体" w:hAnsi="宋体" w:hint="eastAsia"/>
          <w:color w:val="000000"/>
          <w:sz w:val="24"/>
          <w:szCs w:val="24"/>
        </w:rPr>
        <w:t xml:space="preserve">　　以改善区域环境空气质量为核心，以减少重污染天气为重点，多</w:t>
      </w:r>
      <w:proofErr w:type="gramStart"/>
      <w:r w:rsidRPr="0092253F">
        <w:rPr>
          <w:rFonts w:ascii="宋体" w:eastAsia="宋体" w:hAnsi="宋体" w:hint="eastAsia"/>
          <w:color w:val="000000"/>
          <w:sz w:val="24"/>
          <w:szCs w:val="24"/>
        </w:rPr>
        <w:t>措</w:t>
      </w:r>
      <w:proofErr w:type="gramEnd"/>
      <w:r w:rsidRPr="0092253F">
        <w:rPr>
          <w:rFonts w:ascii="宋体" w:eastAsia="宋体" w:hAnsi="宋体" w:hint="eastAsia"/>
          <w:color w:val="000000"/>
          <w:sz w:val="24"/>
          <w:szCs w:val="24"/>
        </w:rPr>
        <w:t>并举强化冬季大气污染防治，全面降低区域污染排放负荷。</w:t>
      </w:r>
    </w:p>
    <w:p w:rsidR="00493C00" w:rsidRPr="0092253F" w:rsidRDefault="00493C00" w:rsidP="00493C00">
      <w:pPr>
        <w:spacing w:line="420" w:lineRule="exact"/>
        <w:ind w:firstLineChars="0" w:firstLine="0"/>
        <w:jc w:val="left"/>
        <w:rPr>
          <w:rFonts w:ascii="宋体" w:eastAsia="宋体" w:hAnsi="宋体"/>
          <w:color w:val="000000"/>
          <w:sz w:val="24"/>
          <w:szCs w:val="24"/>
        </w:rPr>
      </w:pPr>
      <w:r w:rsidRPr="0092253F">
        <w:rPr>
          <w:rFonts w:ascii="宋体" w:eastAsia="宋体" w:hAnsi="宋体" w:hint="eastAsia"/>
          <w:color w:val="000000"/>
          <w:sz w:val="24"/>
          <w:szCs w:val="24"/>
        </w:rPr>
        <w:t xml:space="preserve">　　（一）产业结构调整要取得实质性进展。</w:t>
      </w:r>
    </w:p>
    <w:p w:rsidR="00493C00" w:rsidRPr="0092253F" w:rsidRDefault="00493C00" w:rsidP="00493C00">
      <w:pPr>
        <w:spacing w:line="420" w:lineRule="exact"/>
        <w:ind w:firstLineChars="0" w:firstLine="0"/>
        <w:jc w:val="left"/>
        <w:rPr>
          <w:rFonts w:ascii="宋体" w:eastAsia="宋体" w:hAnsi="宋体"/>
          <w:color w:val="000000"/>
          <w:sz w:val="24"/>
          <w:szCs w:val="24"/>
        </w:rPr>
      </w:pPr>
      <w:r w:rsidRPr="0092253F">
        <w:rPr>
          <w:rFonts w:ascii="宋体" w:eastAsia="宋体" w:hAnsi="宋体" w:hint="eastAsia"/>
          <w:color w:val="000000"/>
          <w:sz w:val="24"/>
          <w:szCs w:val="24"/>
        </w:rPr>
        <w:t xml:space="preserve">　　1.加大化解过剩产能力度。“2+26”城市要提前完成化解钢铁过剩产能任务，其中，廊坊和保定市是重中之重。</w:t>
      </w:r>
    </w:p>
    <w:p w:rsidR="00493C00" w:rsidRPr="0092253F" w:rsidRDefault="00493C00" w:rsidP="00493C00">
      <w:pPr>
        <w:spacing w:line="420" w:lineRule="exact"/>
        <w:ind w:firstLineChars="0" w:firstLine="0"/>
        <w:jc w:val="left"/>
        <w:rPr>
          <w:rFonts w:ascii="宋体" w:eastAsia="宋体" w:hAnsi="宋体"/>
          <w:color w:val="000000"/>
          <w:sz w:val="24"/>
          <w:szCs w:val="24"/>
        </w:rPr>
      </w:pPr>
      <w:r w:rsidRPr="0092253F">
        <w:rPr>
          <w:rFonts w:ascii="宋体" w:eastAsia="宋体" w:hAnsi="宋体" w:hint="eastAsia"/>
          <w:color w:val="000000"/>
          <w:sz w:val="24"/>
          <w:szCs w:val="24"/>
        </w:rPr>
        <w:t xml:space="preserve">　　2.10月底前完成违法“小散乱污”企业取缔工作。相关地方各级政府对不符合产业政策、当地产业布局规划，污染物排放不达标，以及土地、环保、工商、质监等手续不全的“小散乱污”企业，依法依规开展专项取缔行动，采取拆除生产设施、断水断电等措施，确保“小散乱污”企业整改到位。各地于3月底前完成排查工作，建立管理台账。北京、天津、石家庄、唐山、廊坊、保定、沧州、衡水、邢台、邯郸、郑州、安阳、焦作等城市，10月底前基本完成</w:t>
      </w:r>
      <w:r w:rsidRPr="0092253F">
        <w:rPr>
          <w:rFonts w:ascii="宋体" w:eastAsia="宋体" w:hAnsi="宋体" w:hint="eastAsia"/>
          <w:color w:val="000000"/>
          <w:sz w:val="24"/>
          <w:szCs w:val="24"/>
        </w:rPr>
        <w:lastRenderedPageBreak/>
        <w:t>违法“小散乱污”企业依法取缔工作；其他城市10月底前取缔一半以上。相关地方各级政府要实行网格化管理，建立由乡、镇、街道党政主要领导为“网格长”的监管制度，明确网格督查员，落实“小散乱污”企业排查、取缔责任。对排查、取缔工作落实不到位、监管严重失职的，追究“网格长”及相关人员责任。“小散乱污”企业整治情况纳入环境保护部信息平台和执法监管平台。</w:t>
      </w:r>
    </w:p>
    <w:p w:rsidR="00493C00" w:rsidRPr="0092253F" w:rsidRDefault="00493C00" w:rsidP="00493C00">
      <w:pPr>
        <w:spacing w:line="420" w:lineRule="exact"/>
        <w:ind w:firstLineChars="0" w:firstLine="0"/>
        <w:jc w:val="left"/>
        <w:rPr>
          <w:rFonts w:ascii="宋体" w:eastAsia="宋体" w:hAnsi="宋体"/>
          <w:color w:val="000000"/>
          <w:sz w:val="24"/>
          <w:szCs w:val="24"/>
        </w:rPr>
      </w:pPr>
      <w:r w:rsidRPr="0092253F">
        <w:rPr>
          <w:rFonts w:ascii="宋体" w:eastAsia="宋体" w:hAnsi="宋体" w:hint="eastAsia"/>
          <w:color w:val="000000"/>
          <w:sz w:val="24"/>
          <w:szCs w:val="24"/>
        </w:rPr>
        <w:t xml:space="preserve">　　“小散乱污”企业重点是有色金属熔炼加工、橡胶生产、制革、化工、陶瓷烧制、铸造、丝网加工、轧钢、耐火材料、</w:t>
      </w:r>
      <w:proofErr w:type="gramStart"/>
      <w:r w:rsidRPr="0092253F">
        <w:rPr>
          <w:rFonts w:ascii="宋体" w:eastAsia="宋体" w:hAnsi="宋体" w:hint="eastAsia"/>
          <w:color w:val="000000"/>
          <w:sz w:val="24"/>
          <w:szCs w:val="24"/>
        </w:rPr>
        <w:t>炭素</w:t>
      </w:r>
      <w:proofErr w:type="gramEnd"/>
      <w:r w:rsidRPr="0092253F">
        <w:rPr>
          <w:rFonts w:ascii="宋体" w:eastAsia="宋体" w:hAnsi="宋体" w:hint="eastAsia"/>
          <w:color w:val="000000"/>
          <w:sz w:val="24"/>
          <w:szCs w:val="24"/>
        </w:rPr>
        <w:t>生产、石灰窑、砖瓦窑、水泥粉磨站、废塑料加工，以及涉及涂料、油墨、胶黏剂、有机溶剂等使用的印刷、家具等小型制造加工企业。</w:t>
      </w:r>
    </w:p>
    <w:p w:rsidR="00493C00" w:rsidRPr="0092253F" w:rsidRDefault="00493C00" w:rsidP="00493C00">
      <w:pPr>
        <w:spacing w:line="420" w:lineRule="exact"/>
        <w:ind w:firstLineChars="0" w:firstLine="0"/>
        <w:jc w:val="left"/>
        <w:rPr>
          <w:rFonts w:ascii="宋体" w:eastAsia="宋体" w:hAnsi="宋体"/>
          <w:color w:val="000000"/>
          <w:sz w:val="24"/>
          <w:szCs w:val="24"/>
        </w:rPr>
      </w:pPr>
      <w:r w:rsidRPr="0092253F">
        <w:rPr>
          <w:rFonts w:ascii="宋体" w:eastAsia="宋体" w:hAnsi="宋体" w:hint="eastAsia"/>
          <w:color w:val="000000"/>
          <w:sz w:val="24"/>
          <w:szCs w:val="24"/>
        </w:rPr>
        <w:t xml:space="preserve">　　（二）全面推进冬季清洁取暖。</w:t>
      </w:r>
    </w:p>
    <w:p w:rsidR="00493C00" w:rsidRPr="0092253F" w:rsidRDefault="00493C00" w:rsidP="00493C00">
      <w:pPr>
        <w:spacing w:line="420" w:lineRule="exact"/>
        <w:ind w:firstLineChars="0" w:firstLine="0"/>
        <w:jc w:val="left"/>
        <w:rPr>
          <w:rFonts w:ascii="宋体" w:eastAsia="宋体" w:hAnsi="宋体"/>
          <w:color w:val="000000"/>
          <w:sz w:val="24"/>
          <w:szCs w:val="24"/>
        </w:rPr>
      </w:pPr>
      <w:r w:rsidRPr="0092253F">
        <w:rPr>
          <w:rFonts w:ascii="宋体" w:eastAsia="宋体" w:hAnsi="宋体" w:hint="eastAsia"/>
          <w:color w:val="000000"/>
          <w:sz w:val="24"/>
          <w:szCs w:val="24"/>
        </w:rPr>
        <w:t xml:space="preserve">　　3.实施冬季清洁取暖重点工程。将“2+26”城市列为北方地区冬季清洁取暖规划首批实施范围。全面加强城中村、城乡结合部和农村地区散煤治理，北京、天津、廊坊、保定市10月底前完成“禁煤区”建设任务，并进一步扩大实施范围，实现冬季清洁取暖。传输通道其他城市于10月底前，</w:t>
      </w:r>
      <w:proofErr w:type="gramStart"/>
      <w:r w:rsidRPr="0092253F">
        <w:rPr>
          <w:rFonts w:ascii="宋体" w:eastAsia="宋体" w:hAnsi="宋体" w:hint="eastAsia"/>
          <w:color w:val="000000"/>
          <w:sz w:val="24"/>
          <w:szCs w:val="24"/>
        </w:rPr>
        <w:t>按照宜</w:t>
      </w:r>
      <w:proofErr w:type="gramEnd"/>
      <w:r w:rsidRPr="0092253F">
        <w:rPr>
          <w:rFonts w:ascii="宋体" w:eastAsia="宋体" w:hAnsi="宋体" w:hint="eastAsia"/>
          <w:color w:val="000000"/>
          <w:sz w:val="24"/>
          <w:szCs w:val="24"/>
        </w:rPr>
        <w:t>气则气、</w:t>
      </w:r>
      <w:proofErr w:type="gramStart"/>
      <w:r w:rsidRPr="0092253F">
        <w:rPr>
          <w:rFonts w:ascii="宋体" w:eastAsia="宋体" w:hAnsi="宋体" w:hint="eastAsia"/>
          <w:color w:val="000000"/>
          <w:sz w:val="24"/>
          <w:szCs w:val="24"/>
        </w:rPr>
        <w:t>宜电则</w:t>
      </w:r>
      <w:proofErr w:type="gramEnd"/>
      <w:r w:rsidRPr="0092253F">
        <w:rPr>
          <w:rFonts w:ascii="宋体" w:eastAsia="宋体" w:hAnsi="宋体" w:hint="eastAsia"/>
          <w:color w:val="000000"/>
          <w:sz w:val="24"/>
          <w:szCs w:val="24"/>
        </w:rPr>
        <w:t>电的原则，每个城市完成5万-10万户以气代煤或以电代煤工程。加大工业低品位余热、地热能等利用。</w:t>
      </w:r>
    </w:p>
    <w:p w:rsidR="00493C00" w:rsidRPr="0092253F" w:rsidRDefault="00493C00" w:rsidP="00493C00">
      <w:pPr>
        <w:spacing w:line="420" w:lineRule="exact"/>
        <w:ind w:firstLineChars="0" w:firstLine="0"/>
        <w:jc w:val="left"/>
        <w:rPr>
          <w:rFonts w:ascii="宋体" w:eastAsia="宋体" w:hAnsi="宋体"/>
          <w:color w:val="000000"/>
          <w:sz w:val="24"/>
          <w:szCs w:val="24"/>
        </w:rPr>
      </w:pPr>
      <w:r w:rsidRPr="0092253F">
        <w:rPr>
          <w:rFonts w:ascii="宋体" w:eastAsia="宋体" w:hAnsi="宋体" w:hint="eastAsia"/>
          <w:color w:val="000000"/>
          <w:sz w:val="24"/>
          <w:szCs w:val="24"/>
        </w:rPr>
        <w:t xml:space="preserve">　　4.10月底前完成小燃煤锅炉“清零”工作。10月底前，北京、天津、石家庄、廊坊、保定、济南、郑州行政区域内基本淘汰10</w:t>
      </w:r>
      <w:proofErr w:type="gramStart"/>
      <w:r w:rsidRPr="0092253F">
        <w:rPr>
          <w:rFonts w:ascii="宋体" w:eastAsia="宋体" w:hAnsi="宋体" w:hint="eastAsia"/>
          <w:color w:val="000000"/>
          <w:sz w:val="24"/>
          <w:szCs w:val="24"/>
        </w:rPr>
        <w:t>蒸吨及以下</w:t>
      </w:r>
      <w:proofErr w:type="gramEnd"/>
      <w:r w:rsidRPr="0092253F">
        <w:rPr>
          <w:rFonts w:ascii="宋体" w:eastAsia="宋体" w:hAnsi="宋体" w:hint="eastAsia"/>
          <w:color w:val="000000"/>
          <w:sz w:val="24"/>
          <w:szCs w:val="24"/>
        </w:rPr>
        <w:t>燃煤锅炉，以及茶炉大灶、经营性小煤炉。其他城市建成区及县城全面淘汰10</w:t>
      </w:r>
      <w:proofErr w:type="gramStart"/>
      <w:r w:rsidRPr="0092253F">
        <w:rPr>
          <w:rFonts w:ascii="宋体" w:eastAsia="宋体" w:hAnsi="宋体" w:hint="eastAsia"/>
          <w:color w:val="000000"/>
          <w:sz w:val="24"/>
          <w:szCs w:val="24"/>
        </w:rPr>
        <w:t>蒸吨及以下</w:t>
      </w:r>
      <w:proofErr w:type="gramEnd"/>
      <w:r w:rsidRPr="0092253F">
        <w:rPr>
          <w:rFonts w:ascii="宋体" w:eastAsia="宋体" w:hAnsi="宋体" w:hint="eastAsia"/>
          <w:color w:val="000000"/>
          <w:sz w:val="24"/>
          <w:szCs w:val="24"/>
        </w:rPr>
        <w:t>燃煤锅炉。燃煤窑</w:t>
      </w:r>
      <w:proofErr w:type="gramStart"/>
      <w:r w:rsidRPr="0092253F">
        <w:rPr>
          <w:rFonts w:ascii="宋体" w:eastAsia="宋体" w:hAnsi="宋体" w:hint="eastAsia"/>
          <w:color w:val="000000"/>
          <w:sz w:val="24"/>
          <w:szCs w:val="24"/>
        </w:rPr>
        <w:t>炉加快</w:t>
      </w:r>
      <w:proofErr w:type="gramEnd"/>
      <w:r w:rsidRPr="0092253F">
        <w:rPr>
          <w:rFonts w:ascii="宋体" w:eastAsia="宋体" w:hAnsi="宋体" w:hint="eastAsia"/>
          <w:color w:val="000000"/>
          <w:sz w:val="24"/>
          <w:szCs w:val="24"/>
        </w:rPr>
        <w:t>电炉、气炉改造进度。</w:t>
      </w:r>
    </w:p>
    <w:p w:rsidR="00493C00" w:rsidRPr="0092253F" w:rsidRDefault="00493C00" w:rsidP="00493C00">
      <w:pPr>
        <w:spacing w:line="420" w:lineRule="exact"/>
        <w:ind w:firstLineChars="0" w:firstLine="0"/>
        <w:jc w:val="left"/>
        <w:rPr>
          <w:rFonts w:ascii="宋体" w:eastAsia="宋体" w:hAnsi="宋体"/>
          <w:color w:val="000000"/>
          <w:sz w:val="24"/>
          <w:szCs w:val="24"/>
        </w:rPr>
      </w:pPr>
      <w:r w:rsidRPr="0092253F">
        <w:rPr>
          <w:rFonts w:ascii="宋体" w:eastAsia="宋体" w:hAnsi="宋体" w:hint="eastAsia"/>
          <w:color w:val="000000"/>
          <w:sz w:val="24"/>
          <w:szCs w:val="24"/>
        </w:rPr>
        <w:t xml:space="preserve">　　5.“2+26”城市实现煤炭消费总量负增长。新建用煤项目实行煤炭减量替代。以电、天然气等清洁能源替代的散煤量，可纳入新上热电联产项目煤炭减量平衡方案。20万人口以上县城基本实现集中供热或清洁能源供热全覆盖。新增居民建筑采暖要以电力、天然气、地热能、空气能等采暖方式为主，不得配套建设燃煤锅炉。</w:t>
      </w:r>
    </w:p>
    <w:p w:rsidR="00493C00" w:rsidRPr="0092253F" w:rsidRDefault="00493C00" w:rsidP="00493C00">
      <w:pPr>
        <w:spacing w:line="420" w:lineRule="exact"/>
        <w:ind w:firstLineChars="0" w:firstLine="0"/>
        <w:jc w:val="left"/>
        <w:rPr>
          <w:rFonts w:ascii="宋体" w:eastAsia="宋体" w:hAnsi="宋体"/>
          <w:color w:val="000000"/>
          <w:sz w:val="24"/>
          <w:szCs w:val="24"/>
        </w:rPr>
      </w:pPr>
      <w:r w:rsidRPr="0092253F">
        <w:rPr>
          <w:rFonts w:ascii="宋体" w:eastAsia="宋体" w:hAnsi="宋体" w:hint="eastAsia"/>
          <w:color w:val="000000"/>
          <w:sz w:val="24"/>
          <w:szCs w:val="24"/>
        </w:rPr>
        <w:t xml:space="preserve">　　（三）加强工业大气污染综合治理。</w:t>
      </w:r>
    </w:p>
    <w:p w:rsidR="00493C00" w:rsidRPr="0092253F" w:rsidRDefault="00493C00" w:rsidP="00493C00">
      <w:pPr>
        <w:spacing w:line="420" w:lineRule="exact"/>
        <w:ind w:firstLineChars="0" w:firstLine="0"/>
        <w:jc w:val="left"/>
        <w:rPr>
          <w:rFonts w:ascii="宋体" w:eastAsia="宋体" w:hAnsi="宋体"/>
          <w:color w:val="000000"/>
          <w:sz w:val="24"/>
          <w:szCs w:val="24"/>
        </w:rPr>
      </w:pPr>
      <w:r w:rsidRPr="0092253F">
        <w:rPr>
          <w:rFonts w:ascii="宋体" w:eastAsia="宋体" w:hAnsi="宋体" w:hint="eastAsia"/>
          <w:color w:val="000000"/>
          <w:sz w:val="24"/>
          <w:szCs w:val="24"/>
        </w:rPr>
        <w:t xml:space="preserve">　　6.实施特别排放限值。9月底前，“2+26”城市行政区域内所有钢铁、燃煤锅炉排放的二氧化硫、氮氧化物和颗粒物大气污染</w:t>
      </w:r>
      <w:proofErr w:type="gramStart"/>
      <w:r w:rsidRPr="0092253F">
        <w:rPr>
          <w:rFonts w:ascii="宋体" w:eastAsia="宋体" w:hAnsi="宋体" w:hint="eastAsia"/>
          <w:color w:val="000000"/>
          <w:sz w:val="24"/>
          <w:szCs w:val="24"/>
        </w:rPr>
        <w:t>物执行</w:t>
      </w:r>
      <w:proofErr w:type="gramEnd"/>
      <w:r w:rsidRPr="0092253F">
        <w:rPr>
          <w:rFonts w:ascii="宋体" w:eastAsia="宋体" w:hAnsi="宋体" w:hint="eastAsia"/>
          <w:color w:val="000000"/>
          <w:sz w:val="24"/>
          <w:szCs w:val="24"/>
        </w:rPr>
        <w:t>特别排放限值。重点排污单位全面安装大气污染源自动监控设施，并与环保部门联网，实时监控污染物排放情况。依法查处超标排放行为。</w:t>
      </w:r>
    </w:p>
    <w:p w:rsidR="00493C00" w:rsidRPr="0092253F" w:rsidRDefault="00493C00" w:rsidP="00493C00">
      <w:pPr>
        <w:spacing w:line="420" w:lineRule="exact"/>
        <w:ind w:firstLineChars="0" w:firstLine="0"/>
        <w:jc w:val="left"/>
        <w:rPr>
          <w:rFonts w:ascii="宋体" w:eastAsia="宋体" w:hAnsi="宋体"/>
          <w:color w:val="000000"/>
          <w:sz w:val="24"/>
          <w:szCs w:val="24"/>
        </w:rPr>
      </w:pPr>
      <w:r w:rsidRPr="0092253F">
        <w:rPr>
          <w:rFonts w:ascii="宋体" w:eastAsia="宋体" w:hAnsi="宋体" w:hint="eastAsia"/>
          <w:color w:val="000000"/>
          <w:sz w:val="24"/>
          <w:szCs w:val="24"/>
        </w:rPr>
        <w:t xml:space="preserve">　　7.全面推进排污许可管理。“2+26”城市要率先完成重点行业排污许可证发放工作，推进重点行业治污升级改造，6月底前，完成火电行业排污许可证发放工作；10月底前，完成钢铁、水泥行业排污许可证发放工作。各地结合污染</w:t>
      </w:r>
      <w:r w:rsidRPr="0092253F">
        <w:rPr>
          <w:rFonts w:ascii="宋体" w:eastAsia="宋体" w:hAnsi="宋体" w:hint="eastAsia"/>
          <w:color w:val="000000"/>
          <w:sz w:val="24"/>
          <w:szCs w:val="24"/>
        </w:rPr>
        <w:lastRenderedPageBreak/>
        <w:t>排放特征和地方排放标准实施要求，在全国率先开展医药、农药、包装印刷、工业涂装等行业排污许可证核发工作。</w:t>
      </w:r>
    </w:p>
    <w:p w:rsidR="00493C00" w:rsidRPr="0092253F" w:rsidRDefault="00493C00" w:rsidP="00493C00">
      <w:pPr>
        <w:spacing w:line="420" w:lineRule="exact"/>
        <w:ind w:firstLineChars="0" w:firstLine="0"/>
        <w:jc w:val="left"/>
        <w:rPr>
          <w:rFonts w:ascii="宋体" w:eastAsia="宋体" w:hAnsi="宋体"/>
          <w:color w:val="000000"/>
          <w:sz w:val="24"/>
          <w:szCs w:val="24"/>
        </w:rPr>
      </w:pPr>
      <w:r w:rsidRPr="0092253F">
        <w:rPr>
          <w:rFonts w:ascii="宋体" w:eastAsia="宋体" w:hAnsi="宋体" w:hint="eastAsia"/>
          <w:color w:val="000000"/>
          <w:sz w:val="24"/>
          <w:szCs w:val="24"/>
        </w:rPr>
        <w:t xml:space="preserve">　　率先实施全面达标排放行动计划。全面加强低效大气治污设施和未安装自动监控设施企业监督检查频次和力度，纳入环保重点监管范围，督促企业安装自动监控设施。建立企业</w:t>
      </w:r>
      <w:proofErr w:type="gramStart"/>
      <w:r w:rsidRPr="0092253F">
        <w:rPr>
          <w:rFonts w:ascii="宋体" w:eastAsia="宋体" w:hAnsi="宋体" w:hint="eastAsia"/>
          <w:color w:val="000000"/>
          <w:sz w:val="24"/>
          <w:szCs w:val="24"/>
        </w:rPr>
        <w:t>排污台</w:t>
      </w:r>
      <w:proofErr w:type="gramEnd"/>
      <w:r w:rsidRPr="0092253F">
        <w:rPr>
          <w:rFonts w:ascii="宋体" w:eastAsia="宋体" w:hAnsi="宋体" w:hint="eastAsia"/>
          <w:color w:val="000000"/>
          <w:sz w:val="24"/>
          <w:szCs w:val="24"/>
        </w:rPr>
        <w:t>账，从严处罚违法排污行为。</w:t>
      </w:r>
    </w:p>
    <w:p w:rsidR="00493C00" w:rsidRPr="0092253F" w:rsidRDefault="00493C00" w:rsidP="00493C00">
      <w:pPr>
        <w:spacing w:line="420" w:lineRule="exact"/>
        <w:ind w:firstLineChars="0" w:firstLine="0"/>
        <w:jc w:val="left"/>
        <w:rPr>
          <w:rFonts w:ascii="宋体" w:eastAsia="宋体" w:hAnsi="宋体"/>
          <w:color w:val="000000"/>
          <w:sz w:val="24"/>
          <w:szCs w:val="24"/>
        </w:rPr>
      </w:pPr>
      <w:r w:rsidRPr="0092253F">
        <w:rPr>
          <w:rFonts w:ascii="宋体" w:eastAsia="宋体" w:hAnsi="宋体" w:hint="eastAsia"/>
          <w:color w:val="000000"/>
          <w:sz w:val="24"/>
          <w:szCs w:val="24"/>
        </w:rPr>
        <w:t xml:space="preserve">　　8.实施挥发性有机物（VOCS）综合治理。各地根据本地污染特征，因地制宜开展重点行业VOCs综合整治。全面推进石油化工，医药、农药等化工类，汽车制造、机械设备制造、家具制造等工业涂装类，包装印刷等VOCs治理，10月底前基本完成整治工作。</w:t>
      </w:r>
    </w:p>
    <w:p w:rsidR="00493C00" w:rsidRPr="0092253F" w:rsidRDefault="00493C00" w:rsidP="00493C00">
      <w:pPr>
        <w:spacing w:line="420" w:lineRule="exact"/>
        <w:ind w:firstLineChars="0" w:firstLine="0"/>
        <w:jc w:val="left"/>
        <w:rPr>
          <w:rFonts w:ascii="宋体" w:eastAsia="宋体" w:hAnsi="宋体"/>
          <w:color w:val="000000"/>
          <w:sz w:val="24"/>
          <w:szCs w:val="24"/>
        </w:rPr>
      </w:pPr>
      <w:r w:rsidRPr="0092253F">
        <w:rPr>
          <w:rFonts w:ascii="宋体" w:eastAsia="宋体" w:hAnsi="宋体" w:hint="eastAsia"/>
          <w:color w:val="000000"/>
          <w:sz w:val="24"/>
          <w:szCs w:val="24"/>
        </w:rPr>
        <w:t xml:space="preserve">　　大力推广使用低VOCs含量涂料、有机溶剂、胶黏剂、油墨等原辅材料，配套改进生产工艺；全面实施泄漏检测与修复（LDAR），建立完善管理制度；严格控制储存、装卸损失排放，优先采用压力罐、低温罐、高效密封浮顶罐，有机液体装卸采取全密闭、下部装载、液下装载等方式，并实施高效油气回收措施（不含柴油），配备具有油气回收接口的车船；强化无组织排放废气收集，采取密闭措施，安装高效集气装置；加强有组织废气治理，配套安装焚烧等高效治理设施；非正常工况排放的有机废气应送火炬系统处理。</w:t>
      </w:r>
    </w:p>
    <w:p w:rsidR="00493C00" w:rsidRPr="0092253F" w:rsidRDefault="00493C00" w:rsidP="00493C00">
      <w:pPr>
        <w:spacing w:line="420" w:lineRule="exact"/>
        <w:ind w:firstLineChars="0" w:firstLine="0"/>
        <w:jc w:val="left"/>
        <w:rPr>
          <w:rFonts w:ascii="宋体" w:eastAsia="宋体" w:hAnsi="宋体"/>
          <w:color w:val="000000"/>
          <w:sz w:val="24"/>
          <w:szCs w:val="24"/>
        </w:rPr>
      </w:pPr>
      <w:r w:rsidRPr="0092253F">
        <w:rPr>
          <w:rFonts w:ascii="宋体" w:eastAsia="宋体" w:hAnsi="宋体" w:hint="eastAsia"/>
          <w:color w:val="000000"/>
          <w:sz w:val="24"/>
          <w:szCs w:val="24"/>
        </w:rPr>
        <w:t xml:space="preserve">　　（四）实施工业企业采暖季错峰生产。</w:t>
      </w:r>
    </w:p>
    <w:p w:rsidR="00493C00" w:rsidRPr="0092253F" w:rsidRDefault="00493C00" w:rsidP="00493C00">
      <w:pPr>
        <w:spacing w:line="420" w:lineRule="exact"/>
        <w:ind w:firstLineChars="0" w:firstLine="0"/>
        <w:jc w:val="left"/>
        <w:rPr>
          <w:rFonts w:ascii="宋体" w:eastAsia="宋体" w:hAnsi="宋体"/>
          <w:color w:val="000000"/>
          <w:sz w:val="24"/>
          <w:szCs w:val="24"/>
        </w:rPr>
      </w:pPr>
      <w:r w:rsidRPr="0092253F">
        <w:rPr>
          <w:rFonts w:ascii="宋体" w:eastAsia="宋体" w:hAnsi="宋体" w:hint="eastAsia"/>
          <w:color w:val="000000"/>
          <w:sz w:val="24"/>
          <w:szCs w:val="24"/>
        </w:rPr>
        <w:t xml:space="preserve">　　各地要加大采暖季工业企业生产调控力度，按照基本抵消冬季取暖新增污染物排放量的原则，制定企业错峰生产计划，依法合</w:t>
      </w:r>
      <w:proofErr w:type="gramStart"/>
      <w:r w:rsidRPr="0092253F">
        <w:rPr>
          <w:rFonts w:ascii="宋体" w:eastAsia="宋体" w:hAnsi="宋体" w:hint="eastAsia"/>
          <w:color w:val="000000"/>
          <w:sz w:val="24"/>
          <w:szCs w:val="24"/>
        </w:rPr>
        <w:t>规</w:t>
      </w:r>
      <w:proofErr w:type="gramEnd"/>
      <w:r w:rsidRPr="0092253F">
        <w:rPr>
          <w:rFonts w:ascii="宋体" w:eastAsia="宋体" w:hAnsi="宋体" w:hint="eastAsia"/>
          <w:color w:val="000000"/>
          <w:sz w:val="24"/>
          <w:szCs w:val="24"/>
        </w:rPr>
        <w:t>落实到企业排污许可证和应急预案中。</w:t>
      </w:r>
    </w:p>
    <w:p w:rsidR="00493C00" w:rsidRPr="0092253F" w:rsidRDefault="00493C00" w:rsidP="00493C00">
      <w:pPr>
        <w:spacing w:line="420" w:lineRule="exact"/>
        <w:ind w:firstLineChars="0" w:firstLine="0"/>
        <w:jc w:val="left"/>
        <w:rPr>
          <w:rFonts w:ascii="宋体" w:eastAsia="宋体" w:hAnsi="宋体"/>
          <w:color w:val="000000"/>
          <w:sz w:val="24"/>
          <w:szCs w:val="24"/>
        </w:rPr>
      </w:pPr>
      <w:r w:rsidRPr="0092253F">
        <w:rPr>
          <w:rFonts w:ascii="宋体" w:eastAsia="宋体" w:hAnsi="宋体" w:hint="eastAsia"/>
          <w:color w:val="000000"/>
          <w:sz w:val="24"/>
          <w:szCs w:val="24"/>
        </w:rPr>
        <w:t xml:space="preserve">　　9.水泥、铸造等行业继续全面实施错峰生产。水泥（含粉磨站）、铸造（不含电炉、天然气炉）、砖瓦窑等行业，除承担居民供暖、协同处置城市垃圾和危险</w:t>
      </w:r>
      <w:proofErr w:type="gramStart"/>
      <w:r w:rsidRPr="0092253F">
        <w:rPr>
          <w:rFonts w:ascii="宋体" w:eastAsia="宋体" w:hAnsi="宋体" w:hint="eastAsia"/>
          <w:color w:val="000000"/>
          <w:sz w:val="24"/>
          <w:szCs w:val="24"/>
        </w:rPr>
        <w:t>废物等保民生</w:t>
      </w:r>
      <w:proofErr w:type="gramEnd"/>
      <w:r w:rsidRPr="0092253F">
        <w:rPr>
          <w:rFonts w:ascii="宋体" w:eastAsia="宋体" w:hAnsi="宋体" w:hint="eastAsia"/>
          <w:color w:val="000000"/>
          <w:sz w:val="24"/>
          <w:szCs w:val="24"/>
        </w:rPr>
        <w:t>任务外，采暖</w:t>
      </w:r>
      <w:proofErr w:type="gramStart"/>
      <w:r w:rsidRPr="0092253F">
        <w:rPr>
          <w:rFonts w:ascii="宋体" w:eastAsia="宋体" w:hAnsi="宋体" w:hint="eastAsia"/>
          <w:color w:val="000000"/>
          <w:sz w:val="24"/>
          <w:szCs w:val="24"/>
        </w:rPr>
        <w:t>季全部</w:t>
      </w:r>
      <w:proofErr w:type="gramEnd"/>
      <w:r w:rsidRPr="0092253F">
        <w:rPr>
          <w:rFonts w:ascii="宋体" w:eastAsia="宋体" w:hAnsi="宋体" w:hint="eastAsia"/>
          <w:color w:val="000000"/>
          <w:sz w:val="24"/>
          <w:szCs w:val="24"/>
        </w:rPr>
        <w:t>实施错峰生产。承担保民生任务的，要根据承担任务核定最大允许生产负荷，9月底前报地市级政府备案。10月底前，燃煤发电机组（含自备电厂）未达到超低排放的全部停产。</w:t>
      </w:r>
    </w:p>
    <w:p w:rsidR="00493C00" w:rsidRPr="0092253F" w:rsidRDefault="00493C00" w:rsidP="00493C00">
      <w:pPr>
        <w:spacing w:line="420" w:lineRule="exact"/>
        <w:ind w:firstLineChars="0" w:firstLine="0"/>
        <w:jc w:val="left"/>
        <w:rPr>
          <w:rFonts w:ascii="宋体" w:eastAsia="宋体" w:hAnsi="宋体"/>
          <w:color w:val="000000"/>
          <w:sz w:val="24"/>
          <w:szCs w:val="24"/>
        </w:rPr>
      </w:pPr>
      <w:r w:rsidRPr="0092253F">
        <w:rPr>
          <w:rFonts w:ascii="宋体" w:eastAsia="宋体" w:hAnsi="宋体" w:hint="eastAsia"/>
          <w:color w:val="000000"/>
          <w:sz w:val="24"/>
          <w:szCs w:val="24"/>
        </w:rPr>
        <w:t xml:space="preserve">　　10.重点城市加大钢铁企业限产力度。各地实施钢铁企业分类管理，按照污染排放绩效水平，制定错峰限停产方案。石家庄、唐山、邯郸、安阳等重点城市，采暖季钢铁产能限产50%，以高炉生产能力计，采用企业实际用电量核实。</w:t>
      </w:r>
    </w:p>
    <w:p w:rsidR="00493C00" w:rsidRPr="0092253F" w:rsidRDefault="00493C00" w:rsidP="00493C00">
      <w:pPr>
        <w:spacing w:line="420" w:lineRule="exact"/>
        <w:ind w:firstLineChars="0" w:firstLine="0"/>
        <w:jc w:val="left"/>
        <w:rPr>
          <w:rFonts w:ascii="宋体" w:eastAsia="宋体" w:hAnsi="宋体"/>
          <w:color w:val="000000"/>
          <w:sz w:val="24"/>
          <w:szCs w:val="24"/>
        </w:rPr>
      </w:pPr>
      <w:r w:rsidRPr="0092253F">
        <w:rPr>
          <w:rFonts w:ascii="宋体" w:eastAsia="宋体" w:hAnsi="宋体" w:hint="eastAsia"/>
          <w:color w:val="000000"/>
          <w:sz w:val="24"/>
          <w:szCs w:val="24"/>
        </w:rPr>
        <w:t xml:space="preserve">　　11.实施电解铝、化工类企业生产调控。各地采暖季电解铝厂限产30%以上，以停产的电解槽数量计；氧化铝企业限产30%左右，以生产线计；</w:t>
      </w:r>
      <w:proofErr w:type="gramStart"/>
      <w:r w:rsidRPr="0092253F">
        <w:rPr>
          <w:rFonts w:ascii="宋体" w:eastAsia="宋体" w:hAnsi="宋体" w:hint="eastAsia"/>
          <w:color w:val="000000"/>
          <w:sz w:val="24"/>
          <w:szCs w:val="24"/>
        </w:rPr>
        <w:t>炭素</w:t>
      </w:r>
      <w:proofErr w:type="gramEnd"/>
      <w:r w:rsidRPr="0092253F">
        <w:rPr>
          <w:rFonts w:ascii="宋体" w:eastAsia="宋体" w:hAnsi="宋体" w:hint="eastAsia"/>
          <w:color w:val="000000"/>
          <w:sz w:val="24"/>
          <w:szCs w:val="24"/>
        </w:rPr>
        <w:t>企业达不到特别排放限值的，全部停产，达到特别排放限值的，限产50%以上，以生产线计。涉及原料药生产的医药企业VOCs排放工序、生产过程中使用有机</w:t>
      </w:r>
      <w:r w:rsidRPr="0092253F">
        <w:rPr>
          <w:rFonts w:ascii="宋体" w:eastAsia="宋体" w:hAnsi="宋体" w:hint="eastAsia"/>
          <w:color w:val="000000"/>
          <w:sz w:val="24"/>
          <w:szCs w:val="24"/>
        </w:rPr>
        <w:lastRenderedPageBreak/>
        <w:t>溶剂的农药企业VOCs排放工序，在采暖季原则上实施停产，由于民生等需求存在特殊情况确需生产的，应报省级政府批准。</w:t>
      </w:r>
    </w:p>
    <w:p w:rsidR="00493C00" w:rsidRPr="0092253F" w:rsidRDefault="00493C00" w:rsidP="00493C00">
      <w:pPr>
        <w:spacing w:line="420" w:lineRule="exact"/>
        <w:ind w:firstLineChars="0" w:firstLine="0"/>
        <w:jc w:val="left"/>
        <w:rPr>
          <w:rFonts w:ascii="宋体" w:eastAsia="宋体" w:hAnsi="宋体"/>
          <w:color w:val="000000"/>
          <w:sz w:val="24"/>
          <w:szCs w:val="24"/>
        </w:rPr>
      </w:pPr>
      <w:r w:rsidRPr="0092253F">
        <w:rPr>
          <w:rFonts w:ascii="宋体" w:eastAsia="宋体" w:hAnsi="宋体" w:hint="eastAsia"/>
          <w:color w:val="000000"/>
          <w:sz w:val="24"/>
          <w:szCs w:val="24"/>
        </w:rPr>
        <w:t xml:space="preserve">　　（五）严格控制机动车排放。</w:t>
      </w:r>
    </w:p>
    <w:p w:rsidR="00493C00" w:rsidRPr="0092253F" w:rsidRDefault="00493C00" w:rsidP="00493C00">
      <w:pPr>
        <w:spacing w:line="420" w:lineRule="exact"/>
        <w:ind w:firstLineChars="0" w:firstLine="0"/>
        <w:jc w:val="left"/>
        <w:rPr>
          <w:rFonts w:ascii="宋体" w:eastAsia="宋体" w:hAnsi="宋体"/>
          <w:color w:val="000000"/>
          <w:sz w:val="24"/>
          <w:szCs w:val="24"/>
        </w:rPr>
      </w:pPr>
      <w:r w:rsidRPr="0092253F">
        <w:rPr>
          <w:rFonts w:ascii="宋体" w:eastAsia="宋体" w:hAnsi="宋体" w:hint="eastAsia"/>
          <w:color w:val="000000"/>
          <w:sz w:val="24"/>
          <w:szCs w:val="24"/>
        </w:rPr>
        <w:t xml:space="preserve">　　12.天津港不再接收公路运输煤炭。大幅提升区域内铁路货运比例，加快</w:t>
      </w:r>
      <w:proofErr w:type="gramStart"/>
      <w:r w:rsidRPr="0092253F">
        <w:rPr>
          <w:rFonts w:ascii="宋体" w:eastAsia="宋体" w:hAnsi="宋体" w:hint="eastAsia"/>
          <w:color w:val="000000"/>
          <w:sz w:val="24"/>
          <w:szCs w:val="24"/>
        </w:rPr>
        <w:t>推进港铁联运</w:t>
      </w:r>
      <w:proofErr w:type="gramEnd"/>
      <w:r w:rsidRPr="0092253F">
        <w:rPr>
          <w:rFonts w:ascii="宋体" w:eastAsia="宋体" w:hAnsi="宋体" w:hint="eastAsia"/>
          <w:color w:val="000000"/>
          <w:sz w:val="24"/>
          <w:szCs w:val="24"/>
        </w:rPr>
        <w:t>煤炭。充分</w:t>
      </w:r>
      <w:proofErr w:type="gramStart"/>
      <w:r w:rsidRPr="0092253F">
        <w:rPr>
          <w:rFonts w:ascii="宋体" w:eastAsia="宋体" w:hAnsi="宋体" w:hint="eastAsia"/>
          <w:color w:val="000000"/>
          <w:sz w:val="24"/>
          <w:szCs w:val="24"/>
        </w:rPr>
        <w:t>利用张唐等</w:t>
      </w:r>
      <w:proofErr w:type="gramEnd"/>
      <w:r w:rsidRPr="0092253F">
        <w:rPr>
          <w:rFonts w:ascii="宋体" w:eastAsia="宋体" w:hAnsi="宋体" w:hint="eastAsia"/>
          <w:color w:val="000000"/>
          <w:sz w:val="24"/>
          <w:szCs w:val="24"/>
        </w:rPr>
        <w:t>铁路运力，大幅降低柴油车辆长途运输煤炭造成的大气污染。7月底前，天津港不再接收柴油货车运输的集港煤炭。9月底前，天津、河北及环渤海所有集疏港煤炭主要由铁路运输，禁止环渤海港口接收柴油货车运输的集疏港煤炭。</w:t>
      </w:r>
    </w:p>
    <w:p w:rsidR="00493C00" w:rsidRPr="0092253F" w:rsidRDefault="00493C00" w:rsidP="00493C00">
      <w:pPr>
        <w:spacing w:line="420" w:lineRule="exact"/>
        <w:ind w:firstLineChars="0" w:firstLine="0"/>
        <w:jc w:val="left"/>
        <w:rPr>
          <w:rFonts w:ascii="宋体" w:eastAsia="宋体" w:hAnsi="宋体"/>
          <w:color w:val="000000"/>
          <w:sz w:val="24"/>
          <w:szCs w:val="24"/>
        </w:rPr>
      </w:pPr>
      <w:r w:rsidRPr="0092253F">
        <w:rPr>
          <w:rFonts w:ascii="宋体" w:eastAsia="宋体" w:hAnsi="宋体" w:hint="eastAsia"/>
          <w:color w:val="000000"/>
          <w:sz w:val="24"/>
          <w:szCs w:val="24"/>
        </w:rPr>
        <w:t xml:space="preserve">　　13.全面加强机动车排污监控能力。12月底前，“2＋26”城市均要安装10台（套）左右固定垂直式遥感监测设备、2台（套）移动式遥感监测设备，</w:t>
      </w:r>
      <w:proofErr w:type="gramStart"/>
      <w:r w:rsidRPr="0092253F">
        <w:rPr>
          <w:rFonts w:ascii="宋体" w:eastAsia="宋体" w:hAnsi="宋体" w:hint="eastAsia"/>
          <w:color w:val="000000"/>
          <w:sz w:val="24"/>
          <w:szCs w:val="24"/>
        </w:rPr>
        <w:t>覆盖高</w:t>
      </w:r>
      <w:proofErr w:type="gramEnd"/>
      <w:r w:rsidRPr="0092253F">
        <w:rPr>
          <w:rFonts w:ascii="宋体" w:eastAsia="宋体" w:hAnsi="宋体" w:hint="eastAsia"/>
          <w:color w:val="000000"/>
          <w:sz w:val="24"/>
          <w:szCs w:val="24"/>
        </w:rPr>
        <w:t>排放车辆通行的主要道口，重点筛查柴油货车和高排放汽油车。北京市进京主要道口安装遥感监测设备。加快推进京津冀地区电子标识试点，加快遥感监测设备国家、省、市三级联网，12月底前完成。及时汇总分析排放情况，向社会公开超标严重的车型信息。建设国家、省、市三级机动车环境执法监管专业队伍，提高现场执法能力水平。环境保护部建立机动车污染控制实验室，提高管理政策制定的技术支撑能力。</w:t>
      </w:r>
    </w:p>
    <w:p w:rsidR="00493C00" w:rsidRPr="0092253F" w:rsidRDefault="00493C00" w:rsidP="00493C00">
      <w:pPr>
        <w:spacing w:line="420" w:lineRule="exact"/>
        <w:ind w:firstLineChars="0" w:firstLine="0"/>
        <w:jc w:val="left"/>
        <w:rPr>
          <w:rFonts w:ascii="宋体" w:eastAsia="宋体" w:hAnsi="宋体"/>
          <w:color w:val="000000"/>
          <w:sz w:val="24"/>
          <w:szCs w:val="24"/>
        </w:rPr>
      </w:pPr>
      <w:r w:rsidRPr="0092253F">
        <w:rPr>
          <w:rFonts w:ascii="宋体" w:eastAsia="宋体" w:hAnsi="宋体" w:hint="eastAsia"/>
          <w:color w:val="000000"/>
          <w:sz w:val="24"/>
          <w:szCs w:val="24"/>
        </w:rPr>
        <w:t xml:space="preserve">　　14.协同加强柴油车管控。实施重型柴油车在北京市六环路（含）管控措施，引导外埠过境重型柴油车绕行北京。强化对营运车辆的环保监管，积极推进柴油车辆加装颗粒物捕集器（DPF）和具备实时诊断功能的车载远程通讯终端,并作为对在用营运柴油车排放检验的重要内容。环境保护部建立机动车环保违法信息平台，与公安交管、交通运输、发展改革、保监等部门共享。9月底前，将机动车环保违法信息纳入企业征信系统，支持保险公司提高超标排放车辆保险费率，实现超标排放车辆异地处罚。查处一批篡改车载诊断系统（OBD）</w:t>
      </w:r>
      <w:proofErr w:type="gramStart"/>
      <w:r w:rsidRPr="0092253F">
        <w:rPr>
          <w:rFonts w:ascii="宋体" w:eastAsia="宋体" w:hAnsi="宋体" w:hint="eastAsia"/>
          <w:color w:val="000000"/>
          <w:sz w:val="24"/>
          <w:szCs w:val="24"/>
        </w:rPr>
        <w:t>限扭要求</w:t>
      </w:r>
      <w:proofErr w:type="gramEnd"/>
      <w:r w:rsidRPr="0092253F">
        <w:rPr>
          <w:rFonts w:ascii="宋体" w:eastAsia="宋体" w:hAnsi="宋体" w:hint="eastAsia"/>
          <w:color w:val="000000"/>
          <w:sz w:val="24"/>
          <w:szCs w:val="24"/>
        </w:rPr>
        <w:t>、不添加车用尿素的典型违法案件，严厉处罚各类违法行为并向社会曝光。</w:t>
      </w:r>
    </w:p>
    <w:p w:rsidR="00493C00" w:rsidRPr="0092253F" w:rsidRDefault="00493C00" w:rsidP="00493C00">
      <w:pPr>
        <w:spacing w:line="420" w:lineRule="exact"/>
        <w:ind w:firstLineChars="0" w:firstLine="0"/>
        <w:jc w:val="left"/>
        <w:rPr>
          <w:rFonts w:ascii="宋体" w:eastAsia="宋体" w:hAnsi="宋体"/>
          <w:color w:val="000000"/>
          <w:sz w:val="24"/>
          <w:szCs w:val="24"/>
        </w:rPr>
      </w:pPr>
      <w:r w:rsidRPr="0092253F">
        <w:rPr>
          <w:rFonts w:ascii="宋体" w:eastAsia="宋体" w:hAnsi="宋体" w:hint="eastAsia"/>
          <w:color w:val="000000"/>
          <w:sz w:val="24"/>
          <w:szCs w:val="24"/>
        </w:rPr>
        <w:t>15.加强油品质量和车用尿素监督管理。“2+26”城市率先完成城市车用柴油和普通柴油并轨，9月底前，全部供应符合国六标准的车用汽柴油，禁止销售普通柴油。各地借鉴河南做法开展专项行动，严厉打击生产、销售</w:t>
      </w:r>
      <w:proofErr w:type="gramStart"/>
      <w:r w:rsidRPr="0092253F">
        <w:rPr>
          <w:rFonts w:ascii="宋体" w:eastAsia="宋体" w:hAnsi="宋体" w:hint="eastAsia"/>
          <w:color w:val="000000"/>
          <w:sz w:val="24"/>
          <w:szCs w:val="24"/>
        </w:rPr>
        <w:t>假劣油</w:t>
      </w:r>
      <w:proofErr w:type="gramEnd"/>
      <w:r w:rsidRPr="0092253F">
        <w:rPr>
          <w:rFonts w:ascii="宋体" w:eastAsia="宋体" w:hAnsi="宋体" w:hint="eastAsia"/>
          <w:color w:val="000000"/>
          <w:sz w:val="24"/>
          <w:szCs w:val="24"/>
        </w:rPr>
        <w:t>品行为，取缔黑加油站点，追究违法者责任。6月底前，区域内高速公路、国道和省道沿线的加油站点均须销售符合产品质量要求的车用尿素。6月底前，销售汽油的加油站全部安装油气回收设施，年销售汽油量大于5000吨及其他具备条件的加油站，要加快安装油气回收在线监测设备。北京市新增出租车应全部更换为电动车，其他城市积极推进出租车更换为电动车或新能源车。各地督促在</w:t>
      </w:r>
      <w:r w:rsidRPr="0092253F">
        <w:rPr>
          <w:rFonts w:ascii="宋体" w:eastAsia="宋体" w:hAnsi="宋体" w:hint="eastAsia"/>
          <w:color w:val="000000"/>
          <w:sz w:val="24"/>
          <w:szCs w:val="24"/>
        </w:rPr>
        <w:lastRenderedPageBreak/>
        <w:t>用燃油和燃气出租车定期更换三元催化器。</w:t>
      </w:r>
    </w:p>
    <w:p w:rsidR="00493C00" w:rsidRPr="0092253F" w:rsidRDefault="00493C00" w:rsidP="00493C00">
      <w:pPr>
        <w:spacing w:line="420" w:lineRule="exact"/>
        <w:ind w:firstLineChars="0" w:firstLine="0"/>
        <w:jc w:val="left"/>
        <w:rPr>
          <w:rFonts w:ascii="宋体" w:eastAsia="宋体" w:hAnsi="宋体"/>
          <w:color w:val="000000"/>
          <w:sz w:val="24"/>
          <w:szCs w:val="24"/>
        </w:rPr>
      </w:pPr>
      <w:r w:rsidRPr="0092253F">
        <w:rPr>
          <w:rFonts w:ascii="宋体" w:eastAsia="宋体" w:hAnsi="宋体" w:hint="eastAsia"/>
          <w:color w:val="000000"/>
          <w:sz w:val="24"/>
          <w:szCs w:val="24"/>
        </w:rPr>
        <w:t xml:space="preserve">　（六）提高城市管理水平。</w:t>
      </w:r>
    </w:p>
    <w:p w:rsidR="00493C00" w:rsidRPr="0092253F" w:rsidRDefault="00493C00" w:rsidP="00493C00">
      <w:pPr>
        <w:spacing w:line="420" w:lineRule="exact"/>
        <w:ind w:firstLineChars="0" w:firstLine="0"/>
        <w:jc w:val="left"/>
        <w:rPr>
          <w:rFonts w:ascii="宋体" w:eastAsia="宋体" w:hAnsi="宋体"/>
          <w:color w:val="000000"/>
          <w:sz w:val="24"/>
          <w:szCs w:val="24"/>
        </w:rPr>
      </w:pPr>
      <w:r w:rsidRPr="0092253F">
        <w:rPr>
          <w:rFonts w:ascii="宋体" w:eastAsia="宋体" w:hAnsi="宋体" w:hint="eastAsia"/>
          <w:color w:val="000000"/>
          <w:sz w:val="24"/>
          <w:szCs w:val="24"/>
        </w:rPr>
        <w:t xml:space="preserve">　　16.严格控制扬尘排放。制定扬尘治理专项方案，实行网格化管理。明确网格街道保洁工作负责人，并公布名单。北京、廊坊、保定市以平均降尘量小于9吨/月·平方公里作为控制指标，纳入区县党政领导干部考核问责范围。9月底前，“2+26”城市规模以上土石方建筑工地全部安装在线监测和视频监控，做到围挡、苫盖、喷淋、运输车辆清洗和路面硬化五个百分百。不断提高装配式建筑占新建建筑的比例。渣土运输车辆全部安装密闭装置并确保正常使用，未符合要求上路行驶的，一经</w:t>
      </w:r>
      <w:proofErr w:type="gramStart"/>
      <w:r w:rsidRPr="0092253F">
        <w:rPr>
          <w:rFonts w:ascii="宋体" w:eastAsia="宋体" w:hAnsi="宋体" w:hint="eastAsia"/>
          <w:color w:val="000000"/>
          <w:sz w:val="24"/>
          <w:szCs w:val="24"/>
        </w:rPr>
        <w:t>查处按本地</w:t>
      </w:r>
      <w:proofErr w:type="gramEnd"/>
      <w:r w:rsidRPr="0092253F">
        <w:rPr>
          <w:rFonts w:ascii="宋体" w:eastAsia="宋体" w:hAnsi="宋体" w:hint="eastAsia"/>
          <w:color w:val="000000"/>
          <w:sz w:val="24"/>
          <w:szCs w:val="24"/>
        </w:rPr>
        <w:t>管理规定进行上限处罚并取消渣土运输资格。</w:t>
      </w:r>
    </w:p>
    <w:p w:rsidR="00493C00" w:rsidRPr="0092253F" w:rsidRDefault="00493C00" w:rsidP="00493C00">
      <w:pPr>
        <w:spacing w:line="420" w:lineRule="exact"/>
        <w:ind w:firstLineChars="0" w:firstLine="0"/>
        <w:jc w:val="left"/>
        <w:rPr>
          <w:rFonts w:ascii="宋体" w:eastAsia="宋体" w:hAnsi="宋体"/>
          <w:color w:val="000000"/>
          <w:sz w:val="24"/>
          <w:szCs w:val="24"/>
        </w:rPr>
      </w:pPr>
      <w:r w:rsidRPr="0092253F">
        <w:rPr>
          <w:rFonts w:ascii="宋体" w:eastAsia="宋体" w:hAnsi="宋体" w:hint="eastAsia"/>
          <w:color w:val="000000"/>
          <w:sz w:val="24"/>
          <w:szCs w:val="24"/>
        </w:rPr>
        <w:t xml:space="preserve">　　17.全面落实</w:t>
      </w:r>
      <w:proofErr w:type="gramStart"/>
      <w:r w:rsidRPr="0092253F">
        <w:rPr>
          <w:rFonts w:ascii="宋体" w:eastAsia="宋体" w:hAnsi="宋体" w:hint="eastAsia"/>
          <w:color w:val="000000"/>
          <w:sz w:val="24"/>
          <w:szCs w:val="24"/>
        </w:rPr>
        <w:t>禁烧限放</w:t>
      </w:r>
      <w:proofErr w:type="gramEnd"/>
      <w:r w:rsidRPr="0092253F">
        <w:rPr>
          <w:rFonts w:ascii="宋体" w:eastAsia="宋体" w:hAnsi="宋体" w:hint="eastAsia"/>
          <w:color w:val="000000"/>
          <w:sz w:val="24"/>
          <w:szCs w:val="24"/>
        </w:rPr>
        <w:t>要求。全面禁止秸秆、枯枝落叶、垃圾等露天焚烧。北京、廊坊、保定市建成区全面禁止露天烧烤，室内烧烤必须配备油烟净化设备。制定烟花爆竹禁限放严控方案，明确烟花爆竹禁限放要求。</w:t>
      </w:r>
    </w:p>
    <w:p w:rsidR="00493C00" w:rsidRPr="0092253F" w:rsidRDefault="00493C00" w:rsidP="00493C00">
      <w:pPr>
        <w:spacing w:line="420" w:lineRule="exact"/>
        <w:ind w:firstLineChars="0" w:firstLine="0"/>
        <w:jc w:val="left"/>
        <w:rPr>
          <w:rFonts w:ascii="宋体" w:eastAsia="宋体" w:hAnsi="宋体"/>
          <w:color w:val="000000"/>
          <w:sz w:val="24"/>
          <w:szCs w:val="24"/>
        </w:rPr>
      </w:pPr>
      <w:r w:rsidRPr="0092253F">
        <w:rPr>
          <w:rFonts w:ascii="宋体" w:eastAsia="宋体" w:hAnsi="宋体" w:hint="eastAsia"/>
          <w:color w:val="000000"/>
          <w:sz w:val="24"/>
          <w:szCs w:val="24"/>
        </w:rPr>
        <w:t xml:space="preserve">　　（七）</w:t>
      </w:r>
      <w:proofErr w:type="gramStart"/>
      <w:r w:rsidRPr="0092253F">
        <w:rPr>
          <w:rFonts w:ascii="宋体" w:eastAsia="宋体" w:hAnsi="宋体" w:hint="eastAsia"/>
          <w:color w:val="000000"/>
          <w:sz w:val="24"/>
          <w:szCs w:val="24"/>
        </w:rPr>
        <w:t>强化重</w:t>
      </w:r>
      <w:proofErr w:type="gramEnd"/>
      <w:r w:rsidRPr="0092253F">
        <w:rPr>
          <w:rFonts w:ascii="宋体" w:eastAsia="宋体" w:hAnsi="宋体" w:hint="eastAsia"/>
          <w:color w:val="000000"/>
          <w:sz w:val="24"/>
          <w:szCs w:val="24"/>
        </w:rPr>
        <w:t>污染天气应对。</w:t>
      </w:r>
    </w:p>
    <w:p w:rsidR="00493C00" w:rsidRPr="0092253F" w:rsidRDefault="00493C00" w:rsidP="00493C00">
      <w:pPr>
        <w:spacing w:line="420" w:lineRule="exact"/>
        <w:ind w:firstLineChars="0" w:firstLine="0"/>
        <w:jc w:val="left"/>
        <w:rPr>
          <w:rFonts w:ascii="宋体" w:eastAsia="宋体" w:hAnsi="宋体"/>
          <w:color w:val="000000"/>
          <w:sz w:val="24"/>
          <w:szCs w:val="24"/>
        </w:rPr>
      </w:pPr>
      <w:r w:rsidRPr="0092253F">
        <w:rPr>
          <w:rFonts w:ascii="宋体" w:eastAsia="宋体" w:hAnsi="宋体" w:hint="eastAsia"/>
          <w:color w:val="000000"/>
          <w:sz w:val="24"/>
          <w:szCs w:val="24"/>
        </w:rPr>
        <w:t xml:space="preserve">　　18.提高重污染天气预测预报能力。完善区域空气质量预测预报会商机制，全面提高环境空气质量预测预报能力。6月底前，完成京津冀及周边地区颗粒物组分和光化学监测网能力建设，确保稳定运行。开展环境空气质量预测预报人员培训、预报准确率评估工作，提高整体预测预报水平。京津冀及周边地区省级空气质量预测预报单位具备3天精细化预报、7天潜势预报能力。“2+26”城市开展大气污染物源排放清单编制和</w:t>
      </w:r>
      <w:proofErr w:type="gramStart"/>
      <w:r w:rsidRPr="0092253F">
        <w:rPr>
          <w:rFonts w:ascii="宋体" w:eastAsia="宋体" w:hAnsi="宋体" w:hint="eastAsia"/>
          <w:color w:val="000000"/>
          <w:sz w:val="24"/>
          <w:szCs w:val="24"/>
        </w:rPr>
        <w:t>源解析</w:t>
      </w:r>
      <w:proofErr w:type="gramEnd"/>
      <w:r w:rsidRPr="0092253F">
        <w:rPr>
          <w:rFonts w:ascii="宋体" w:eastAsia="宋体" w:hAnsi="宋体" w:hint="eastAsia"/>
          <w:color w:val="000000"/>
          <w:sz w:val="24"/>
          <w:szCs w:val="24"/>
        </w:rPr>
        <w:t>工作。</w:t>
      </w:r>
    </w:p>
    <w:p w:rsidR="00493C00" w:rsidRPr="0092253F" w:rsidRDefault="00493C00" w:rsidP="00493C00">
      <w:pPr>
        <w:spacing w:line="420" w:lineRule="exact"/>
        <w:ind w:firstLineChars="0" w:firstLine="0"/>
        <w:jc w:val="left"/>
        <w:rPr>
          <w:rFonts w:ascii="宋体" w:eastAsia="宋体" w:hAnsi="宋体"/>
          <w:color w:val="000000"/>
          <w:sz w:val="24"/>
          <w:szCs w:val="24"/>
        </w:rPr>
      </w:pPr>
      <w:r w:rsidRPr="0092253F">
        <w:rPr>
          <w:rFonts w:ascii="宋体" w:eastAsia="宋体" w:hAnsi="宋体" w:hint="eastAsia"/>
          <w:color w:val="000000"/>
          <w:sz w:val="24"/>
          <w:szCs w:val="24"/>
        </w:rPr>
        <w:t xml:space="preserve">　　19.加快重污染天气应急预案修订工作。环境保护部指导各地</w:t>
      </w:r>
      <w:proofErr w:type="gramStart"/>
      <w:r w:rsidRPr="0092253F">
        <w:rPr>
          <w:rFonts w:ascii="宋体" w:eastAsia="宋体" w:hAnsi="宋体" w:hint="eastAsia"/>
          <w:color w:val="000000"/>
          <w:sz w:val="24"/>
          <w:szCs w:val="24"/>
        </w:rPr>
        <w:t>修订重</w:t>
      </w:r>
      <w:proofErr w:type="gramEnd"/>
      <w:r w:rsidRPr="0092253F">
        <w:rPr>
          <w:rFonts w:ascii="宋体" w:eastAsia="宋体" w:hAnsi="宋体" w:hint="eastAsia"/>
          <w:color w:val="000000"/>
          <w:sz w:val="24"/>
          <w:szCs w:val="24"/>
        </w:rPr>
        <w:t>污染天气应急预案，统一预警分级标准、不同级别减排比例要求，实施区域应急联动，提前启动应急预案。8月底前，“2+26”城市完成新预案修订工作，</w:t>
      </w:r>
      <w:proofErr w:type="gramStart"/>
      <w:r w:rsidRPr="0092253F">
        <w:rPr>
          <w:rFonts w:ascii="宋体" w:eastAsia="宋体" w:hAnsi="宋体" w:hint="eastAsia"/>
          <w:color w:val="000000"/>
          <w:sz w:val="24"/>
          <w:szCs w:val="24"/>
        </w:rPr>
        <w:t>夯实各级</w:t>
      </w:r>
      <w:proofErr w:type="gramEnd"/>
      <w:r w:rsidRPr="0092253F">
        <w:rPr>
          <w:rFonts w:ascii="宋体" w:eastAsia="宋体" w:hAnsi="宋体" w:hint="eastAsia"/>
          <w:color w:val="000000"/>
          <w:sz w:val="24"/>
          <w:szCs w:val="24"/>
        </w:rPr>
        <w:t>别应急减排措施，细化到具体企业、工地和单位生产工序，并落实到企业排污许可证中，确保措施可统计、可监测、可核查。环境保护部组织专家团队，对“2+26”城市重污染天气应急预案有效性、可操作性和减排措施进行量化评估。</w:t>
      </w:r>
    </w:p>
    <w:p w:rsidR="00493C00" w:rsidRPr="0092253F" w:rsidRDefault="00493C00" w:rsidP="00493C00">
      <w:pPr>
        <w:spacing w:line="420" w:lineRule="exact"/>
        <w:ind w:firstLineChars="0" w:firstLine="0"/>
        <w:jc w:val="left"/>
        <w:rPr>
          <w:rFonts w:ascii="宋体" w:eastAsia="宋体" w:hAnsi="宋体"/>
          <w:color w:val="000000"/>
          <w:sz w:val="24"/>
          <w:szCs w:val="24"/>
        </w:rPr>
      </w:pPr>
      <w:r w:rsidRPr="0092253F">
        <w:rPr>
          <w:rFonts w:ascii="宋体" w:eastAsia="宋体" w:hAnsi="宋体" w:hint="eastAsia"/>
          <w:color w:val="000000"/>
          <w:sz w:val="24"/>
          <w:szCs w:val="24"/>
        </w:rPr>
        <w:t xml:space="preserve">　　三、保障措施</w:t>
      </w:r>
    </w:p>
    <w:p w:rsidR="00493C00" w:rsidRPr="0092253F" w:rsidRDefault="00493C00" w:rsidP="00493C00">
      <w:pPr>
        <w:spacing w:line="420" w:lineRule="exact"/>
        <w:ind w:firstLineChars="0" w:firstLine="0"/>
        <w:jc w:val="left"/>
        <w:rPr>
          <w:rFonts w:ascii="宋体" w:eastAsia="宋体" w:hAnsi="宋体"/>
          <w:color w:val="000000"/>
          <w:sz w:val="24"/>
          <w:szCs w:val="24"/>
        </w:rPr>
      </w:pPr>
      <w:r w:rsidRPr="0092253F">
        <w:rPr>
          <w:rFonts w:ascii="宋体" w:eastAsia="宋体" w:hAnsi="宋体" w:hint="eastAsia"/>
          <w:color w:val="000000"/>
          <w:sz w:val="24"/>
          <w:szCs w:val="24"/>
        </w:rPr>
        <w:t xml:space="preserve">　　（一）分解落实任务。以北京、天津、河北、山西、山东、河南省（市）政府为责任主体，京津冀及周边地区大气污染防治协作小组协调推进，分解任务，落实责任。各有关部门严格按照职责分工落实任务要求。环境保护部每季度调度各地区和相关单位工作任务落实情况，会同发展改革委、财政部、国家能源局上报国务院，采暖季每月调度。</w:t>
      </w:r>
    </w:p>
    <w:p w:rsidR="00493C00" w:rsidRPr="0092253F" w:rsidRDefault="00493C00" w:rsidP="00493C00">
      <w:pPr>
        <w:spacing w:line="420" w:lineRule="exact"/>
        <w:ind w:firstLineChars="0" w:firstLine="0"/>
        <w:jc w:val="left"/>
        <w:rPr>
          <w:rFonts w:ascii="宋体" w:eastAsia="宋体" w:hAnsi="宋体"/>
          <w:color w:val="000000"/>
          <w:sz w:val="24"/>
          <w:szCs w:val="24"/>
        </w:rPr>
      </w:pPr>
      <w:r w:rsidRPr="0092253F">
        <w:rPr>
          <w:rFonts w:ascii="宋体" w:eastAsia="宋体" w:hAnsi="宋体" w:hint="eastAsia"/>
          <w:color w:val="000000"/>
          <w:sz w:val="24"/>
          <w:szCs w:val="24"/>
        </w:rPr>
        <w:lastRenderedPageBreak/>
        <w:t xml:space="preserve">　　（二）完善经济政策。加大中央大气污染防治专项资金支持力度，优化使用方式，</w:t>
      </w:r>
      <w:proofErr w:type="gramStart"/>
      <w:r w:rsidRPr="0092253F">
        <w:rPr>
          <w:rFonts w:ascii="宋体" w:eastAsia="宋体" w:hAnsi="宋体" w:hint="eastAsia"/>
          <w:color w:val="000000"/>
          <w:sz w:val="24"/>
          <w:szCs w:val="24"/>
        </w:rPr>
        <w:t>向任务</w:t>
      </w:r>
      <w:proofErr w:type="gramEnd"/>
      <w:r w:rsidRPr="0092253F">
        <w:rPr>
          <w:rFonts w:ascii="宋体" w:eastAsia="宋体" w:hAnsi="宋体" w:hint="eastAsia"/>
          <w:color w:val="000000"/>
          <w:sz w:val="24"/>
          <w:szCs w:val="24"/>
        </w:rPr>
        <w:t>量较大的省份和城市倾斜。相关地方各级政府全面加大本级大气污染防治资金支持力度，重点用于燃煤锅炉替代、散煤治理、高排放车淘汰、工业污染治理等领域。各地根据本地区实际，研究对化工及汽车、集装箱、家具制造等工业涂装类VOCs排放征收排污费。</w:t>
      </w:r>
    </w:p>
    <w:p w:rsidR="00493C00" w:rsidRPr="0092253F" w:rsidRDefault="00493C00" w:rsidP="00493C00">
      <w:pPr>
        <w:spacing w:line="420" w:lineRule="exact"/>
        <w:ind w:firstLineChars="0" w:firstLine="0"/>
        <w:jc w:val="left"/>
        <w:rPr>
          <w:rFonts w:ascii="宋体" w:eastAsia="宋体" w:hAnsi="宋体"/>
          <w:color w:val="000000"/>
          <w:sz w:val="24"/>
          <w:szCs w:val="24"/>
        </w:rPr>
      </w:pPr>
      <w:r w:rsidRPr="0092253F">
        <w:rPr>
          <w:rFonts w:ascii="宋体" w:eastAsia="宋体" w:hAnsi="宋体" w:hint="eastAsia"/>
          <w:color w:val="000000"/>
          <w:sz w:val="24"/>
          <w:szCs w:val="24"/>
        </w:rPr>
        <w:t xml:space="preserve">　　出台有利于清洁取暖的经济政策机制。出台一揽子经济激励政策，支持“2+26”城市冬季清洁取暖工作。将民生供暖电能替代、燃气替代项目列入中央基建投资计划，优先支持清洁能源替代项目使用中央基建投资，给予替代项目部分设备投资支持。将电供暖电量统一打包通过电力交易平台，向低谷时段发电企业直接招标。居民“煤改气”气价按居民用气定价。发挥政策性和开发性金融机构引导作用，鼓励其加大对京津冀及周边地区产业升级、冬季清洁取暖和大气污染治理等领域的信贷投放，加大对节能环保项目的资金支持力度。</w:t>
      </w:r>
    </w:p>
    <w:p w:rsidR="00493C00" w:rsidRPr="0092253F" w:rsidRDefault="00493C00" w:rsidP="00493C00">
      <w:pPr>
        <w:spacing w:line="420" w:lineRule="exact"/>
        <w:ind w:firstLineChars="0" w:firstLine="0"/>
        <w:jc w:val="left"/>
        <w:rPr>
          <w:rFonts w:ascii="宋体" w:eastAsia="宋体" w:hAnsi="宋体"/>
          <w:color w:val="000000"/>
          <w:sz w:val="24"/>
          <w:szCs w:val="24"/>
        </w:rPr>
      </w:pPr>
      <w:r w:rsidRPr="0092253F">
        <w:rPr>
          <w:rFonts w:ascii="宋体" w:eastAsia="宋体" w:hAnsi="宋体" w:hint="eastAsia"/>
          <w:color w:val="000000"/>
          <w:sz w:val="24"/>
          <w:szCs w:val="24"/>
        </w:rPr>
        <w:t xml:space="preserve">　　（三）加大气源、电源保障力度。加大天然气保供力度，中石油于10月底前确保完成陕京四线建设，中石油、中石化、中海油等确保给予区域内城市提供持续稳定气源保障。相关地方各级政府应积极主动开拓气源，支持管道气、液化天然气（LNG）、压缩天然气（CNG）等多种方式、多种主体供应。完善应急调峰设施建设，中石油、中石化、中海油等加快推进地下储气库、沿海LNG应急调峰站等设施建设，城市燃气必须具备一定的储气能力。</w:t>
      </w:r>
    </w:p>
    <w:p w:rsidR="00493C00" w:rsidRPr="0092253F" w:rsidRDefault="00493C00" w:rsidP="00493C00">
      <w:pPr>
        <w:spacing w:line="420" w:lineRule="exact"/>
        <w:ind w:firstLineChars="0" w:firstLine="0"/>
        <w:jc w:val="left"/>
        <w:rPr>
          <w:rFonts w:ascii="宋体" w:eastAsia="宋体" w:hAnsi="宋体"/>
          <w:color w:val="000000"/>
          <w:sz w:val="24"/>
          <w:szCs w:val="24"/>
        </w:rPr>
      </w:pPr>
      <w:r w:rsidRPr="0092253F">
        <w:rPr>
          <w:rFonts w:ascii="宋体" w:eastAsia="宋体" w:hAnsi="宋体" w:hint="eastAsia"/>
          <w:color w:val="000000"/>
          <w:sz w:val="24"/>
          <w:szCs w:val="24"/>
        </w:rPr>
        <w:t xml:space="preserve">　　国家电网公司与相关城市统筹“煤改电”工程的规划和实施，制定工作方案，相关地方省级、市级政府对配套电网工程给予补贴，承担配套输变电工程的征地拆迁前期工作和费用，统筹协调“煤改气”“煤改电”用地指标。电网公司按照工业企业错峰生产要求，严格落实电力供应。</w:t>
      </w:r>
    </w:p>
    <w:p w:rsidR="00493C00" w:rsidRPr="0092253F" w:rsidRDefault="00493C00" w:rsidP="00493C00">
      <w:pPr>
        <w:spacing w:line="420" w:lineRule="exact"/>
        <w:ind w:firstLineChars="0" w:firstLine="0"/>
        <w:jc w:val="left"/>
        <w:rPr>
          <w:rFonts w:ascii="宋体" w:eastAsia="宋体" w:hAnsi="宋体"/>
          <w:color w:val="000000"/>
          <w:sz w:val="24"/>
          <w:szCs w:val="24"/>
        </w:rPr>
      </w:pPr>
      <w:r w:rsidRPr="0092253F">
        <w:rPr>
          <w:rFonts w:ascii="宋体" w:eastAsia="宋体" w:hAnsi="宋体" w:hint="eastAsia"/>
          <w:color w:val="000000"/>
          <w:sz w:val="24"/>
          <w:szCs w:val="24"/>
        </w:rPr>
        <w:t xml:space="preserve">　　（四）建立舆论引导工作协调机制。增强大气环境管理决策的科技支撑，加大科研经费支持力度，加快国家大气污染健康综合监测网络建设与研究，充分利用研究成果及时准确为群众解疑释惑。统筹安排重污染天气信息发布内容、时机和形式，切实做好大气污染防治宣传报道和舆论引导工作。定期开展舆情分析</w:t>
      </w:r>
      <w:proofErr w:type="gramStart"/>
      <w:r w:rsidRPr="0092253F">
        <w:rPr>
          <w:rFonts w:ascii="宋体" w:eastAsia="宋体" w:hAnsi="宋体" w:hint="eastAsia"/>
          <w:color w:val="000000"/>
          <w:sz w:val="24"/>
          <w:szCs w:val="24"/>
        </w:rPr>
        <w:t>研</w:t>
      </w:r>
      <w:proofErr w:type="gramEnd"/>
      <w:r w:rsidRPr="0092253F">
        <w:rPr>
          <w:rFonts w:ascii="宋体" w:eastAsia="宋体" w:hAnsi="宋体" w:hint="eastAsia"/>
          <w:color w:val="000000"/>
          <w:sz w:val="24"/>
          <w:szCs w:val="24"/>
        </w:rPr>
        <w:t>判，及时发布权威声音回应公众关注的热点问题。严格按照《大气污染防治法》规定，由环境保护部会同气象局建立会商机制，统一</w:t>
      </w:r>
      <w:proofErr w:type="gramStart"/>
      <w:r w:rsidRPr="0092253F">
        <w:rPr>
          <w:rFonts w:ascii="宋体" w:eastAsia="宋体" w:hAnsi="宋体" w:hint="eastAsia"/>
          <w:color w:val="000000"/>
          <w:sz w:val="24"/>
          <w:szCs w:val="24"/>
        </w:rPr>
        <w:t>发布重</w:t>
      </w:r>
      <w:proofErr w:type="gramEnd"/>
      <w:r w:rsidRPr="0092253F">
        <w:rPr>
          <w:rFonts w:ascii="宋体" w:eastAsia="宋体" w:hAnsi="宋体" w:hint="eastAsia"/>
          <w:color w:val="000000"/>
          <w:sz w:val="24"/>
          <w:szCs w:val="24"/>
        </w:rPr>
        <w:t>污染天气预报预警信息。</w:t>
      </w:r>
    </w:p>
    <w:p w:rsidR="00493C00" w:rsidRPr="0092253F" w:rsidRDefault="00493C00" w:rsidP="00493C00">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五）严格考核问责。环境保护部对“2+26”城市空气质量改善情况实施按月排名，按季度考核，北京、天津、廊坊、保定市以区县为单位参与排名，考核和排名结果交由干部主管部门，作为对领导班子和领导干部综合考核评价的重要依据。</w:t>
      </w:r>
    </w:p>
    <w:p w:rsidR="00493C00" w:rsidRDefault="00493C00" w:rsidP="00493C00">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lastRenderedPageBreak/>
        <w:t>环境保护部等有关部门要强化监管，组织开展采暖季大气污染防治专项执法行动，按季度调度各地“小散乱污”企业整治情况，公布一批不能达标的企业名单，依法实施挂牌督办、限期整改，涉及环境犯罪的，依法移送司法机关。</w:t>
      </w:r>
    </w:p>
    <w:p w:rsidR="00BC7556" w:rsidRPr="00493C00" w:rsidRDefault="00BC7556">
      <w:pPr>
        <w:ind w:firstLine="640"/>
      </w:pPr>
    </w:p>
    <w:sectPr w:rsidR="00BC7556" w:rsidRPr="00493C0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C00"/>
    <w:rsid w:val="00493C00"/>
    <w:rsid w:val="00BC7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BD1A87-7D7D-4093-9563-8BF0605A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C00"/>
    <w:pPr>
      <w:widowControl w:val="0"/>
      <w:spacing w:line="540" w:lineRule="exact"/>
      <w:ind w:firstLineChars="200" w:firstLine="200"/>
      <w:jc w:val="both"/>
    </w:pPr>
    <w:rPr>
      <w:rFonts w:eastAsia="仿宋"/>
      <w:sz w:val="32"/>
    </w:rPr>
  </w:style>
  <w:style w:type="paragraph" w:styleId="1">
    <w:name w:val="heading 1"/>
    <w:basedOn w:val="a"/>
    <w:next w:val="a"/>
    <w:link w:val="10"/>
    <w:uiPriority w:val="9"/>
    <w:qFormat/>
    <w:rsid w:val="00493C00"/>
    <w:pPr>
      <w:keepNext/>
      <w:keepLines/>
      <w:spacing w:line="578" w:lineRule="atLeast"/>
      <w:jc w:val="center"/>
      <w:outlineLvl w:val="0"/>
    </w:pPr>
    <w:rPr>
      <w:rFonts w:eastAsia="方正大标宋简体"/>
      <w:bCs/>
      <w:kern w:val="44"/>
      <w:sz w:val="44"/>
      <w:szCs w:val="44"/>
    </w:rPr>
  </w:style>
  <w:style w:type="paragraph" w:styleId="2">
    <w:name w:val="heading 2"/>
    <w:basedOn w:val="a"/>
    <w:next w:val="a"/>
    <w:link w:val="20"/>
    <w:uiPriority w:val="9"/>
    <w:unhideWhenUsed/>
    <w:qFormat/>
    <w:rsid w:val="00493C00"/>
    <w:pPr>
      <w:keepNext/>
      <w:keepLines/>
      <w:spacing w:line="416" w:lineRule="atLeast"/>
      <w:jc w:val="center"/>
      <w:outlineLvl w:val="1"/>
    </w:pPr>
    <w:rPr>
      <w:rFonts w:asciiTheme="majorHAnsi" w:eastAsia="楷体" w:hAnsiTheme="majorHAnsi"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93C00"/>
    <w:rPr>
      <w:rFonts w:eastAsia="方正大标宋简体"/>
      <w:bCs/>
      <w:kern w:val="44"/>
      <w:sz w:val="44"/>
      <w:szCs w:val="44"/>
    </w:rPr>
  </w:style>
  <w:style w:type="character" w:customStyle="1" w:styleId="20">
    <w:name w:val="标题 2 字符"/>
    <w:basedOn w:val="a0"/>
    <w:link w:val="2"/>
    <w:uiPriority w:val="9"/>
    <w:rsid w:val="00493C00"/>
    <w:rPr>
      <w:rFonts w:asciiTheme="majorHAnsi" w:eastAsia="楷体" w:hAnsiTheme="majorHAnsi" w:cstheme="majorBidi"/>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1013</Words>
  <Characters>5780</Characters>
  <Application>Microsoft Office Word</Application>
  <DocSecurity>0</DocSecurity>
  <Lines>48</Lines>
  <Paragraphs>13</Paragraphs>
  <ScaleCrop>false</ScaleCrop>
  <Company>微软中国</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李颖</dc:creator>
  <cp:keywords/>
  <dc:description/>
  <cp:lastModifiedBy>李颖</cp:lastModifiedBy>
  <cp:revision>1</cp:revision>
  <dcterms:created xsi:type="dcterms:W3CDTF">2022-09-22T00:33:00Z</dcterms:created>
  <dcterms:modified xsi:type="dcterms:W3CDTF">2022-09-22T00:33:00Z</dcterms:modified>
</cp:coreProperties>
</file>