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3D" w:rsidRPr="00DA2B24" w:rsidRDefault="0077753D" w:rsidP="0077753D">
      <w:pPr>
        <w:pStyle w:val="1"/>
        <w:jc w:val="left"/>
      </w:pPr>
      <w:bookmarkStart w:id="0" w:name="_Toc115080214"/>
      <w:r w:rsidRPr="00DA2B24">
        <w:t>市国土房管局</w:t>
      </w:r>
      <w:bookmarkStart w:id="1" w:name="_GoBack"/>
      <w:r w:rsidRPr="00DA2B24">
        <w:t>关于印发天津地区地热单（对）井资源评价技术要求的通知</w:t>
      </w:r>
      <w:bookmarkEnd w:id="0"/>
      <w:bookmarkEnd w:id="1"/>
    </w:p>
    <w:p w:rsidR="0077753D" w:rsidRPr="00DA2B24" w:rsidRDefault="0077753D" w:rsidP="0077753D">
      <w:pPr>
        <w:pStyle w:val="2"/>
        <w:ind w:firstLineChars="200" w:firstLine="640"/>
      </w:pPr>
      <w:bookmarkStart w:id="2" w:name="_Toc90643463"/>
      <w:bookmarkStart w:id="3" w:name="_Toc115080215"/>
      <w:r w:rsidRPr="00DA2B24">
        <w:t>（津国土房热〔2014〕269号）</w:t>
      </w:r>
      <w:bookmarkEnd w:id="2"/>
      <w:bookmarkEnd w:id="3"/>
    </w:p>
    <w:p w:rsidR="0077753D" w:rsidRPr="00DA2B24" w:rsidRDefault="0077753D" w:rsidP="0077753D">
      <w:pPr>
        <w:ind w:firstLineChars="200" w:firstLine="480"/>
        <w:rPr>
          <w:rFonts w:ascii="Times New Roman" w:hAnsi="Times New Roman" w:cs="Times New Roman"/>
          <w:color w:val="000000" w:themeColor="text1"/>
        </w:rPr>
      </w:pPr>
    </w:p>
    <w:p w:rsidR="0077753D" w:rsidRPr="00DA2B24" w:rsidRDefault="0077753D" w:rsidP="0077753D">
      <w:pPr>
        <w:ind w:firstLineChars="200" w:firstLine="480"/>
      </w:pPr>
      <w:r w:rsidRPr="00DA2B24">
        <w:t>各区、县国土分局，滨海新区规划国土局，蓟县地矿局，各有关单位：</w:t>
      </w:r>
      <w:r w:rsidRPr="00DA2B24">
        <w:t xml:space="preserve"> </w:t>
      </w:r>
    </w:p>
    <w:p w:rsidR="0077753D" w:rsidRPr="00DA2B24" w:rsidRDefault="0077753D" w:rsidP="0077753D">
      <w:pPr>
        <w:ind w:firstLineChars="200" w:firstLine="480"/>
      </w:pPr>
      <w:r w:rsidRPr="00DA2B24">
        <w:t>现将修改后的《天津地区地热单（对）井资源评价技术要求》印发给你们，请遵照执行。天津市国土资源和房屋管理局印发的《天津地区地热单（对）井资源评价技术要求》（津国土房热〔</w:t>
      </w:r>
      <w:r w:rsidRPr="00DA2B24">
        <w:t>2006</w:t>
      </w:r>
      <w:r w:rsidRPr="00DA2B24">
        <w:t>〕</w:t>
      </w:r>
      <w:r w:rsidRPr="00DA2B24">
        <w:t>239</w:t>
      </w:r>
      <w:r w:rsidRPr="00DA2B24">
        <w:t>号）同时废止。</w:t>
      </w:r>
      <w:r w:rsidRPr="00DA2B24">
        <w:t xml:space="preserve"> </w:t>
      </w:r>
    </w:p>
    <w:p w:rsidR="0077753D" w:rsidRPr="00DA2B24" w:rsidRDefault="0077753D" w:rsidP="0077753D">
      <w:pPr>
        <w:ind w:firstLineChars="200" w:firstLine="480"/>
      </w:pPr>
      <w:r w:rsidRPr="00DA2B24">
        <w:t>2014</w:t>
      </w:r>
      <w:r w:rsidRPr="00DA2B24">
        <w:t>年</w:t>
      </w:r>
      <w:r w:rsidRPr="00DA2B24">
        <w:t>12</w:t>
      </w:r>
      <w:r w:rsidRPr="00DA2B24">
        <w:t>月</w:t>
      </w:r>
      <w:r w:rsidRPr="00DA2B24">
        <w:t>2</w:t>
      </w:r>
      <w:r w:rsidRPr="00DA2B24">
        <w:t>日</w:t>
      </w:r>
      <w:r w:rsidRPr="00DA2B24">
        <w:t xml:space="preserve"> </w:t>
      </w:r>
    </w:p>
    <w:p w:rsidR="0077753D" w:rsidRDefault="0077753D" w:rsidP="0077753D">
      <w:pPr>
        <w:ind w:firstLineChars="200" w:firstLine="480"/>
      </w:pPr>
      <w:r w:rsidRPr="00DA2B24">
        <w:t>附件：天津地区地热单（对）井资源评价技术要求</w:t>
      </w:r>
    </w:p>
    <w:p w:rsidR="0077753D" w:rsidRDefault="0077753D" w:rsidP="0077753D">
      <w:pPr>
        <w:ind w:firstLineChars="200" w:firstLine="480"/>
      </w:pPr>
    </w:p>
    <w:p w:rsidR="0077753D" w:rsidRPr="00DA2B24" w:rsidRDefault="0077753D" w:rsidP="0077753D">
      <w:pPr>
        <w:ind w:firstLineChars="200" w:firstLine="48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7753D" w:rsidRPr="00DA2B24" w:rsidTr="004A7942">
        <w:trPr>
          <w:tblCellSpacing w:w="15" w:type="dxa"/>
        </w:trPr>
        <w:tc>
          <w:tcPr>
            <w:tcW w:w="0" w:type="auto"/>
            <w:vAlign w:val="center"/>
            <w:hideMark/>
          </w:tcPr>
          <w:p w:rsidR="0077753D" w:rsidRPr="00DA2B24" w:rsidRDefault="0077753D" w:rsidP="004A7942">
            <w:pPr>
              <w:ind w:firstLineChars="200" w:firstLine="480"/>
            </w:pPr>
          </w:p>
        </w:tc>
        <w:tc>
          <w:tcPr>
            <w:tcW w:w="0" w:type="auto"/>
            <w:vAlign w:val="center"/>
            <w:hideMark/>
          </w:tcPr>
          <w:p w:rsidR="0077753D" w:rsidRPr="00DA2B24" w:rsidRDefault="0077753D" w:rsidP="004A7942">
            <w:pPr>
              <w:ind w:firstLineChars="200" w:firstLine="480"/>
            </w:pPr>
          </w:p>
        </w:tc>
      </w:tr>
    </w:tbl>
    <w:p w:rsidR="0077753D" w:rsidRPr="00DA2B24" w:rsidRDefault="0077753D" w:rsidP="0077753D">
      <w:pPr>
        <w:ind w:firstLineChars="200" w:firstLine="480"/>
      </w:pPr>
      <w:r w:rsidRPr="00DA2B24">
        <w:t>天津地区地热单（对）井资源评价技术要求</w:t>
      </w:r>
    </w:p>
    <w:p w:rsidR="0077753D" w:rsidRPr="00DA2B24" w:rsidRDefault="0077753D" w:rsidP="0077753D">
      <w:pPr>
        <w:ind w:firstLineChars="200" w:firstLine="480"/>
      </w:pPr>
      <w:bookmarkStart w:id="4" w:name="_Toc5264"/>
      <w:bookmarkStart w:id="5" w:name="_Toc405277182"/>
      <w:r w:rsidRPr="00DA2B24">
        <w:t>前</w:t>
      </w:r>
      <w:r w:rsidRPr="00DA2B24">
        <w:t xml:space="preserve"> </w:t>
      </w:r>
      <w:r w:rsidRPr="00DA2B24">
        <w:t>言</w:t>
      </w:r>
      <w:bookmarkEnd w:id="4"/>
      <w:bookmarkEnd w:id="5"/>
    </w:p>
    <w:p w:rsidR="0077753D" w:rsidRPr="00DA2B24" w:rsidRDefault="0077753D" w:rsidP="0077753D">
      <w:pPr>
        <w:ind w:firstLineChars="200" w:firstLine="480"/>
      </w:pPr>
      <w:r w:rsidRPr="00DA2B24">
        <w:t>2006</w:t>
      </w:r>
      <w:r w:rsidRPr="00DA2B24">
        <w:t>年以来，天津市国土资源和房屋管理局印发的《天津地区地热单（对）井资源评价技术要求》（津国土房热〔</w:t>
      </w:r>
      <w:r w:rsidRPr="00DA2B24">
        <w:t>2006</w:t>
      </w:r>
      <w:r w:rsidRPr="00DA2B24">
        <w:t>〕</w:t>
      </w:r>
      <w:r w:rsidRPr="00DA2B24">
        <w:t>239</w:t>
      </w:r>
      <w:r w:rsidRPr="00DA2B24">
        <w:t>号）一直作为地热资源技术管理文件。随着国土资源部《地热资源地质勘查规范》（</w:t>
      </w:r>
      <w:r w:rsidRPr="00DA2B24">
        <w:t>GB/T 11615—2010</w:t>
      </w:r>
      <w:r w:rsidRPr="00DA2B24">
        <w:t>）的重新修订和颁布，同时天津地区的主要地热田已进入到优化开采阶段，新增地热探矿权区块以对井方式开发利用资源，部分历史上形成的地热单井开采系统通过补建回灌井及资源整合等措施已进行优化改造并步入可持续性开发阶段，热储回灌量逐年增大，流体回灌量也终将转化为资源可开采潜力的情况变化，急需根据天津地区地热资源特点和开发利用的新情况，对津国土房热〔</w:t>
      </w:r>
      <w:r w:rsidRPr="00DA2B24">
        <w:t>2006</w:t>
      </w:r>
      <w:r w:rsidRPr="00DA2B24">
        <w:t>〕</w:t>
      </w:r>
      <w:r w:rsidRPr="00DA2B24">
        <w:t>239</w:t>
      </w:r>
      <w:r w:rsidRPr="00DA2B24">
        <w:t>号文件进行重新编写修订，以提高其时效性、适应性和可操作性。</w:t>
      </w:r>
    </w:p>
    <w:p w:rsidR="0077753D" w:rsidRPr="00DA2B24" w:rsidRDefault="0077753D" w:rsidP="0077753D">
      <w:pPr>
        <w:ind w:firstLineChars="200" w:firstLine="480"/>
      </w:pPr>
      <w:r w:rsidRPr="00DA2B24">
        <w:t>本技术要求与津国土房热〔</w:t>
      </w:r>
      <w:r w:rsidRPr="00DA2B24">
        <w:t>2006</w:t>
      </w:r>
      <w:r w:rsidRPr="00DA2B24">
        <w:t>〕</w:t>
      </w:r>
      <w:r w:rsidRPr="00DA2B24">
        <w:t>239</w:t>
      </w:r>
      <w:r w:rsidRPr="00DA2B24">
        <w:t>号文件相比，主要变化如下：</w:t>
      </w:r>
    </w:p>
    <w:p w:rsidR="0077753D" w:rsidRPr="00DA2B24" w:rsidRDefault="0077753D" w:rsidP="0077753D">
      <w:pPr>
        <w:ind w:firstLineChars="200" w:firstLine="480"/>
      </w:pPr>
      <w:r w:rsidRPr="00DA2B24">
        <w:t>——</w:t>
      </w:r>
      <w:r w:rsidRPr="00DA2B24">
        <w:t>注重了对热水头的观测和计算；</w:t>
      </w:r>
    </w:p>
    <w:p w:rsidR="0077753D" w:rsidRPr="00DA2B24" w:rsidRDefault="0077753D" w:rsidP="0077753D">
      <w:pPr>
        <w:ind w:firstLineChars="200" w:firstLine="480"/>
      </w:pPr>
      <w:r w:rsidRPr="00DA2B24">
        <w:t>——</w:t>
      </w:r>
      <w:r w:rsidRPr="00DA2B24">
        <w:t>根据地热井降压试验具体情况，流量、降深</w:t>
      </w:r>
      <w:r w:rsidRPr="00DA2B24">
        <w:t>Q-s</w:t>
      </w:r>
      <w:r w:rsidRPr="00DA2B24">
        <w:t>曲线形态由降深控制改为流量控制；</w:t>
      </w:r>
    </w:p>
    <w:p w:rsidR="0077753D" w:rsidRPr="00DA2B24" w:rsidRDefault="0077753D" w:rsidP="0077753D">
      <w:pPr>
        <w:ind w:firstLineChars="200" w:firstLine="480"/>
      </w:pPr>
      <w:r w:rsidRPr="00DA2B24">
        <w:t>——</w:t>
      </w:r>
      <w:r w:rsidRPr="00DA2B24">
        <w:t>在热储参数计算中增加了降压曲线拟合求参方法，力求获得全面水文地质参数；</w:t>
      </w:r>
    </w:p>
    <w:p w:rsidR="0077753D" w:rsidRPr="00DA2B24" w:rsidRDefault="0077753D" w:rsidP="0077753D">
      <w:pPr>
        <w:ind w:firstLineChars="200" w:firstLine="480"/>
      </w:pPr>
      <w:r w:rsidRPr="00DA2B24">
        <w:t>——</w:t>
      </w:r>
      <w:r w:rsidRPr="00DA2B24">
        <w:t>增加了地热井回灌试验技术要求和回灌井的可灌量估算与确定；</w:t>
      </w:r>
    </w:p>
    <w:p w:rsidR="0077753D" w:rsidRPr="00DA2B24" w:rsidRDefault="0077753D" w:rsidP="0077753D">
      <w:pPr>
        <w:ind w:firstLineChars="200" w:firstLine="480"/>
      </w:pPr>
      <w:r w:rsidRPr="00DA2B24">
        <w:t>——</w:t>
      </w:r>
      <w:r w:rsidRPr="00DA2B24">
        <w:t>针对天津地区地热开采具体情况，将地热井热资源开采年限设定为</w:t>
      </w:r>
      <w:r w:rsidRPr="00DA2B24">
        <w:t>50</w:t>
      </w:r>
      <w:r w:rsidRPr="00DA2B24">
        <w:lastRenderedPageBreak/>
        <w:t>年。同时按照《地热资源地质勘查规范》（</w:t>
      </w:r>
      <w:r w:rsidRPr="00DA2B24">
        <w:t>GB/T 11615-2010</w:t>
      </w:r>
      <w:r w:rsidRPr="00DA2B24">
        <w:t>）中关于开采权益保护半径计算方法及原理，根据地热井实际开采情况进行修正；</w:t>
      </w:r>
    </w:p>
    <w:p w:rsidR="0077753D" w:rsidRPr="00DA2B24" w:rsidRDefault="0077753D" w:rsidP="0077753D">
      <w:pPr>
        <w:ind w:firstLineChars="200" w:firstLine="480"/>
      </w:pPr>
      <w:r w:rsidRPr="00DA2B24">
        <w:t>——</w:t>
      </w:r>
      <w:r w:rsidRPr="00DA2B24">
        <w:t>充分考虑了地热回灌的工作意义，并将对井中回灌井的回灌能力作为确定开采井可采资源量的重要依据之一；</w:t>
      </w:r>
    </w:p>
    <w:p w:rsidR="0077753D" w:rsidRPr="00DA2B24" w:rsidRDefault="0077753D" w:rsidP="0077753D">
      <w:pPr>
        <w:ind w:firstLineChars="200" w:firstLine="480"/>
      </w:pPr>
      <w:r w:rsidRPr="00DA2B24">
        <w:t>——</w:t>
      </w:r>
      <w:r w:rsidRPr="00DA2B24">
        <w:t>在估算地热井可采资源量时，根据热储压力动态具体情况，对区域水位年降幅、合理降深分别作了具体要求。同时，鉴于天津地区目前地热开采实际情况，提出在确定地热井合理的、允许的、稳定的可采资源量时，不应以单一指标来简单评价，而要综合分析区域水位年降幅，地热井回灌能力及其</w:t>
      </w:r>
      <w:r w:rsidRPr="00DA2B24">
        <w:t>50</w:t>
      </w:r>
      <w:r w:rsidRPr="00DA2B24">
        <w:t>年热突破半径，开采井抽水影响半径，开采权益保护范围、相邻已有地热井的开采权益保护半径，按照以灌定采、采灌平衡原则，资源利用区域整体规划和地区局部规划等多种因素确定合理降深，计算地热流体可开采量，对地热井资源进行可靠性评价；</w:t>
      </w:r>
    </w:p>
    <w:p w:rsidR="0077753D" w:rsidRPr="00DA2B24" w:rsidRDefault="0077753D" w:rsidP="0077753D">
      <w:pPr>
        <w:ind w:firstLineChars="200" w:firstLine="480"/>
      </w:pPr>
      <w:r w:rsidRPr="00DA2B24">
        <w:t>——</w:t>
      </w:r>
      <w:r w:rsidRPr="00DA2B24">
        <w:t>依据《地热资源地质勘查规范》（</w:t>
      </w:r>
      <w:r w:rsidRPr="00DA2B24">
        <w:t>GB/T 11615-2010</w:t>
      </w:r>
      <w:r w:rsidRPr="00DA2B24">
        <w:t>），规定了地热资源评价、开发利用评价、流体质量评价、经济环境效益评价等技术要求；</w:t>
      </w:r>
    </w:p>
    <w:p w:rsidR="0077753D" w:rsidRPr="00DA2B24" w:rsidRDefault="0077753D" w:rsidP="0077753D">
      <w:pPr>
        <w:ind w:firstLineChars="200" w:firstLine="480"/>
      </w:pPr>
      <w:r w:rsidRPr="00DA2B24">
        <w:t>——</w:t>
      </w:r>
      <w:r w:rsidRPr="00DA2B24">
        <w:t>对地热资源勘探成果整理、资源评价、勘探报告编写内容和要求作了具体规定和要求。</w:t>
      </w:r>
    </w:p>
    <w:p w:rsidR="0077753D" w:rsidRPr="00DA2B24" w:rsidRDefault="0077753D" w:rsidP="0077753D">
      <w:pPr>
        <w:ind w:firstLineChars="200" w:firstLine="480"/>
      </w:pPr>
      <w:r w:rsidRPr="00DA2B24">
        <w:t>起草单位：天津地热勘查开发设计院。</w:t>
      </w:r>
    </w:p>
    <w:p w:rsidR="0077753D" w:rsidRPr="00DA2B24" w:rsidRDefault="0077753D" w:rsidP="0077753D">
      <w:pPr>
        <w:ind w:firstLineChars="200" w:firstLine="480"/>
      </w:pPr>
      <w:r w:rsidRPr="00DA2B24">
        <w:t>主要起草人员：曾梅香、张子亮、刘荣光、沈健、田信民。</w:t>
      </w:r>
    </w:p>
    <w:p w:rsidR="0077753D" w:rsidRPr="00DA2B24" w:rsidRDefault="0077753D" w:rsidP="0077753D">
      <w:pPr>
        <w:ind w:firstLineChars="200" w:firstLine="480"/>
      </w:pPr>
      <w:bookmarkStart w:id="6" w:name="_Toc405277183"/>
      <w:r w:rsidRPr="00DA2B24">
        <w:t xml:space="preserve">1 </w:t>
      </w:r>
      <w:r w:rsidRPr="00DA2B24">
        <w:t>总</w:t>
      </w:r>
      <w:r w:rsidRPr="00DA2B24">
        <w:t xml:space="preserve"> </w:t>
      </w:r>
      <w:r w:rsidRPr="00DA2B24">
        <w:t>则</w:t>
      </w:r>
      <w:bookmarkEnd w:id="6"/>
    </w:p>
    <w:p w:rsidR="0077753D" w:rsidRPr="00DA2B24" w:rsidRDefault="0077753D" w:rsidP="0077753D">
      <w:pPr>
        <w:ind w:firstLineChars="200" w:firstLine="480"/>
      </w:pPr>
      <w:r w:rsidRPr="00DA2B24">
        <w:t xml:space="preserve">1.1 </w:t>
      </w:r>
      <w:r w:rsidRPr="00DA2B24">
        <w:t>为满足当前地热资源管理工作需要，规范地热井资源评价，制定本技术要求。</w:t>
      </w:r>
    </w:p>
    <w:p w:rsidR="0077753D" w:rsidRPr="00DA2B24" w:rsidRDefault="0077753D" w:rsidP="0077753D">
      <w:pPr>
        <w:ind w:firstLineChars="200" w:firstLine="480"/>
      </w:pPr>
      <w:r w:rsidRPr="00DA2B24">
        <w:t xml:space="preserve">1.2 </w:t>
      </w:r>
      <w:r w:rsidRPr="00DA2B24">
        <w:t>本技术要求主要适用于地热单（对）井储量评价和勘探报告的编写，为储量审批和资源的开发管理提供依据。</w:t>
      </w:r>
    </w:p>
    <w:p w:rsidR="0077753D" w:rsidRPr="00DA2B24" w:rsidRDefault="0077753D" w:rsidP="0077753D">
      <w:pPr>
        <w:ind w:firstLineChars="200" w:firstLine="480"/>
      </w:pPr>
      <w:r w:rsidRPr="00DA2B24">
        <w:t xml:space="preserve">1.3 </w:t>
      </w:r>
      <w:r w:rsidRPr="00DA2B24">
        <w:t>主要内容：地热单（对）井的降压、放喷、回灌试验技术要求，热储水文地质参数的计算方法，单（对）井可开采量和可回灌量的计算与评价，流体质量评价，开发利用评价，地热单（对）井勘探报告编写内容，地热勘查成果及原始资料的整理和汇交。</w:t>
      </w:r>
    </w:p>
    <w:p w:rsidR="0077753D" w:rsidRPr="00DA2B24" w:rsidRDefault="0077753D" w:rsidP="0077753D">
      <w:pPr>
        <w:ind w:firstLineChars="200" w:firstLine="480"/>
      </w:pPr>
      <w:r w:rsidRPr="00DA2B24">
        <w:t xml:space="preserve">1.4 </w:t>
      </w:r>
      <w:r w:rsidRPr="00DA2B24">
        <w:t>用于供热为目的的地热开发，应采用对井方式开采地热资源；鼓励原单井供热系统补建回灌井，以回灌方式开发利用地热资源。</w:t>
      </w:r>
    </w:p>
    <w:p w:rsidR="0077753D" w:rsidRPr="00DA2B24" w:rsidRDefault="0077753D" w:rsidP="0077753D">
      <w:pPr>
        <w:ind w:firstLineChars="200" w:firstLine="480"/>
      </w:pPr>
      <w:r w:rsidRPr="00DA2B24">
        <w:t xml:space="preserve">1.5 </w:t>
      </w:r>
      <w:r w:rsidRPr="00DA2B24">
        <w:t>引用的相关标准、规范</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1.5.1</w:t>
        </w:r>
      </w:smartTag>
      <w:r w:rsidRPr="00DA2B24">
        <w:t xml:space="preserve"> </w:t>
      </w:r>
      <w:r w:rsidRPr="00DA2B24">
        <w:t>《地热资源地质勘查规范》（</w:t>
      </w:r>
      <w:r w:rsidRPr="00DA2B24">
        <w:t>GB/T 11615—2010</w:t>
      </w:r>
      <w:r w:rsidRPr="00DA2B24">
        <w:t>）；</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1.5.2</w:t>
        </w:r>
      </w:smartTag>
      <w:r w:rsidRPr="00DA2B24">
        <w:t xml:space="preserve"> </w:t>
      </w:r>
      <w:r w:rsidRPr="00DA2B24">
        <w:t>《供水水文地质勘察规范》（</w:t>
      </w:r>
      <w:r w:rsidRPr="00DA2B24">
        <w:t>GB 50027—2001</w:t>
      </w:r>
      <w:r w:rsidRPr="00DA2B24">
        <w:t>）；</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1.5.3</w:t>
        </w:r>
      </w:smartTag>
      <w:r w:rsidRPr="00DA2B24">
        <w:t xml:space="preserve"> </w:t>
      </w:r>
      <w:r w:rsidRPr="00DA2B24">
        <w:t>《供水管井施工技术规范》（</w:t>
      </w:r>
      <w:r w:rsidRPr="00DA2B24">
        <w:t>GB 50296—99</w:t>
      </w:r>
      <w:r w:rsidRPr="00DA2B24">
        <w:t>）；</w:t>
      </w:r>
      <w:r w:rsidRPr="00DA2B24" w:rsidDel="00176CB4">
        <w:t xml:space="preserve"> </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lastRenderedPageBreak/>
          <w:t>1.5.4</w:t>
        </w:r>
      </w:smartTag>
      <w:r w:rsidRPr="00DA2B24">
        <w:t xml:space="preserve"> </w:t>
      </w:r>
      <w:r w:rsidRPr="00DA2B24">
        <w:t>《地热资源评价方法》（</w:t>
      </w:r>
      <w:r w:rsidRPr="00DA2B24">
        <w:t>DZ40—85</w:t>
      </w:r>
      <w:r w:rsidRPr="00DA2B24">
        <w:t>）；</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1.5.5</w:t>
        </w:r>
      </w:smartTag>
      <w:r w:rsidRPr="00DA2B24">
        <w:t xml:space="preserve"> </w:t>
      </w:r>
      <w:r w:rsidRPr="00DA2B24">
        <w:t>《供水水文地质钻探与管井施工操作规程》（</w:t>
      </w:r>
      <w:r w:rsidRPr="00DA2B24">
        <w:t>CJJ/T 13—2013</w:t>
      </w:r>
      <w:r w:rsidRPr="00DA2B24">
        <w:t>）；</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1.5.6</w:t>
        </w:r>
      </w:smartTag>
      <w:r w:rsidRPr="00DA2B24">
        <w:t xml:space="preserve"> </w:t>
      </w:r>
      <w:r w:rsidRPr="00DA2B24">
        <w:t>《地热单井勘查报告审批要求》（储办发〔</w:t>
      </w:r>
      <w:r w:rsidRPr="00DA2B24">
        <w:t>1996</w:t>
      </w:r>
      <w:r w:rsidRPr="00DA2B24">
        <w:t>〕</w:t>
      </w:r>
      <w:r w:rsidRPr="00DA2B24">
        <w:t>51</w:t>
      </w:r>
      <w:r w:rsidRPr="00DA2B24">
        <w:t>号）；</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1.5.7</w:t>
        </w:r>
      </w:smartTag>
      <w:r w:rsidRPr="00DA2B24">
        <w:t xml:space="preserve"> </w:t>
      </w:r>
      <w:r w:rsidRPr="00DA2B24">
        <w:t>《天津市地热资源规划》（</w:t>
      </w:r>
      <w:r w:rsidRPr="00DA2B24">
        <w:t>2011-2015</w:t>
      </w:r>
      <w:r w:rsidRPr="00DA2B24">
        <w:t>年）。</w:t>
      </w:r>
    </w:p>
    <w:p w:rsidR="0077753D" w:rsidRPr="00DA2B24" w:rsidRDefault="0077753D" w:rsidP="0077753D">
      <w:pPr>
        <w:ind w:firstLineChars="200" w:firstLine="480"/>
      </w:pPr>
      <w:bookmarkStart w:id="7" w:name="_Toc405277184"/>
      <w:r w:rsidRPr="00DA2B24">
        <w:t xml:space="preserve">2 </w:t>
      </w:r>
      <w:r w:rsidRPr="00DA2B24">
        <w:t>地热井资源计算</w:t>
      </w:r>
      <w:r w:rsidRPr="00DA2B24">
        <w:t>/</w:t>
      </w:r>
      <w:r w:rsidRPr="00DA2B24">
        <w:t>储量评价原则</w:t>
      </w:r>
      <w:bookmarkEnd w:id="7"/>
    </w:p>
    <w:p w:rsidR="0077753D" w:rsidRPr="00DA2B24" w:rsidRDefault="0077753D" w:rsidP="0077753D">
      <w:pPr>
        <w:ind w:firstLineChars="200" w:firstLine="480"/>
      </w:pPr>
      <w:r w:rsidRPr="00DA2B24">
        <w:t xml:space="preserve">2.1 </w:t>
      </w:r>
      <w:r w:rsidRPr="00DA2B24">
        <w:t>本技术要求中的热储层顶板埋深、底板埋深、热水头埋深均以海平面计算。</w:t>
      </w:r>
    </w:p>
    <w:p w:rsidR="0077753D" w:rsidRPr="00DA2B24" w:rsidRDefault="0077753D" w:rsidP="0077753D">
      <w:pPr>
        <w:ind w:firstLineChars="200" w:firstLine="480"/>
      </w:pPr>
      <w:r w:rsidRPr="00DA2B24">
        <w:t xml:space="preserve">2.2 </w:t>
      </w:r>
      <w:r w:rsidRPr="00DA2B24">
        <w:t>本技术要求中的热水头埋深、动水位埋深均按热储平均温度下的流体密度进行换算。</w:t>
      </w:r>
    </w:p>
    <w:p w:rsidR="0077753D" w:rsidRPr="00DA2B24" w:rsidRDefault="0077753D" w:rsidP="0077753D">
      <w:pPr>
        <w:ind w:firstLineChars="200" w:firstLine="480"/>
      </w:pPr>
      <w:r w:rsidRPr="00DA2B24">
        <w:t xml:space="preserve">2.3 </w:t>
      </w:r>
      <w:r w:rsidRPr="00DA2B24">
        <w:t>评价热储导水性能时，为消除温度的影响统一用渗透率表征或表明某一温度下的渗透系数。</w:t>
      </w:r>
    </w:p>
    <w:p w:rsidR="0077753D" w:rsidRPr="00DA2B24" w:rsidRDefault="0077753D" w:rsidP="0077753D">
      <w:pPr>
        <w:ind w:firstLineChars="200" w:firstLine="480"/>
      </w:pPr>
      <w:r w:rsidRPr="00DA2B24">
        <w:t xml:space="preserve">2.4 </w:t>
      </w:r>
      <w:r w:rsidRPr="00DA2B24">
        <w:t>为获得热储全面、准确的水文地质参数，宜充分利用周围已有的地热井做观测孔（如对井）进行多井降压试验。</w:t>
      </w:r>
    </w:p>
    <w:p w:rsidR="0077753D" w:rsidRPr="00DA2B24" w:rsidRDefault="0077753D" w:rsidP="0077753D">
      <w:pPr>
        <w:ind w:firstLineChars="200" w:firstLine="480"/>
      </w:pPr>
      <w:r w:rsidRPr="00DA2B24">
        <w:t xml:space="preserve">2.5 </w:t>
      </w:r>
      <w:r w:rsidRPr="00DA2B24">
        <w:t>地热井降压试验时，最大降深试验宜按非稳定流方法进行，以便获得更为精确的热储水文地质参数。</w:t>
      </w:r>
    </w:p>
    <w:p w:rsidR="0077753D" w:rsidRPr="00DA2B24" w:rsidRDefault="0077753D" w:rsidP="0077753D">
      <w:pPr>
        <w:ind w:firstLineChars="200" w:firstLine="480"/>
      </w:pPr>
      <w:r w:rsidRPr="00DA2B24">
        <w:t xml:space="preserve">2.6 </w:t>
      </w:r>
      <w:r w:rsidRPr="00DA2B24">
        <w:t>地热井开采热资源以</w:t>
      </w:r>
      <w:r w:rsidRPr="00DA2B24">
        <w:t>50</w:t>
      </w:r>
      <w:r w:rsidRPr="00DA2B24">
        <w:t>年为周期寿命来考虑。地热流体可开采量应综合现状、资源储量、规划等情况，每</w:t>
      </w:r>
      <w:r w:rsidRPr="00DA2B24">
        <w:t>5</w:t>
      </w:r>
      <w:r w:rsidRPr="00DA2B24">
        <w:t>年重新审核、每</w:t>
      </w:r>
      <w:r w:rsidRPr="00DA2B24">
        <w:t>10</w:t>
      </w:r>
      <w:r w:rsidRPr="00DA2B24">
        <w:t>年进行一次再评价。</w:t>
      </w:r>
    </w:p>
    <w:p w:rsidR="0077753D" w:rsidRPr="00DA2B24" w:rsidRDefault="0077753D" w:rsidP="0077753D">
      <w:pPr>
        <w:ind w:firstLineChars="200" w:firstLine="480"/>
      </w:pPr>
      <w:r w:rsidRPr="00DA2B24">
        <w:t xml:space="preserve">2.7 </w:t>
      </w:r>
      <w:r w:rsidRPr="00DA2B24">
        <w:t>在评价确定对井中开采井可采资源量时，要同时考虑到回灌井的调节作用和回灌流体对热储资源的补给。一般情况下，</w:t>
      </w:r>
      <w:r w:rsidRPr="00DA2B24">
        <w:rPr>
          <w:rFonts w:hint="eastAsia"/>
        </w:rPr>
        <w:t>①</w:t>
      </w:r>
      <w:r w:rsidRPr="00DA2B24">
        <w:t>根据地热地质条件、抽水影响半径、区域水位年降幅、合理开采降深拟定开采方案，以此初步估算出开采量；</w:t>
      </w:r>
      <w:r w:rsidRPr="00DA2B24">
        <w:rPr>
          <w:rFonts w:hint="eastAsia"/>
        </w:rPr>
        <w:t>②</w:t>
      </w:r>
      <w:r w:rsidRPr="00DA2B24">
        <w:t>利用回灌试验数据，综合回灌流体冷峰面运移速度、热储吸收热量和流体能力，并结合实际测试资料，确定回灌井的可灌量和回灌能力，充分肯定通过回灌量的回注补充，对储存量的调节作用，并以此来评价初步估算出的开采量的合理性；</w:t>
      </w:r>
      <w:r w:rsidRPr="00DA2B24">
        <w:rPr>
          <w:rFonts w:hint="eastAsia"/>
        </w:rPr>
        <w:t>③</w:t>
      </w:r>
      <w:r w:rsidRPr="00DA2B24">
        <w:t>依据</w:t>
      </w:r>
      <w:r w:rsidRPr="00DA2B24">
        <w:t>“</w:t>
      </w:r>
      <w:r w:rsidRPr="00DA2B24">
        <w:t>在保护中开采，在开采中保护</w:t>
      </w:r>
      <w:r w:rsidRPr="00DA2B24">
        <w:t>”</w:t>
      </w:r>
      <w:r w:rsidRPr="00DA2B24">
        <w:t>的总原则，遵循</w:t>
      </w:r>
      <w:r w:rsidRPr="00DA2B24">
        <w:t>“</w:t>
      </w:r>
      <w:r w:rsidRPr="00DA2B24">
        <w:t>以灌定采</w:t>
      </w:r>
      <w:r w:rsidRPr="00DA2B24">
        <w:t>”</w:t>
      </w:r>
      <w:r w:rsidRPr="00DA2B24">
        <w:t>、</w:t>
      </w:r>
      <w:r w:rsidRPr="00DA2B24">
        <w:t>“</w:t>
      </w:r>
      <w:r w:rsidRPr="00DA2B24">
        <w:t>采灌平衡</w:t>
      </w:r>
      <w:r w:rsidRPr="00DA2B24">
        <w:t>”</w:t>
      </w:r>
      <w:r w:rsidRPr="00DA2B24">
        <w:t>等要求，确定其开采的合理井距及其开采权益保护半径，综合评价并确定地热开采井稳定的允许可采资源量。</w:t>
      </w:r>
    </w:p>
    <w:p w:rsidR="0077753D" w:rsidRPr="00DA2B24" w:rsidRDefault="0077753D" w:rsidP="0077753D">
      <w:pPr>
        <w:ind w:firstLineChars="200" w:firstLine="480"/>
      </w:pPr>
      <w:bookmarkStart w:id="8" w:name="_Toc405277185"/>
      <w:r w:rsidRPr="00DA2B24">
        <w:t xml:space="preserve">3 </w:t>
      </w:r>
      <w:r w:rsidRPr="00DA2B24">
        <w:t>地热井产能测试</w:t>
      </w:r>
      <w:bookmarkEnd w:id="8"/>
    </w:p>
    <w:p w:rsidR="0077753D" w:rsidRPr="00DA2B24" w:rsidRDefault="0077753D" w:rsidP="0077753D">
      <w:pPr>
        <w:ind w:firstLineChars="200" w:firstLine="480"/>
      </w:pPr>
      <w:bookmarkStart w:id="9" w:name="_Toc398292664"/>
      <w:bookmarkStart w:id="10" w:name="_Toc401147138"/>
      <w:bookmarkStart w:id="11" w:name="_Toc405277186"/>
      <w:r w:rsidRPr="00DA2B24">
        <w:t xml:space="preserve">3.1 </w:t>
      </w:r>
      <w:r w:rsidRPr="00DA2B24">
        <w:t>洗井</w:t>
      </w:r>
      <w:bookmarkEnd w:id="9"/>
      <w:bookmarkEnd w:id="10"/>
      <w:bookmarkEnd w:id="11"/>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3.1.1</w:t>
        </w:r>
      </w:smartTag>
      <w:r w:rsidRPr="00DA2B24">
        <w:t xml:space="preserve"> </w:t>
      </w:r>
      <w:r w:rsidRPr="00DA2B24">
        <w:t>洗井方法及技术要求</w:t>
      </w:r>
    </w:p>
    <w:p w:rsidR="0077753D" w:rsidRPr="00DA2B24" w:rsidRDefault="0077753D" w:rsidP="0077753D">
      <w:pPr>
        <w:ind w:firstLineChars="200" w:firstLine="480"/>
      </w:pPr>
      <w:r w:rsidRPr="00DA2B24">
        <w:t xml:space="preserve">a) </w:t>
      </w:r>
      <w:r w:rsidRPr="00DA2B24">
        <w:t>地热井完井后应进行产能测试，测试前必须做好洗井工作。</w:t>
      </w:r>
    </w:p>
    <w:p w:rsidR="0077753D" w:rsidRPr="00DA2B24" w:rsidRDefault="0077753D" w:rsidP="0077753D">
      <w:pPr>
        <w:ind w:firstLineChars="200" w:firstLine="480"/>
      </w:pPr>
      <w:r w:rsidRPr="00DA2B24">
        <w:t xml:space="preserve">b) </w:t>
      </w:r>
      <w:r w:rsidRPr="00DA2B24">
        <w:t>洗井的目的：疏通热储层，以达到最佳出水能力和回灌效果，初步确定抽水最大降深</w:t>
      </w:r>
      <w:r w:rsidRPr="00DA2B24">
        <w:t>smax</w:t>
      </w:r>
      <w:r w:rsidRPr="00DA2B24">
        <w:t>和最大涌水量</w:t>
      </w:r>
      <w:r w:rsidRPr="00DA2B24">
        <w:t>Qmax</w:t>
      </w:r>
      <w:r w:rsidRPr="00DA2B24">
        <w:t>。同时可采用水位恢复法，初步确定热水头</w:t>
      </w:r>
      <w:r w:rsidRPr="00DA2B24">
        <w:t>H0</w:t>
      </w:r>
      <w:r w:rsidRPr="00DA2B24">
        <w:t>埋深值。</w:t>
      </w:r>
    </w:p>
    <w:p w:rsidR="0077753D" w:rsidRPr="00DA2B24" w:rsidRDefault="0077753D" w:rsidP="0077753D">
      <w:pPr>
        <w:ind w:firstLineChars="200" w:firstLine="480"/>
      </w:pPr>
      <w:r w:rsidRPr="00DA2B24">
        <w:lastRenderedPageBreak/>
        <w:t xml:space="preserve">c) </w:t>
      </w:r>
      <w:r w:rsidRPr="00DA2B24">
        <w:t>洗井应依据热储渗透条件及埋深、孔内情况，采用适宜的机械或化学方法清除孔内及热储层段井壁的泥浆、岩屑、岩粉等堵塞物。一般采用空压机或空压机与大型水泵联合震荡洗井。在产能较小的碳酸盐岩岩溶裂隙型热储层中，如在空压机洗井效果欠佳的情况下，需进行储层改造（地层压裂及酸化处理），达到沟通裂隙通道、增大单井涌水量和回灌量、提高流体温度的目的。</w:t>
      </w:r>
    </w:p>
    <w:p w:rsidR="0077753D" w:rsidRPr="00DA2B24" w:rsidRDefault="0077753D" w:rsidP="0077753D">
      <w:pPr>
        <w:ind w:firstLineChars="200" w:firstLine="480"/>
      </w:pPr>
      <w:r w:rsidRPr="00DA2B24">
        <w:t xml:space="preserve">d) </w:t>
      </w:r>
      <w:r w:rsidRPr="00DA2B24">
        <w:t>洗井要充分有效，达到流体中悬浮物含量小于</w:t>
      </w:r>
      <w:r w:rsidRPr="00DA2B24">
        <w:t>1/200000</w:t>
      </w:r>
      <w:r w:rsidRPr="00DA2B24">
        <w:t>（质量比），流体产量与压力下降保持相对稳定（前后比较变化小于</w:t>
      </w:r>
      <w:r w:rsidRPr="00DA2B24">
        <w:t>10%</w:t>
      </w:r>
      <w:r w:rsidRPr="00DA2B24">
        <w:t>）。</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3.1.2</w:t>
        </w:r>
      </w:smartTag>
      <w:r w:rsidRPr="00DA2B24">
        <w:t xml:space="preserve"> </w:t>
      </w:r>
      <w:r w:rsidRPr="00DA2B24">
        <w:t>洗井水位动态观测要求</w:t>
      </w:r>
    </w:p>
    <w:p w:rsidR="0077753D" w:rsidRPr="00DA2B24" w:rsidRDefault="0077753D" w:rsidP="0077753D">
      <w:pPr>
        <w:ind w:firstLineChars="200" w:firstLine="480"/>
      </w:pPr>
      <w:r w:rsidRPr="00DA2B24">
        <w:t xml:space="preserve">a) </w:t>
      </w:r>
      <w:r w:rsidRPr="00DA2B24">
        <w:t>洗井前要测量井内流体静水位埋深和对应的液面温度。</w:t>
      </w:r>
    </w:p>
    <w:p w:rsidR="0077753D" w:rsidRPr="00DA2B24" w:rsidRDefault="0077753D" w:rsidP="0077753D">
      <w:pPr>
        <w:ind w:firstLineChars="200" w:firstLine="480"/>
      </w:pPr>
      <w:r w:rsidRPr="00DA2B24">
        <w:t xml:space="preserve">b) </w:t>
      </w:r>
      <w:r w:rsidRPr="00DA2B24">
        <w:t>洗井之后要待地热井水位恢复到接近（近似）初始状态下方可进行降压试验等产能测试。</w:t>
      </w:r>
    </w:p>
    <w:p w:rsidR="0077753D" w:rsidRPr="00DA2B24" w:rsidRDefault="0077753D" w:rsidP="0077753D">
      <w:pPr>
        <w:ind w:firstLineChars="200" w:firstLine="480"/>
      </w:pPr>
      <w:bookmarkStart w:id="12" w:name="_Toc398292665"/>
      <w:bookmarkStart w:id="13" w:name="_Toc401147139"/>
      <w:bookmarkStart w:id="14" w:name="_Toc405277187"/>
      <w:r w:rsidRPr="00DA2B24">
        <w:t xml:space="preserve">3.2 </w:t>
      </w:r>
      <w:r w:rsidRPr="00DA2B24">
        <w:t>一般要求</w:t>
      </w:r>
      <w:bookmarkEnd w:id="12"/>
      <w:bookmarkEnd w:id="13"/>
      <w:bookmarkEnd w:id="14"/>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3.2.1</w:t>
        </w:r>
      </w:smartTag>
      <w:r w:rsidRPr="00DA2B24">
        <w:t xml:space="preserve"> </w:t>
      </w:r>
      <w:r w:rsidRPr="00DA2B24">
        <w:t>地热井产能测试包括降压试验、放喷试验和回灌试验等。各类地热勘探孔与开采井、回灌井都必须进行测试，通过测试取得目的热储层压力、产能、温度、单位涌水量、井流方程和采灌量比及热储层的渗透性等参数。</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3.2.2</w:t>
        </w:r>
      </w:smartTag>
      <w:r w:rsidRPr="00DA2B24">
        <w:t xml:space="preserve"> </w:t>
      </w:r>
      <w:r w:rsidRPr="00DA2B24">
        <w:t>对负水头承压井采用定流量降压试验，对自流井（正水头）采用放喷试验。</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3.2.3</w:t>
        </w:r>
      </w:smartTag>
      <w:r w:rsidRPr="00DA2B24">
        <w:t xml:space="preserve"> </w:t>
      </w:r>
      <w:r w:rsidRPr="00DA2B24">
        <w:t>产能试验所采用的设施包括潜水泵、泵管、测管材料应是防腐材质。</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3.2.4</w:t>
        </w:r>
      </w:smartTag>
      <w:r w:rsidRPr="00DA2B24">
        <w:t xml:space="preserve"> </w:t>
      </w:r>
      <w:r w:rsidRPr="00DA2B24">
        <w:t>检查潜水泵安装是否正确：下泵深度宜超过静水位液面以下</w:t>
      </w:r>
      <w:r w:rsidRPr="00DA2B24">
        <w:t>30</w:t>
      </w:r>
      <w:r w:rsidRPr="00DA2B24">
        <w:t>～</w:t>
      </w:r>
      <w:smartTag w:uri="urn:schemas-microsoft-com:office:smarttags" w:element="chmetcnv">
        <w:smartTagPr>
          <w:attr w:name="UnitName" w:val="m"/>
          <w:attr w:name="SourceValue" w:val="50"/>
          <w:attr w:name="HasSpace" w:val="False"/>
          <w:attr w:name="Negative" w:val="False"/>
          <w:attr w:name="NumberType" w:val="1"/>
          <w:attr w:name="TCSC" w:val="0"/>
        </w:smartTagPr>
        <w:r w:rsidRPr="00DA2B24">
          <w:t>50m</w:t>
        </w:r>
      </w:smartTag>
      <w:r w:rsidRPr="00DA2B24">
        <w:t>，新近系孔隙型热储层地热井要适当加深，防止抽水时因水位降深过大而造成吊泵事故出现。</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3.2.5</w:t>
        </w:r>
      </w:smartTag>
      <w:r w:rsidRPr="00DA2B24">
        <w:t xml:space="preserve"> </w:t>
      </w:r>
      <w:r w:rsidRPr="00DA2B24">
        <w:t>技术人员应明确各类试验的目的、方法，编写产能测试详细方案，提示试验过程中可能出现的各种风险及困难，并提出应对预案。</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3.2.6</w:t>
        </w:r>
      </w:smartTag>
      <w:r w:rsidRPr="00DA2B24">
        <w:t xml:space="preserve"> </w:t>
      </w:r>
      <w:r w:rsidRPr="00DA2B24">
        <w:t>试验期间宜采用井下压力计测量压力变化，条件不具备只能从井口测量水位（压）时，应同时测得井口地热流体温度，换算准确反映热储层压力的水头。</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3.2.7</w:t>
        </w:r>
      </w:smartTag>
      <w:r w:rsidRPr="00DA2B24">
        <w:t xml:space="preserve"> </w:t>
      </w:r>
      <w:r w:rsidRPr="00DA2B24">
        <w:t>热储层天然水位动态监测</w:t>
      </w:r>
    </w:p>
    <w:p w:rsidR="0077753D" w:rsidRPr="00DA2B24" w:rsidRDefault="0077753D" w:rsidP="0077753D">
      <w:pPr>
        <w:ind w:firstLineChars="200" w:firstLine="480"/>
      </w:pPr>
      <w:r w:rsidRPr="00DA2B24">
        <w:t xml:space="preserve">a) </w:t>
      </w:r>
      <w:r w:rsidRPr="00DA2B24">
        <w:t>为了解地热井产能测试前的热储层静水位埋深，并判断潮汐、固体潮作用对热储压力天然动态的影响，正式试验前应对热储层水位埋深进行不少于</w:t>
      </w:r>
      <w:r w:rsidRPr="00DA2B24">
        <w:t>24h</w:t>
      </w:r>
      <w:r w:rsidRPr="00DA2B24">
        <w:t>天然动态观测，观测频率为</w:t>
      </w:r>
      <w:r w:rsidRPr="00DA2B24">
        <w:t>1</w:t>
      </w:r>
      <w:r w:rsidRPr="00DA2B24">
        <w:t>次</w:t>
      </w:r>
      <w:r w:rsidRPr="00DA2B24">
        <w:t>/h</w:t>
      </w:r>
      <w:r w:rsidRPr="00DA2B24">
        <w:t>，观测值精确到</w:t>
      </w:r>
      <w:r w:rsidRPr="00DA2B24">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DA2B24">
          <w:t>5mm</w:t>
        </w:r>
      </w:smartTag>
      <w:r w:rsidRPr="00DA2B24">
        <w:t>。</w:t>
      </w:r>
    </w:p>
    <w:p w:rsidR="0077753D" w:rsidRPr="00DA2B24" w:rsidRDefault="0077753D" w:rsidP="0077753D">
      <w:pPr>
        <w:ind w:firstLineChars="200" w:firstLine="480"/>
      </w:pPr>
      <w:r w:rsidRPr="00DA2B24">
        <w:t xml:space="preserve">b) </w:t>
      </w:r>
      <w:r w:rsidRPr="00DA2B24">
        <w:t>热储层水位天然动态监测井宜选择距离产能测试的地热井最近的同一目的热储层地热井，要求其水位、流体温度没有人为扰动，具备稳态条件。当没有符合这一条件的观测井时，应选择产能测试井自身作为天然水位动态监测井，井</w:t>
      </w:r>
      <w:r w:rsidRPr="00DA2B24">
        <w:lastRenderedPageBreak/>
        <w:t>内水位应是消除了钻井液对热储流体的温度影响，并且是洗井结束至少</w:t>
      </w:r>
      <w:r w:rsidRPr="00DA2B24">
        <w:t>24h</w:t>
      </w:r>
      <w:r w:rsidRPr="00DA2B24">
        <w:t>后已接近或完全恢复到原始状态。</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3.2.8</w:t>
        </w:r>
      </w:smartTag>
      <w:r w:rsidRPr="00DA2B24">
        <w:t xml:space="preserve"> </w:t>
      </w:r>
      <w:r w:rsidRPr="00DA2B24">
        <w:t>地热井降压试验依据抽水时动水位稳定情况及是否有观测孔分为稳定流和非稳定流。稳定流降压试验操作简单；非稳定流降压试验一般带有一个或多个观测孔，所获取的信息量更多。应针对具体情况和条件按要求进行操作并取全取准相关数据。</w:t>
      </w:r>
    </w:p>
    <w:p w:rsidR="0077753D" w:rsidRPr="00DA2B24" w:rsidRDefault="0077753D" w:rsidP="0077753D">
      <w:pPr>
        <w:ind w:firstLineChars="200" w:firstLine="480"/>
      </w:pPr>
      <w:r w:rsidRPr="00DA2B24">
        <w:t xml:space="preserve">a) </w:t>
      </w:r>
      <w:r w:rsidRPr="00DA2B24">
        <w:t>稳定流降压试验：该方法通过抽水流量</w:t>
      </w:r>
      <w:r w:rsidRPr="00DA2B24">
        <w:t>Q</w:t>
      </w:r>
      <w:r w:rsidRPr="00DA2B24">
        <w:t>及所对应的井中热储压力变化值即水位稳定降深</w:t>
      </w:r>
      <w:r w:rsidRPr="00DA2B24">
        <w:t>sw</w:t>
      </w:r>
      <w:r w:rsidRPr="00DA2B24">
        <w:t>，计算热储水文地质参数（渗透系数</w:t>
      </w:r>
      <w:r w:rsidRPr="00DA2B24">
        <w:t>K</w:t>
      </w:r>
      <w:r w:rsidRPr="00DA2B24">
        <w:t>、导水系数</w:t>
      </w:r>
      <w:r w:rsidRPr="00DA2B24">
        <w:t>T</w:t>
      </w:r>
      <w:r w:rsidRPr="00DA2B24">
        <w:t>和抽水影响半径</w:t>
      </w:r>
      <w:r w:rsidRPr="00DA2B24">
        <w:t>R</w:t>
      </w:r>
      <w:r w:rsidRPr="00DA2B24">
        <w:t>等）。并通过热储压力变化值与其对应的涌水量关系，推算地热井水流方程，绘制</w:t>
      </w:r>
      <w:r w:rsidRPr="00DA2B24">
        <w:t>Q-f(sw)</w:t>
      </w:r>
      <w:r w:rsidRPr="00DA2B24">
        <w:t>曲线。</w:t>
      </w:r>
    </w:p>
    <w:p w:rsidR="0077753D" w:rsidRPr="00DA2B24" w:rsidRDefault="0077753D" w:rsidP="0077753D">
      <w:pPr>
        <w:ind w:firstLineChars="200" w:firstLine="480"/>
      </w:pPr>
      <w:r w:rsidRPr="00DA2B24">
        <w:t xml:space="preserve">b) </w:t>
      </w:r>
      <w:r w:rsidRPr="00DA2B24">
        <w:t>非稳定流降压试验：该方法通过热储压力随时间变化过程计算热储水文地质参数（导水系数</w:t>
      </w:r>
      <w:r w:rsidRPr="00DA2B24">
        <w:t>T</w:t>
      </w:r>
      <w:r w:rsidRPr="00DA2B24">
        <w:t>和弹性释水系数</w:t>
      </w:r>
      <w:r w:rsidRPr="00DA2B24">
        <w:t>S</w:t>
      </w:r>
      <w:r w:rsidRPr="00DA2B24">
        <w:t>等）。</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3.2.9</w:t>
        </w:r>
      </w:smartTag>
      <w:r w:rsidRPr="00DA2B24">
        <w:t xml:space="preserve"> </w:t>
      </w:r>
      <w:r w:rsidRPr="00DA2B24">
        <w:t>产能测试结束前，应取地热流体全分析水样一组。针对特殊利用行业的地热流体，还应有针对性的采集特征组份样品送检，包括气体样、悬浮物、同位素、细菌样等。</w:t>
      </w:r>
    </w:p>
    <w:p w:rsidR="0077753D" w:rsidRPr="00DA2B24" w:rsidRDefault="0077753D" w:rsidP="0077753D">
      <w:pPr>
        <w:ind w:firstLineChars="200" w:firstLine="480"/>
      </w:pPr>
      <w:bookmarkStart w:id="15" w:name="_Toc398292666"/>
      <w:bookmarkStart w:id="16" w:name="_Toc401147140"/>
      <w:bookmarkStart w:id="17" w:name="_Toc405277188"/>
      <w:r w:rsidRPr="00DA2B24">
        <w:t xml:space="preserve">3.3 </w:t>
      </w:r>
      <w:r w:rsidRPr="00DA2B24">
        <w:t>降压试验</w:t>
      </w:r>
      <w:bookmarkEnd w:id="15"/>
      <w:bookmarkEnd w:id="16"/>
      <w:bookmarkEnd w:id="17"/>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3.3.1</w:t>
        </w:r>
      </w:smartTag>
      <w:r w:rsidRPr="00DA2B24">
        <w:t xml:space="preserve"> </w:t>
      </w:r>
      <w:r w:rsidRPr="00DA2B24">
        <w:t>降压试验的目的</w:t>
      </w:r>
    </w:p>
    <w:p w:rsidR="0077753D" w:rsidRPr="00DA2B24" w:rsidRDefault="0077753D" w:rsidP="0077753D">
      <w:pPr>
        <w:ind w:firstLineChars="200" w:firstLine="480"/>
      </w:pPr>
      <w:r w:rsidRPr="00DA2B24">
        <w:t xml:space="preserve">a) </w:t>
      </w:r>
      <w:r w:rsidRPr="00DA2B24">
        <w:t>确定地热井的水流方程</w:t>
      </w:r>
      <w:r w:rsidRPr="00DA2B24">
        <w:t>sw—f(t)</w:t>
      </w:r>
      <w:r w:rsidRPr="00DA2B24">
        <w:t>和储层渗流类型，计算热储水文地质参数，进行开采动态预测。</w:t>
      </w:r>
    </w:p>
    <w:p w:rsidR="0077753D" w:rsidRPr="00DA2B24" w:rsidRDefault="0077753D" w:rsidP="0077753D">
      <w:pPr>
        <w:ind w:firstLineChars="200" w:firstLine="480"/>
      </w:pPr>
      <w:r w:rsidRPr="00DA2B24">
        <w:t xml:space="preserve">b) </w:t>
      </w:r>
      <w:r w:rsidRPr="00DA2B24">
        <w:t>确定井流方程</w:t>
      </w:r>
      <w:r w:rsidRPr="00DA2B24">
        <w:t>sw=aQ+bQ2</w:t>
      </w:r>
      <w:r w:rsidRPr="00DA2B24">
        <w:t>或</w:t>
      </w:r>
      <w:r w:rsidRPr="00DA2B24">
        <w:t>Q—f(h)</w:t>
      </w:r>
      <w:r w:rsidRPr="00DA2B24">
        <w:t>，计算热储的静水压力水头（热水头</w:t>
      </w:r>
      <w:r w:rsidRPr="00DA2B24">
        <w:t>H0</w:t>
      </w:r>
      <w:r w:rsidRPr="00DA2B24">
        <w:t>）和井的产能，确定地热井的可采资源量。</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3.3.2</w:t>
        </w:r>
      </w:smartTag>
      <w:r w:rsidRPr="00DA2B24">
        <w:t xml:space="preserve"> </w:t>
      </w:r>
      <w:r w:rsidRPr="00DA2B24">
        <w:t>依据勘查的需要，分为单井和多井降压试验。</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3.3.3</w:t>
        </w:r>
      </w:smartTag>
      <w:r w:rsidRPr="00DA2B24">
        <w:t xml:space="preserve"> </w:t>
      </w:r>
      <w:r w:rsidRPr="00DA2B24">
        <w:t>降压试验设备的选择及准备工作</w:t>
      </w:r>
    </w:p>
    <w:p w:rsidR="0077753D" w:rsidRPr="00DA2B24" w:rsidRDefault="0077753D" w:rsidP="0077753D">
      <w:pPr>
        <w:ind w:firstLineChars="200" w:firstLine="480"/>
      </w:pPr>
      <w:r w:rsidRPr="00DA2B24">
        <w:t xml:space="preserve">a) </w:t>
      </w:r>
      <w:r w:rsidRPr="00DA2B24">
        <w:t>根据地热井试水情况，选择扬程、涌水量、温度、功率等技术指标相适宜的潜水电泵。</w:t>
      </w:r>
    </w:p>
    <w:p w:rsidR="0077753D" w:rsidRPr="00DA2B24" w:rsidRDefault="0077753D" w:rsidP="0077753D">
      <w:pPr>
        <w:ind w:firstLineChars="200" w:firstLine="480"/>
      </w:pPr>
      <w:r w:rsidRPr="00DA2B24">
        <w:t xml:space="preserve">b) </w:t>
      </w:r>
      <w:r w:rsidRPr="00DA2B24">
        <w:t>检查排水管道是否畅通，以确保降压试验连续进行。</w:t>
      </w:r>
    </w:p>
    <w:p w:rsidR="0077753D" w:rsidRPr="00DA2B24" w:rsidRDefault="0077753D" w:rsidP="0077753D">
      <w:pPr>
        <w:ind w:firstLineChars="200" w:firstLine="480"/>
      </w:pPr>
      <w:r w:rsidRPr="00DA2B24">
        <w:t xml:space="preserve">c) </w:t>
      </w:r>
      <w:r w:rsidRPr="00DA2B24">
        <w:t>检查观测水位、水量、水温等仪器仪表及用品、工具。</w:t>
      </w:r>
    </w:p>
    <w:p w:rsidR="0077753D" w:rsidRPr="00DA2B24" w:rsidRDefault="0077753D" w:rsidP="0077753D">
      <w:pPr>
        <w:ind w:firstLineChars="200" w:firstLine="480"/>
      </w:pPr>
      <w:r w:rsidRPr="00DA2B24">
        <w:t xml:space="preserve">d) </w:t>
      </w:r>
      <w:r w:rsidRPr="00DA2B24">
        <w:t>降压试验观测原始记录表。</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3.3.4</w:t>
        </w:r>
      </w:smartTag>
      <w:r w:rsidRPr="00DA2B24">
        <w:t xml:space="preserve"> </w:t>
      </w:r>
      <w:r w:rsidRPr="00DA2B24">
        <w:t>单井降压试验</w:t>
      </w:r>
    </w:p>
    <w:p w:rsidR="0077753D" w:rsidRPr="00DA2B24" w:rsidRDefault="0077753D" w:rsidP="0077753D">
      <w:pPr>
        <w:ind w:firstLineChars="200" w:firstLine="480"/>
      </w:pPr>
      <w:r w:rsidRPr="00DA2B24">
        <w:t xml:space="preserve">a) </w:t>
      </w:r>
      <w:r w:rsidRPr="00DA2B24">
        <w:t>为反映</w:t>
      </w:r>
      <w:r w:rsidRPr="00DA2B24">
        <w:t>Q—sw</w:t>
      </w:r>
      <w:r w:rsidRPr="00DA2B24">
        <w:t>曲线形态，宜进行</w:t>
      </w:r>
      <w:r w:rsidRPr="00DA2B24">
        <w:t>3</w:t>
      </w:r>
      <w:r w:rsidRPr="00DA2B24">
        <w:t>次及以上降压的稳定流试验。为保持</w:t>
      </w:r>
      <w:r w:rsidRPr="00DA2B24">
        <w:t>3</w:t>
      </w:r>
      <w:r w:rsidRPr="00DA2B24">
        <w:t>次降深地热流体温度变化不大，先进行最大降深（</w:t>
      </w:r>
      <w:r w:rsidRPr="00DA2B24">
        <w:t>s3=smax</w:t>
      </w:r>
      <w:r w:rsidRPr="00DA2B24">
        <w:t>）抽水，其后为中、小降深。</w:t>
      </w:r>
      <w:r w:rsidRPr="00DA2B24">
        <w:t>3</w:t>
      </w:r>
      <w:r w:rsidRPr="00DA2B24">
        <w:t>次降压试验应连续进行，最后进行水位恢复试验。</w:t>
      </w:r>
    </w:p>
    <w:p w:rsidR="0077753D" w:rsidRPr="00DA2B24" w:rsidRDefault="0077753D" w:rsidP="0077753D">
      <w:pPr>
        <w:ind w:firstLineChars="200" w:firstLine="480"/>
      </w:pPr>
      <w:r w:rsidRPr="00DA2B24">
        <w:t xml:space="preserve">b) </w:t>
      </w:r>
      <w:r w:rsidRPr="00DA2B24">
        <w:t>地热井在抽水期间，尤其是在抽水的初期，井口流体温度不是恒定不变</w:t>
      </w:r>
      <w:r w:rsidRPr="00DA2B24">
        <w:lastRenderedPageBreak/>
        <w:t>的，而是随着时间的延续不断升高，而水的密度与温度的变化成反比，造成观测水位不能真实地反映地热井实际水位（热储压力）的变化。此时，尽管地热井内水位上升或保持不变，但热储压力却下降，这种现象称之为</w:t>
      </w:r>
      <w:r w:rsidRPr="00DA2B24">
        <w:t>“</w:t>
      </w:r>
      <w:r w:rsidRPr="00DA2B24">
        <w:t>井筒效应</w:t>
      </w:r>
      <w:r w:rsidRPr="00DA2B24">
        <w:t>”</w:t>
      </w:r>
      <w:r w:rsidRPr="00DA2B24">
        <w:t>。由于地热井抽水这种特殊的</w:t>
      </w:r>
      <w:r w:rsidRPr="00DA2B24">
        <w:t>“</w:t>
      </w:r>
      <w:r w:rsidRPr="00DA2B24">
        <w:t>井筒效应</w:t>
      </w:r>
      <w:r w:rsidRPr="00DA2B24">
        <w:t>”</w:t>
      </w:r>
      <w:r w:rsidRPr="00DA2B24">
        <w:t>，降压试验各降深采用流量控制更合理也便于操作。因此，地热井降压试验各降深采用流量控制，其比例分别为</w:t>
      </w:r>
      <w:r w:rsidRPr="00DA2B24">
        <w:t>Q3=Qmax</w:t>
      </w:r>
      <w:r w:rsidRPr="00DA2B24">
        <w:t>，</w:t>
      </w:r>
      <w:r w:rsidRPr="00DA2B24">
        <w:t>Q2</w:t>
      </w:r>
      <w:r w:rsidRPr="00DA2B24">
        <w:t>、</w:t>
      </w:r>
      <w:r w:rsidRPr="00DA2B24">
        <w:t>Q1</w:t>
      </w:r>
      <w:r w:rsidRPr="00DA2B24">
        <w:t>分别为最大流量的</w:t>
      </w:r>
      <w:r w:rsidRPr="00DA2B24">
        <w:t>2/3</w:t>
      </w:r>
      <w:r w:rsidRPr="00DA2B24">
        <w:t>和</w:t>
      </w:r>
      <w:r w:rsidRPr="00DA2B24">
        <w:t>1/3</w:t>
      </w:r>
      <w:r w:rsidRPr="00DA2B24">
        <w:t>左右。</w:t>
      </w:r>
    </w:p>
    <w:p w:rsidR="0077753D" w:rsidRPr="00DA2B24" w:rsidRDefault="0077753D" w:rsidP="0077753D">
      <w:pPr>
        <w:ind w:firstLineChars="200" w:firstLine="480"/>
      </w:pPr>
      <w:r w:rsidRPr="00DA2B24">
        <w:t xml:space="preserve">c) </w:t>
      </w:r>
      <w:r w:rsidRPr="00DA2B24">
        <w:t>最大降压试验抽水延续时间不少于</w:t>
      </w:r>
      <w:r w:rsidRPr="00DA2B24">
        <w:t>48h</w:t>
      </w:r>
      <w:r w:rsidRPr="00DA2B24">
        <w:t>，稳定延续时间不少于</w:t>
      </w:r>
      <w:r w:rsidRPr="00DA2B24">
        <w:t>24h</w:t>
      </w:r>
      <w:r w:rsidRPr="00DA2B24">
        <w:t>。如果单位产量小于</w:t>
      </w:r>
      <w:smartTag w:uri="urn:schemas-microsoft-com:office:smarttags" w:element="chmetcnv">
        <w:smartTagPr>
          <w:attr w:name="UnitName" w:val="m3"/>
          <w:attr w:name="SourceValue" w:val="10"/>
          <w:attr w:name="HasSpace" w:val="False"/>
          <w:attr w:name="Negative" w:val="False"/>
          <w:attr w:name="NumberType" w:val="1"/>
          <w:attr w:name="TCSC" w:val="0"/>
        </w:smartTagPr>
        <w:r w:rsidRPr="00DA2B24">
          <w:t>10m3</w:t>
        </w:r>
      </w:smartTag>
      <w:r w:rsidRPr="00DA2B24">
        <w:t>/d·m</w:t>
      </w:r>
      <w:r w:rsidRPr="00DA2B24">
        <w:t>及流体压力持续下降、降压延续时间</w:t>
      </w:r>
      <w:r w:rsidRPr="00DA2B24">
        <w:t>48h</w:t>
      </w:r>
      <w:r w:rsidRPr="00DA2B24">
        <w:t>内水位仍未稳定，应适当延长试验时间，直到水位稳定时间持续达到</w:t>
      </w:r>
      <w:r w:rsidRPr="00DA2B24">
        <w:t>24h</w:t>
      </w:r>
      <w:r w:rsidRPr="00DA2B24">
        <w:t>，涌水量波动不大于</w:t>
      </w:r>
      <w:r w:rsidRPr="00DA2B24">
        <w:t>1%</w:t>
      </w:r>
      <w:r w:rsidRPr="00DA2B24">
        <w:t>。或者在现场利用降压试验数据绘制降深、历时的</w:t>
      </w:r>
      <w:r w:rsidRPr="00DA2B24">
        <w:t>sw—lgt</w:t>
      </w:r>
      <w:r w:rsidRPr="00DA2B24">
        <w:t>曲线，在</w:t>
      </w:r>
      <w:r w:rsidRPr="00DA2B24">
        <w:t xml:space="preserve"> 2</w:t>
      </w:r>
      <w:r w:rsidRPr="00DA2B24">
        <w:t>个对数周期内出现直线段来判断是否已达到稳定时间。</w:t>
      </w:r>
    </w:p>
    <w:p w:rsidR="0077753D" w:rsidRPr="00DA2B24" w:rsidRDefault="0077753D" w:rsidP="0077753D">
      <w:pPr>
        <w:ind w:firstLineChars="200" w:firstLine="480"/>
      </w:pPr>
      <w:r w:rsidRPr="00DA2B24">
        <w:t>中、小降深抽水时，热储压力稳定延续时间分别不少于</w:t>
      </w:r>
      <w:r w:rsidRPr="00DA2B24">
        <w:t>12h</w:t>
      </w:r>
      <w:r w:rsidRPr="00DA2B24">
        <w:t>和</w:t>
      </w:r>
      <w:r w:rsidRPr="00DA2B24">
        <w:t>8h</w:t>
      </w:r>
      <w:r w:rsidRPr="00DA2B24">
        <w:t>。</w:t>
      </w:r>
    </w:p>
    <w:p w:rsidR="0077753D" w:rsidRPr="00DA2B24" w:rsidRDefault="0077753D" w:rsidP="0077753D">
      <w:pPr>
        <w:ind w:firstLineChars="200" w:firstLine="480"/>
      </w:pPr>
      <w:r w:rsidRPr="00DA2B24">
        <w:t xml:space="preserve">d) </w:t>
      </w:r>
      <w:r w:rsidRPr="00DA2B24">
        <w:t>各落程是否达到稳定以观测水位在一定范围内波动、波动幅度小于</w:t>
      </w:r>
      <w:r w:rsidRPr="00DA2B24">
        <w:t>2</w:t>
      </w:r>
      <w:r w:rsidRPr="00DA2B24">
        <w:t>～</w:t>
      </w:r>
      <w:smartTag w:uri="urn:schemas-microsoft-com:office:smarttags" w:element="chmetcnv">
        <w:smartTagPr>
          <w:attr w:name="UnitName" w:val="cm"/>
          <w:attr w:name="SourceValue" w:val="3"/>
          <w:attr w:name="HasSpace" w:val="False"/>
          <w:attr w:name="Negative" w:val="False"/>
          <w:attr w:name="NumberType" w:val="1"/>
          <w:attr w:name="TCSC" w:val="0"/>
        </w:smartTagPr>
        <w:r w:rsidRPr="00DA2B24">
          <w:t>3cm</w:t>
        </w:r>
      </w:smartTag>
      <w:r w:rsidRPr="00DA2B24">
        <w:t>，且水位动态数据不再持续下降或上升为准。</w:t>
      </w:r>
    </w:p>
    <w:p w:rsidR="0077753D" w:rsidRPr="00DA2B24" w:rsidRDefault="0077753D" w:rsidP="0077753D">
      <w:pPr>
        <w:ind w:firstLineChars="200" w:firstLine="480"/>
      </w:pPr>
      <w:r w:rsidRPr="00DA2B24">
        <w:t xml:space="preserve">e) </w:t>
      </w:r>
      <w:r w:rsidRPr="00DA2B24">
        <w:t>测试资料应满足确定流体运动方程。利用</w:t>
      </w:r>
      <w:r w:rsidRPr="00DA2B24">
        <w:t>3</w:t>
      </w:r>
      <w:r w:rsidRPr="00DA2B24">
        <w:t>次降压试验数据建立井流方程和求取热水头</w:t>
      </w:r>
      <w:r w:rsidRPr="00DA2B24">
        <w:t>H0</w:t>
      </w:r>
      <w:r w:rsidRPr="00DA2B24">
        <w:t>，计算储层渗透系数</w:t>
      </w:r>
      <w:r w:rsidRPr="00DA2B24">
        <w:t>K</w:t>
      </w:r>
      <w:r w:rsidRPr="00DA2B24">
        <w:t>、有效孔隙度</w:t>
      </w:r>
      <w:r w:rsidRPr="00DA2B24">
        <w:t>n</w:t>
      </w:r>
      <w:r w:rsidRPr="00DA2B24">
        <w:t>或弹性释水系数</w:t>
      </w:r>
      <w:r w:rsidRPr="00DA2B24">
        <w:t>S</w:t>
      </w:r>
      <w:r w:rsidRPr="00DA2B24">
        <w:t>、压力传导系数</w:t>
      </w:r>
      <w:r w:rsidRPr="00DA2B24">
        <w:t>a</w:t>
      </w:r>
      <w:r w:rsidRPr="00DA2B24">
        <w:t>等热储水文地质参数，评价单井合理产量的要求。</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3.3.5</w:t>
        </w:r>
      </w:smartTag>
      <w:r w:rsidRPr="00DA2B24">
        <w:t xml:space="preserve"> </w:t>
      </w:r>
      <w:r w:rsidRPr="00DA2B24">
        <w:t>多井降压试验</w:t>
      </w:r>
    </w:p>
    <w:p w:rsidR="0077753D" w:rsidRPr="00DA2B24" w:rsidRDefault="0077753D" w:rsidP="0077753D">
      <w:pPr>
        <w:ind w:firstLineChars="200" w:firstLine="480"/>
      </w:pPr>
      <w:r w:rsidRPr="00DA2B24">
        <w:t xml:space="preserve">a) </w:t>
      </w:r>
      <w:r w:rsidRPr="00DA2B24">
        <w:t>指带有一个或多个观测孔的主孔降压试验，主要在对井中第二眼井成井时的降压试验中采用。当地热地质条件复杂、对井及附近地热井尤其是同层地热井较多且相距较近时，具备观测条件的都应进行多井降压试验。</w:t>
      </w:r>
    </w:p>
    <w:p w:rsidR="0077753D" w:rsidRPr="00DA2B24" w:rsidRDefault="0077753D" w:rsidP="0077753D">
      <w:pPr>
        <w:ind w:firstLineChars="200" w:firstLine="480"/>
      </w:pPr>
      <w:r w:rsidRPr="00DA2B24">
        <w:t xml:space="preserve">b) </w:t>
      </w:r>
      <w:r w:rsidRPr="00DA2B24">
        <w:t>在单井降压试验的基础上进行，宜进行</w:t>
      </w:r>
      <w:r w:rsidRPr="00DA2B24">
        <w:t>1</w:t>
      </w:r>
      <w:r w:rsidRPr="00DA2B24">
        <w:sym w:font="Symbol" w:char="007E"/>
      </w:r>
      <w:r w:rsidRPr="00DA2B24">
        <w:t>2</w:t>
      </w:r>
      <w:r w:rsidRPr="00DA2B24">
        <w:t>次降压的稳定流或非稳定流试验，最大一次降压的延续时间不少于</w:t>
      </w:r>
      <w:r w:rsidRPr="00DA2B24">
        <w:t>120h</w:t>
      </w:r>
      <w:r w:rsidRPr="00DA2B24">
        <w:t>。如果同期观测孔出现水位持续下降或水位波动较大情况，应适当延长试验时间。</w:t>
      </w:r>
    </w:p>
    <w:p w:rsidR="0077753D" w:rsidRPr="00DA2B24" w:rsidRDefault="0077753D" w:rsidP="0077753D">
      <w:pPr>
        <w:ind w:firstLineChars="200" w:firstLine="480"/>
      </w:pPr>
      <w:r w:rsidRPr="00DA2B24">
        <w:t xml:space="preserve">c) </w:t>
      </w:r>
      <w:r w:rsidRPr="00DA2B24">
        <w:t>抽水井抽水对最近观测井引起的水位下降值不小于</w:t>
      </w:r>
      <w:smartTag w:uri="urn:schemas-microsoft-com:office:smarttags" w:element="chmetcnv">
        <w:smartTagPr>
          <w:attr w:name="UnitName" w:val="cm"/>
          <w:attr w:name="SourceValue" w:val="20"/>
          <w:attr w:name="HasSpace" w:val="False"/>
          <w:attr w:name="Negative" w:val="False"/>
          <w:attr w:name="NumberType" w:val="1"/>
          <w:attr w:name="TCSC" w:val="0"/>
        </w:smartTagPr>
        <w:r w:rsidRPr="00DA2B24">
          <w:t>20cm</w:t>
        </w:r>
      </w:smartTag>
      <w:r w:rsidRPr="00DA2B24">
        <w:t>。</w:t>
      </w:r>
    </w:p>
    <w:p w:rsidR="0077753D" w:rsidRPr="00DA2B24" w:rsidRDefault="0077753D" w:rsidP="0077753D">
      <w:pPr>
        <w:ind w:firstLineChars="200" w:firstLine="480"/>
      </w:pPr>
      <w:r w:rsidRPr="00DA2B24">
        <w:t xml:space="preserve">d) </w:t>
      </w:r>
      <w:r w:rsidRPr="00DA2B24">
        <w:t>试验资料除满足单井试验的各项要求外，还应能确定降压影响半径</w:t>
      </w:r>
      <w:r w:rsidRPr="00DA2B24">
        <w:t>R</w:t>
      </w:r>
      <w:r w:rsidRPr="00DA2B24">
        <w:t>、井间干扰系数等参数。</w:t>
      </w:r>
    </w:p>
    <w:p w:rsidR="0077753D" w:rsidRPr="00DA2B24" w:rsidRDefault="0077753D" w:rsidP="0077753D">
      <w:pPr>
        <w:ind w:firstLineChars="200" w:firstLine="480"/>
      </w:pPr>
      <w:bookmarkStart w:id="18" w:name="_Toc398292667"/>
      <w:bookmarkStart w:id="19" w:name="_Toc401147141"/>
      <w:bookmarkStart w:id="20" w:name="_Toc405277189"/>
      <w:r w:rsidRPr="00DA2B24">
        <w:t xml:space="preserve">3.4 </w:t>
      </w:r>
      <w:r w:rsidRPr="00DA2B24">
        <w:t>放喷试验</w:t>
      </w:r>
      <w:bookmarkEnd w:id="18"/>
      <w:bookmarkEnd w:id="19"/>
      <w:bookmarkEnd w:id="20"/>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3.4.1</w:t>
        </w:r>
      </w:smartTag>
      <w:r w:rsidRPr="00DA2B24">
        <w:t xml:space="preserve"> </w:t>
      </w:r>
      <w:r w:rsidRPr="00DA2B24">
        <w:t>主要针热储水头高于地面的地热井，即自流井（正水头）。分为单井放喷试验和多井放喷试验。</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3.4.2</w:t>
        </w:r>
      </w:smartTag>
      <w:r w:rsidRPr="00DA2B24">
        <w:t xml:space="preserve"> </w:t>
      </w:r>
      <w:r w:rsidRPr="00DA2B24">
        <w:t>单井放喷试验</w:t>
      </w:r>
    </w:p>
    <w:p w:rsidR="0077753D" w:rsidRPr="00DA2B24" w:rsidRDefault="0077753D" w:rsidP="0077753D">
      <w:pPr>
        <w:ind w:firstLineChars="200" w:firstLine="480"/>
      </w:pPr>
      <w:r w:rsidRPr="00DA2B24">
        <w:t xml:space="preserve">a) </w:t>
      </w:r>
      <w:r w:rsidRPr="00DA2B24">
        <w:t>可先用端压法测算单井的热压力。</w:t>
      </w:r>
    </w:p>
    <w:p w:rsidR="0077753D" w:rsidRPr="00DA2B24" w:rsidRDefault="0077753D" w:rsidP="0077753D">
      <w:pPr>
        <w:ind w:firstLineChars="200" w:firstLine="480"/>
      </w:pPr>
      <w:r w:rsidRPr="00DA2B24">
        <w:t xml:space="preserve">b) </w:t>
      </w:r>
      <w:r w:rsidRPr="00DA2B24">
        <w:t>准确测定须在井口进行汽、水分离，分别测定不同压力下的汽、水流量和</w:t>
      </w:r>
      <w:r w:rsidRPr="00DA2B24">
        <w:lastRenderedPageBreak/>
        <w:t>温度，并测定分离蒸汽中的不凝结气体含量，确定单井的热焓和热流体产量，绘制井口压力、产量与温度、流量和时间的关系曲线。</w:t>
      </w:r>
    </w:p>
    <w:p w:rsidR="0077753D" w:rsidRPr="00DA2B24" w:rsidRDefault="0077753D" w:rsidP="0077753D">
      <w:pPr>
        <w:ind w:firstLineChars="200" w:firstLine="480"/>
      </w:pPr>
      <w:r w:rsidRPr="00DA2B24">
        <w:t xml:space="preserve">c) </w:t>
      </w:r>
      <w:r w:rsidRPr="00DA2B24">
        <w:t>试验延续时间不少于</w:t>
      </w:r>
      <w:r w:rsidRPr="00DA2B24">
        <w:t>360h</w:t>
      </w:r>
      <w:r w:rsidRPr="00DA2B24">
        <w:t>。</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3.4.3</w:t>
        </w:r>
      </w:smartTag>
      <w:r w:rsidRPr="00DA2B24">
        <w:t xml:space="preserve"> </w:t>
      </w:r>
      <w:r w:rsidRPr="00DA2B24">
        <w:t>多井放喷试验</w:t>
      </w:r>
    </w:p>
    <w:p w:rsidR="0077753D" w:rsidRPr="00DA2B24" w:rsidRDefault="0077753D" w:rsidP="0077753D">
      <w:pPr>
        <w:ind w:firstLineChars="200" w:firstLine="480"/>
      </w:pPr>
      <w:bookmarkStart w:id="21" w:name="_Toc398292668"/>
      <w:r w:rsidRPr="00DA2B24">
        <w:t>a</w:t>
      </w:r>
      <w:r w:rsidRPr="00DA2B24">
        <w:t>）</w:t>
      </w:r>
      <w:r w:rsidRPr="00DA2B24">
        <w:t xml:space="preserve"> </w:t>
      </w:r>
      <w:r w:rsidRPr="00DA2B24">
        <w:t>指带有一个或多个观测孔的主孔降压试验，当地热地质条件复杂、对井及附近同层地热井较多且相距较近时，具备观测条件的都应进行多井降压试验。</w:t>
      </w:r>
    </w:p>
    <w:p w:rsidR="0077753D" w:rsidRPr="00DA2B24" w:rsidRDefault="0077753D" w:rsidP="0077753D">
      <w:pPr>
        <w:ind w:firstLineChars="200" w:firstLine="480"/>
      </w:pPr>
      <w:r w:rsidRPr="00DA2B24">
        <w:t>b</w:t>
      </w:r>
      <w:r w:rsidRPr="00DA2B24">
        <w:t>）</w:t>
      </w:r>
      <w:r w:rsidRPr="00DA2B24">
        <w:t xml:space="preserve"> </w:t>
      </w:r>
      <w:r w:rsidRPr="00DA2B24">
        <w:t>宜进行</w:t>
      </w:r>
      <w:r w:rsidRPr="00DA2B24">
        <w:t>1</w:t>
      </w:r>
      <w:r w:rsidRPr="00DA2B24">
        <w:sym w:font="Symbol" w:char="007E"/>
      </w:r>
      <w:r w:rsidRPr="00DA2B24">
        <w:t>2</w:t>
      </w:r>
      <w:r w:rsidRPr="00DA2B24">
        <w:t>次降压的稳定流或非稳定流试验，最大一次降压的延续时间不少于</w:t>
      </w:r>
      <w:r w:rsidRPr="00DA2B24">
        <w:t>120h</w:t>
      </w:r>
      <w:r w:rsidRPr="00DA2B24">
        <w:t>。如果同期观测孔出现水位持续下降或水位波动较大情况，应适当延长试验时间。且与单井降压试验合并进行，取得抽水井的井流方程。</w:t>
      </w:r>
    </w:p>
    <w:p w:rsidR="0077753D" w:rsidRPr="00DA2B24" w:rsidRDefault="0077753D" w:rsidP="0077753D">
      <w:pPr>
        <w:ind w:firstLineChars="200" w:firstLine="480"/>
      </w:pPr>
      <w:r w:rsidRPr="00DA2B24">
        <w:t>c</w:t>
      </w:r>
      <w:r w:rsidRPr="00DA2B24">
        <w:t>）</w:t>
      </w:r>
      <w:r w:rsidRPr="00DA2B24">
        <w:t xml:space="preserve"> </w:t>
      </w:r>
      <w:r w:rsidRPr="00DA2B24">
        <w:t>试验资料除满足单井试验的各项要求外，</w:t>
      </w:r>
      <w:r w:rsidRPr="00DA2B24">
        <w:t xml:space="preserve"> </w:t>
      </w:r>
      <w:r w:rsidRPr="00DA2B24">
        <w:t>还应能确定降压影响半径、井间干扰系数等参数。</w:t>
      </w:r>
    </w:p>
    <w:p w:rsidR="0077753D" w:rsidRPr="00DA2B24" w:rsidRDefault="0077753D" w:rsidP="0077753D">
      <w:pPr>
        <w:ind w:firstLineChars="200" w:firstLine="480"/>
      </w:pPr>
      <w:bookmarkStart w:id="22" w:name="_Toc401147142"/>
      <w:bookmarkStart w:id="23" w:name="_Toc405277190"/>
      <w:r w:rsidRPr="00DA2B24">
        <w:t xml:space="preserve">3.5 </w:t>
      </w:r>
      <w:r w:rsidRPr="00DA2B24">
        <w:t>自然回灌试验</w:t>
      </w:r>
      <w:bookmarkEnd w:id="21"/>
      <w:bookmarkEnd w:id="22"/>
      <w:bookmarkEnd w:id="23"/>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3.5.1</w:t>
        </w:r>
      </w:smartTag>
      <w:r w:rsidRPr="00DA2B24">
        <w:t xml:space="preserve"> </w:t>
      </w:r>
      <w:r w:rsidRPr="00DA2B24">
        <w:t>地热井回灌试验的目的</w:t>
      </w:r>
    </w:p>
    <w:p w:rsidR="0077753D" w:rsidRPr="00DA2B24" w:rsidRDefault="0077753D" w:rsidP="0077753D">
      <w:pPr>
        <w:ind w:firstLineChars="200" w:firstLine="480"/>
      </w:pPr>
      <w:r w:rsidRPr="00DA2B24">
        <w:t xml:space="preserve">a) </w:t>
      </w:r>
      <w:r w:rsidRPr="00DA2B24">
        <w:t>通过开采井的水位下降曲线，计算补给带的宽度和采灌条件下的水文地质参数，对开采动态进行预测。</w:t>
      </w:r>
    </w:p>
    <w:p w:rsidR="0077753D" w:rsidRPr="00DA2B24" w:rsidRDefault="0077753D" w:rsidP="0077753D">
      <w:pPr>
        <w:ind w:firstLineChars="200" w:firstLine="480"/>
      </w:pPr>
      <w:r w:rsidRPr="00DA2B24">
        <w:t xml:space="preserve">b) </w:t>
      </w:r>
      <w:r w:rsidRPr="00DA2B24">
        <w:t>通过回灌井的回灌量和相应热储压力变化情况，确定对井可采资源潜力，评价可采资源量。</w:t>
      </w:r>
    </w:p>
    <w:p w:rsidR="0077753D" w:rsidRPr="00DA2B24" w:rsidRDefault="0077753D" w:rsidP="0077753D">
      <w:pPr>
        <w:ind w:firstLineChars="200" w:firstLine="480"/>
      </w:pPr>
      <w:r w:rsidRPr="00DA2B24">
        <w:t xml:space="preserve">C) </w:t>
      </w:r>
      <w:r w:rsidRPr="00DA2B24">
        <w:t>要求进行定流量的回灌试验，宜在多井降压试验之后开展，查明采灌开采影响的水动力条件。</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3.5.2</w:t>
        </w:r>
      </w:smartTag>
      <w:r w:rsidRPr="00DA2B24">
        <w:t xml:space="preserve"> </w:t>
      </w:r>
      <w:r w:rsidRPr="00DA2B24">
        <w:t>准备工作技术要求</w:t>
      </w:r>
    </w:p>
    <w:p w:rsidR="0077753D" w:rsidRPr="00DA2B24" w:rsidRDefault="0077753D" w:rsidP="0077753D">
      <w:pPr>
        <w:ind w:firstLineChars="200" w:firstLine="480"/>
      </w:pPr>
      <w:r w:rsidRPr="00DA2B24">
        <w:t>回灌试验前期的准备工作是回灌试验科学合理进行的基础条件，主要包括回灌过滤设备安装、回灌系统管路检查、回灌方式选择、回灌井的回扬及水位天然动态观测。</w:t>
      </w:r>
    </w:p>
    <w:p w:rsidR="0077753D" w:rsidRPr="00DA2B24" w:rsidRDefault="0077753D" w:rsidP="0077753D">
      <w:pPr>
        <w:ind w:firstLineChars="200" w:firstLine="480"/>
      </w:pPr>
      <w:r w:rsidRPr="00DA2B24">
        <w:t xml:space="preserve">a) </w:t>
      </w:r>
      <w:r w:rsidRPr="00DA2B24">
        <w:t>回灌过滤设备安装</w:t>
      </w:r>
    </w:p>
    <w:p w:rsidR="0077753D" w:rsidRPr="00DA2B24" w:rsidRDefault="0077753D" w:rsidP="0077753D">
      <w:pPr>
        <w:ind w:firstLineChars="200" w:firstLine="480"/>
      </w:pPr>
      <w:r w:rsidRPr="00DA2B24">
        <w:t>回灌水质是保证回灌试验顺利进行的必备条件。为保证地热流体中悬浮固体颗粒不被传输到循环系统管路，首先需在开采井井口设置除砂、除污设备，从而减轻回灌系统过滤装置的工作负担。同时根据试验井储层类型选择合适的过滤器。目的层为孔隙型热储时需同时安装粗过滤和精细过滤两组过滤器，粗过滤精度为</w:t>
      </w:r>
      <w:r w:rsidRPr="00DA2B24">
        <w:t>50µm</w:t>
      </w:r>
      <w:r w:rsidRPr="00DA2B24">
        <w:t>，精过滤为</w:t>
      </w:r>
      <w:r w:rsidRPr="00DA2B24">
        <w:t>3</w:t>
      </w:r>
      <w:r w:rsidRPr="00DA2B24">
        <w:t>～</w:t>
      </w:r>
      <w:r w:rsidRPr="00DA2B24">
        <w:t>5µm</w:t>
      </w:r>
      <w:r w:rsidRPr="00DA2B24">
        <w:t>；目的层为基岩岩溶裂隙型热储时安装一组过滤器，精度不小于</w:t>
      </w:r>
      <w:r w:rsidRPr="00DA2B24">
        <w:t>50µm</w:t>
      </w:r>
      <w:r w:rsidRPr="00DA2B24">
        <w:t>。</w:t>
      </w:r>
    </w:p>
    <w:p w:rsidR="0077753D" w:rsidRPr="00DA2B24" w:rsidRDefault="0077753D" w:rsidP="0077753D">
      <w:pPr>
        <w:ind w:firstLineChars="200" w:firstLine="480"/>
      </w:pPr>
      <w:r w:rsidRPr="00DA2B24">
        <w:t xml:space="preserve">b) </w:t>
      </w:r>
      <w:r w:rsidRPr="00DA2B24">
        <w:t>回灌排气设备安装</w:t>
      </w:r>
    </w:p>
    <w:p w:rsidR="0077753D" w:rsidRPr="00DA2B24" w:rsidRDefault="0077753D" w:rsidP="0077753D">
      <w:pPr>
        <w:ind w:firstLineChars="200" w:firstLine="480"/>
      </w:pPr>
      <w:r w:rsidRPr="00DA2B24">
        <w:t xml:space="preserve"> </w:t>
      </w:r>
      <w:r w:rsidRPr="00DA2B24">
        <w:t>为了防止气相成份产生贾敏效应影响回灌效果，在回灌井管路上须安装排气罐，用以排出回灌流体中的气体。回灌前应检查排气阀门，罐体内压力应大于</w:t>
      </w:r>
      <w:r w:rsidRPr="00DA2B24">
        <w:lastRenderedPageBreak/>
        <w:t>大气压，不让空气进入，同时保证排气通道畅通。</w:t>
      </w:r>
    </w:p>
    <w:p w:rsidR="0077753D" w:rsidRPr="00DA2B24" w:rsidRDefault="0077753D" w:rsidP="0077753D">
      <w:pPr>
        <w:ind w:firstLineChars="200" w:firstLine="480"/>
      </w:pPr>
      <w:r w:rsidRPr="00DA2B24">
        <w:t xml:space="preserve">c) </w:t>
      </w:r>
      <w:r w:rsidRPr="00DA2B24">
        <w:t>回灌系统管路检查</w:t>
      </w:r>
    </w:p>
    <w:p w:rsidR="0077753D" w:rsidRPr="00DA2B24" w:rsidRDefault="0077753D" w:rsidP="0077753D">
      <w:pPr>
        <w:ind w:firstLineChars="200" w:firstLine="480"/>
      </w:pPr>
      <w:r w:rsidRPr="00DA2B24">
        <w:t>地热对井回灌管路应保持密闭状态，仪表、仪器正常运行。正式回灌试验前应对管道进行冲洗，保证管道和过滤设备内部清洁，以避免管道及过滤设备内部污垢回灌至井内影响回灌效果。冲洗时间视其尾水的清洁程度而定。</w:t>
      </w:r>
    </w:p>
    <w:p w:rsidR="0077753D" w:rsidRPr="00DA2B24" w:rsidRDefault="0077753D" w:rsidP="0077753D">
      <w:pPr>
        <w:ind w:firstLineChars="200" w:firstLine="480"/>
      </w:pPr>
      <w:r w:rsidRPr="00DA2B24">
        <w:t xml:space="preserve">d) </w:t>
      </w:r>
      <w:r w:rsidRPr="00DA2B24">
        <w:t>回灌方式选择</w:t>
      </w:r>
    </w:p>
    <w:p w:rsidR="0077753D" w:rsidRPr="00DA2B24" w:rsidRDefault="0077753D" w:rsidP="0077753D">
      <w:pPr>
        <w:ind w:firstLineChars="200" w:firstLine="480"/>
      </w:pPr>
      <w:r w:rsidRPr="00DA2B24">
        <w:t>为保证回灌系统在真空密闭条件下进行，采用回灌管内进水方式进行回灌，回灌管应下至回灌井静水位以下</w:t>
      </w:r>
      <w:r w:rsidRPr="00DA2B24">
        <w:t>10</w:t>
      </w:r>
      <w:r w:rsidRPr="00DA2B24">
        <w:t>～</w:t>
      </w:r>
      <w:r w:rsidRPr="00DA2B24">
        <w:t>15m</w:t>
      </w:r>
      <w:r w:rsidRPr="00DA2B24">
        <w:t>深度。</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3.5.3</w:t>
        </w:r>
      </w:smartTag>
      <w:r w:rsidRPr="00DA2B24">
        <w:t xml:space="preserve"> </w:t>
      </w:r>
      <w:r w:rsidRPr="00DA2B24">
        <w:t>回灌试验操作技术要求</w:t>
      </w:r>
    </w:p>
    <w:p w:rsidR="0077753D" w:rsidRPr="00DA2B24" w:rsidRDefault="0077753D" w:rsidP="0077753D">
      <w:pPr>
        <w:ind w:firstLineChars="200" w:firstLine="480"/>
      </w:pPr>
      <w:r w:rsidRPr="00DA2B24">
        <w:t xml:space="preserve">a) </w:t>
      </w:r>
      <w:r w:rsidRPr="00DA2B24">
        <w:t>为了解热储层水位天然动态，确定回灌所引起的储层热流体水位变化，正式回灌试验前须对井中水位进行</w:t>
      </w:r>
      <w:r w:rsidRPr="00DA2B24">
        <w:t>24h</w:t>
      </w:r>
      <w:r w:rsidRPr="00DA2B24">
        <w:t>天然动态观测。观测要求按本技术要求的</w:t>
      </w:r>
      <w:smartTag w:uri="urn:schemas-microsoft-com:office:smarttags" w:element="chsdate">
        <w:smartTagPr>
          <w:attr w:name="Year" w:val="1899"/>
          <w:attr w:name="Month" w:val="12"/>
          <w:attr w:name="Day" w:val="30"/>
          <w:attr w:name="IsLunarDate" w:val="False"/>
          <w:attr w:name="IsROCDate" w:val="False"/>
        </w:smartTagPr>
        <w:r w:rsidRPr="00DA2B24">
          <w:t>3.2.5</w:t>
        </w:r>
      </w:smartTag>
      <w:r w:rsidRPr="00DA2B24">
        <w:t>条进行。</w:t>
      </w:r>
    </w:p>
    <w:p w:rsidR="0077753D" w:rsidRPr="00DA2B24" w:rsidRDefault="0077753D" w:rsidP="0077753D">
      <w:pPr>
        <w:ind w:firstLineChars="200" w:firstLine="480"/>
      </w:pPr>
      <w:r w:rsidRPr="00DA2B24">
        <w:t xml:space="preserve">b) </w:t>
      </w:r>
      <w:r w:rsidRPr="00DA2B24">
        <w:t>为反映回灌量</w:t>
      </w:r>
      <w:r w:rsidRPr="00DA2B24">
        <w:t>Q</w:t>
      </w:r>
      <w:r w:rsidRPr="00DA2B24">
        <w:t>回、井中水位回升</w:t>
      </w:r>
      <w:r w:rsidRPr="00DA2B24">
        <w:t>s</w:t>
      </w:r>
      <w:r w:rsidRPr="00DA2B24">
        <w:t>升的</w:t>
      </w:r>
      <w:r w:rsidRPr="00DA2B24">
        <w:t xml:space="preserve"> Q</w:t>
      </w:r>
      <w:r w:rsidRPr="00DA2B24">
        <w:t>回</w:t>
      </w:r>
      <w:r w:rsidRPr="00DA2B24">
        <w:t>—s</w:t>
      </w:r>
      <w:r w:rsidRPr="00DA2B24">
        <w:t>升曲线形态，一般应进行三组以上的多组回灌试验。根据地热流体的特点，宜采用定流量的方法进行回灌，回灌量从小到大依次进行，第一组进行小流量回灌（以产能测试时最大抽水流量的</w:t>
      </w:r>
      <w:r w:rsidRPr="00DA2B24">
        <w:t>1∕2</w:t>
      </w:r>
      <w:r w:rsidRPr="00DA2B24">
        <w:t>为宜），后续每组试验逐级增加</w:t>
      </w:r>
      <w:r w:rsidRPr="00DA2B24">
        <w:t>10</w:t>
      </w:r>
      <w:r w:rsidRPr="00DA2B24">
        <w:t>～</w:t>
      </w:r>
      <w:smartTag w:uri="urn:schemas-microsoft-com:office:smarttags" w:element="chmetcnv">
        <w:smartTagPr>
          <w:attr w:name="UnitName" w:val="m3"/>
          <w:attr w:name="SourceValue" w:val="30"/>
          <w:attr w:name="HasSpace" w:val="False"/>
          <w:attr w:name="Negative" w:val="False"/>
          <w:attr w:name="NumberType" w:val="1"/>
          <w:attr w:name="TCSC" w:val="0"/>
        </w:smartTagPr>
        <w:r w:rsidRPr="00DA2B24">
          <w:t>30m3</w:t>
        </w:r>
      </w:smartTag>
      <w:r w:rsidRPr="00DA2B24">
        <w:t>/h</w:t>
      </w:r>
      <w:r w:rsidRPr="00DA2B24">
        <w:t>，最大一组回灌试验的回灌量应达到或接近其产能测试时的最大涌水量，以验证回灌井的回灌能力。</w:t>
      </w:r>
    </w:p>
    <w:p w:rsidR="0077753D" w:rsidRPr="00DA2B24" w:rsidRDefault="0077753D" w:rsidP="0077753D">
      <w:pPr>
        <w:ind w:firstLineChars="200" w:firstLine="480"/>
      </w:pPr>
      <w:r w:rsidRPr="00DA2B24">
        <w:t xml:space="preserve">c) </w:t>
      </w:r>
      <w:r w:rsidRPr="00DA2B24">
        <w:t>第一组试验回灌井的动水位需稳定</w:t>
      </w:r>
      <w:r w:rsidRPr="00DA2B24">
        <w:t>8h</w:t>
      </w:r>
      <w:r w:rsidRPr="00DA2B24">
        <w:t>以上，第二和三组动水位需稳定</w:t>
      </w:r>
      <w:r w:rsidRPr="00DA2B24">
        <w:t>16h</w:t>
      </w:r>
      <w:r w:rsidRPr="00DA2B24">
        <w:t>和</w:t>
      </w:r>
      <w:r w:rsidRPr="00DA2B24">
        <w:t>48h</w:t>
      </w:r>
      <w:r w:rsidRPr="00DA2B24">
        <w:t>以上。各组试验是否达到稳定以观测水位波动幅度应小于</w:t>
      </w:r>
      <w:smartTag w:uri="urn:schemas-microsoft-com:office:smarttags" w:element="chmetcnv">
        <w:smartTagPr>
          <w:attr w:name="UnitName" w:val="cm"/>
          <w:attr w:name="SourceValue" w:val="5"/>
          <w:attr w:name="HasSpace" w:val="False"/>
          <w:attr w:name="Negative" w:val="False"/>
          <w:attr w:name="NumberType" w:val="1"/>
          <w:attr w:name="TCSC" w:val="0"/>
        </w:smartTagPr>
        <w:r w:rsidRPr="00DA2B24">
          <w:t>5cm</w:t>
        </w:r>
      </w:smartTag>
      <w:r w:rsidRPr="00DA2B24">
        <w:t>/30min</w:t>
      </w:r>
      <w:r w:rsidRPr="00DA2B24">
        <w:t>、且水位动态数据不再持续下降或上升为准。</w:t>
      </w:r>
    </w:p>
    <w:p w:rsidR="0077753D" w:rsidRPr="00DA2B24" w:rsidRDefault="0077753D" w:rsidP="0077753D">
      <w:pPr>
        <w:ind w:firstLineChars="200" w:firstLine="480"/>
      </w:pPr>
      <w:r w:rsidRPr="00DA2B24">
        <w:t xml:space="preserve">d) </w:t>
      </w:r>
      <w:r w:rsidRPr="00DA2B24">
        <w:t>停灌后应进行水位恢复试验。</w:t>
      </w:r>
    </w:p>
    <w:p w:rsidR="0077753D" w:rsidRPr="00DA2B24" w:rsidRDefault="0077753D" w:rsidP="0077753D">
      <w:pPr>
        <w:ind w:firstLineChars="200" w:firstLine="480"/>
      </w:pPr>
      <w:r w:rsidRPr="00DA2B24">
        <w:t xml:space="preserve">e) </w:t>
      </w:r>
      <w:r w:rsidRPr="00DA2B24">
        <w:t>测试资料应满足确定流体运动方程的要求。利用多组回灌试验数据建立井流方程，计算热储注水渗透系数</w:t>
      </w:r>
      <w:r w:rsidRPr="00DA2B24">
        <w:t>K</w:t>
      </w:r>
      <w:r w:rsidRPr="00DA2B24">
        <w:t>注、导水系数</w:t>
      </w:r>
      <w:r w:rsidRPr="00DA2B24">
        <w:t>T</w:t>
      </w:r>
      <w:r w:rsidRPr="00DA2B24">
        <w:t>注和回灌影响半径</w:t>
      </w:r>
      <w:r w:rsidRPr="00DA2B24">
        <w:t>R</w:t>
      </w:r>
      <w:r w:rsidRPr="00DA2B24">
        <w:t>注等热储水文地质参数，评价单井合理可灌量。</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3.5.4</w:t>
        </w:r>
      </w:smartTag>
      <w:r w:rsidRPr="00DA2B24">
        <w:t xml:space="preserve"> </w:t>
      </w:r>
      <w:r w:rsidRPr="00DA2B24">
        <w:t>回灌试验前或试验中的回扬洗井工作</w:t>
      </w:r>
    </w:p>
    <w:p w:rsidR="0077753D" w:rsidRPr="00DA2B24" w:rsidRDefault="0077753D" w:rsidP="0077753D">
      <w:pPr>
        <w:ind w:firstLineChars="200" w:firstLine="480"/>
      </w:pPr>
      <w:r w:rsidRPr="00DA2B24">
        <w:t xml:space="preserve">a) </w:t>
      </w:r>
      <w:r w:rsidRPr="00DA2B24">
        <w:t>回扬洗井是清洗回灌井内部腐蚀污垢及细菌滋生等产生的悬浮物、防止污染热储层、提高回灌率的一种技术手段。新近系孔隙型热储层回灌井一般在回灌试验前或试验中都可采用回扬洗井方式提升回灌能力；基岩岩溶裂隙型热储层回灌井如果长期暴露在空气中未作任何密封防腐保护处理、且回灌量偏低时，可酌情进行回扬洗井处理。</w:t>
      </w:r>
    </w:p>
    <w:p w:rsidR="0077753D" w:rsidRPr="00DA2B24" w:rsidRDefault="0077753D" w:rsidP="0077753D">
      <w:pPr>
        <w:ind w:firstLineChars="200" w:firstLine="480"/>
      </w:pPr>
      <w:r w:rsidRPr="00DA2B24">
        <w:t xml:space="preserve">b) </w:t>
      </w:r>
      <w:r w:rsidRPr="00DA2B24">
        <w:t>根据回灌井降压试验情况，选择型号匹配的潜水泵与泵管对回灌井进行回扬，回扬不得少于</w:t>
      </w:r>
      <w:r w:rsidRPr="00DA2B24">
        <w:t>24h</w:t>
      </w:r>
      <w:r w:rsidRPr="00DA2B24">
        <w:t>，做到回扬水质无明显杂质。回扬时每</w:t>
      </w:r>
      <w:r w:rsidRPr="00DA2B24">
        <w:t>30min</w:t>
      </w:r>
      <w:r w:rsidRPr="00DA2B24">
        <w:t>记录回灌井回扬流量、回扬水温、水位、管道压力等动态数据及回扬水质的清洁情况，必</w:t>
      </w:r>
      <w:r w:rsidRPr="00DA2B24">
        <w:lastRenderedPageBreak/>
        <w:t>要时可在回扬泵启动后回扬水温无明显变化或井内水位基本稳定（波动范围在</w:t>
      </w:r>
      <w:r w:rsidRPr="00DA2B24">
        <w:t>5</w:t>
      </w:r>
      <w:r w:rsidRPr="00DA2B24">
        <w:t>～</w:t>
      </w:r>
      <w:smartTag w:uri="urn:schemas-microsoft-com:office:smarttags" w:element="chmetcnv">
        <w:smartTagPr>
          <w:attr w:name="UnitName" w:val="cm"/>
          <w:attr w:name="SourceValue" w:val="10"/>
          <w:attr w:name="HasSpace" w:val="False"/>
          <w:attr w:name="Negative" w:val="False"/>
          <w:attr w:name="NumberType" w:val="1"/>
          <w:attr w:name="TCSC" w:val="0"/>
        </w:smartTagPr>
        <w:r w:rsidRPr="00DA2B24">
          <w:t>10cm</w:t>
        </w:r>
      </w:smartTag>
      <w:r w:rsidRPr="00DA2B24">
        <w:t>/30min</w:t>
      </w:r>
      <w:r w:rsidRPr="00DA2B24">
        <w:t>）时取样进行地热流体质量分析，分析项目应包括：全分析、酸性样、碱性样、气体样、悬浮物（含量、颗粒大小及成份）、溶解氧含量、侵蚀性二氧化碳、细菌样（铁细菌、硫酸盐还原菌、腐生菌）。</w:t>
      </w:r>
    </w:p>
    <w:p w:rsidR="0077753D" w:rsidRPr="00DA2B24" w:rsidRDefault="0077753D" w:rsidP="0077753D">
      <w:pPr>
        <w:ind w:firstLineChars="200" w:firstLine="480"/>
      </w:pPr>
      <w:r w:rsidRPr="00DA2B24">
        <w:t xml:space="preserve">c) </w:t>
      </w:r>
      <w:r w:rsidRPr="00DA2B24">
        <w:t>回灌井的回扬洗井工作按本技术要求的</w:t>
      </w:r>
      <w:r w:rsidRPr="00DA2B24">
        <w:t>3.1</w:t>
      </w:r>
      <w:r w:rsidRPr="00DA2B24">
        <w:t>条进行。</w:t>
      </w:r>
    </w:p>
    <w:p w:rsidR="0077753D" w:rsidRPr="00DA2B24" w:rsidRDefault="0077753D" w:rsidP="0077753D">
      <w:pPr>
        <w:ind w:firstLineChars="200" w:firstLine="480"/>
      </w:pPr>
      <w:bookmarkStart w:id="24" w:name="_Toc398292669"/>
      <w:bookmarkStart w:id="25" w:name="_Toc401147143"/>
      <w:bookmarkStart w:id="26" w:name="_Toc405277191"/>
      <w:r w:rsidRPr="00DA2B24">
        <w:t xml:space="preserve">3.6 </w:t>
      </w:r>
      <w:r w:rsidRPr="00DA2B24">
        <w:t>产能测试数据采集与资料整理</w:t>
      </w:r>
      <w:bookmarkEnd w:id="24"/>
      <w:bookmarkEnd w:id="25"/>
      <w:bookmarkEnd w:id="26"/>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3.6.1</w:t>
        </w:r>
      </w:smartTag>
      <w:r w:rsidRPr="00DA2B24">
        <w:t xml:space="preserve"> </w:t>
      </w:r>
      <w:r w:rsidRPr="00DA2B24">
        <w:t>降压试验数据观测要求</w:t>
      </w:r>
    </w:p>
    <w:p w:rsidR="0077753D" w:rsidRPr="00DA2B24" w:rsidRDefault="0077753D" w:rsidP="0077753D">
      <w:pPr>
        <w:ind w:firstLineChars="200" w:firstLine="480"/>
      </w:pPr>
      <w:r w:rsidRPr="00DA2B24">
        <w:t xml:space="preserve">a) </w:t>
      </w:r>
      <w:r w:rsidRPr="00DA2B24">
        <w:t>降压前必须准确观测抽水井的静水位埋深</w:t>
      </w:r>
      <w:r w:rsidRPr="00DA2B24">
        <w:t>h1</w:t>
      </w:r>
      <w:r w:rsidRPr="00DA2B24">
        <w:t>及对应的液面温度，观测次数不少于</w:t>
      </w:r>
      <w:r w:rsidRPr="00DA2B24">
        <w:t>3</w:t>
      </w:r>
      <w:r w:rsidRPr="00DA2B24">
        <w:t>次。</w:t>
      </w:r>
    </w:p>
    <w:p w:rsidR="0077753D" w:rsidRPr="00DA2B24" w:rsidRDefault="0077753D" w:rsidP="0077753D">
      <w:pPr>
        <w:ind w:firstLineChars="200" w:firstLine="480"/>
      </w:pPr>
      <w:r w:rsidRPr="00DA2B24">
        <w:t xml:space="preserve">b) </w:t>
      </w:r>
      <w:r w:rsidRPr="00DA2B24">
        <w:t>降压试验过程中，抽水井和观测井均要求液面温度、流量及水位同步观测。</w:t>
      </w:r>
    </w:p>
    <w:p w:rsidR="0077753D" w:rsidRPr="00DA2B24" w:rsidRDefault="0077753D" w:rsidP="0077753D">
      <w:pPr>
        <w:ind w:firstLineChars="200" w:firstLine="480"/>
      </w:pPr>
      <w:r w:rsidRPr="00DA2B24">
        <w:t xml:space="preserve">c) </w:t>
      </w:r>
      <w:r w:rsidRPr="00DA2B24">
        <w:t>稳定流观测时间为开泵后第</w:t>
      </w:r>
      <w:r w:rsidRPr="00DA2B24">
        <w:t>5</w:t>
      </w:r>
      <w:r w:rsidRPr="00DA2B24">
        <w:t>、</w:t>
      </w:r>
      <w:r w:rsidRPr="00DA2B24">
        <w:t>10</w:t>
      </w:r>
      <w:r w:rsidRPr="00DA2B24">
        <w:t>、</w:t>
      </w:r>
      <w:r w:rsidRPr="00DA2B24">
        <w:t>15</w:t>
      </w:r>
      <w:r w:rsidRPr="00DA2B24">
        <w:t>、</w:t>
      </w:r>
      <w:r w:rsidRPr="00DA2B24">
        <w:t>20</w:t>
      </w:r>
      <w:r w:rsidRPr="00DA2B24">
        <w:t>、</w:t>
      </w:r>
      <w:r w:rsidRPr="00DA2B24">
        <w:t>25</w:t>
      </w:r>
      <w:r w:rsidRPr="00DA2B24">
        <w:t>、</w:t>
      </w:r>
      <w:r w:rsidRPr="00DA2B24">
        <w:t>30</w:t>
      </w:r>
      <w:r w:rsidRPr="00DA2B24">
        <w:t>、</w:t>
      </w:r>
      <w:r w:rsidRPr="00DA2B24">
        <w:t>40</w:t>
      </w:r>
      <w:r w:rsidRPr="00DA2B24">
        <w:t>、</w:t>
      </w:r>
      <w:r w:rsidRPr="00DA2B24">
        <w:t>60</w:t>
      </w:r>
      <w:r w:rsidRPr="00DA2B24">
        <w:t>、</w:t>
      </w:r>
      <w:r w:rsidRPr="00DA2B24">
        <w:t>80</w:t>
      </w:r>
      <w:r w:rsidRPr="00DA2B24">
        <w:t>、</w:t>
      </w:r>
      <w:r w:rsidRPr="00DA2B24">
        <w:t>100</w:t>
      </w:r>
      <w:r w:rsidRPr="00DA2B24">
        <w:t>、</w:t>
      </w:r>
      <w:r w:rsidRPr="00DA2B24">
        <w:t>120min</w:t>
      </w:r>
      <w:r w:rsidRPr="00DA2B24">
        <w:t>，稳定后每</w:t>
      </w:r>
      <w:r w:rsidRPr="00DA2B24">
        <w:t>30min</w:t>
      </w:r>
      <w:r w:rsidRPr="00DA2B24">
        <w:t>观测一次。</w:t>
      </w:r>
    </w:p>
    <w:p w:rsidR="0077753D" w:rsidRPr="00DA2B24" w:rsidRDefault="0077753D" w:rsidP="0077753D">
      <w:pPr>
        <w:ind w:firstLineChars="200" w:firstLine="480"/>
      </w:pPr>
      <w:r w:rsidRPr="00DA2B24">
        <w:t xml:space="preserve">d) </w:t>
      </w:r>
      <w:r w:rsidRPr="00DA2B24">
        <w:t>非稳定流观测时间为开泵后第</w:t>
      </w:r>
      <w:r w:rsidRPr="00DA2B24">
        <w:t>1</w:t>
      </w:r>
      <w:r w:rsidRPr="00DA2B24">
        <w:t>、</w:t>
      </w:r>
      <w:r w:rsidRPr="00DA2B24">
        <w:t>2</w:t>
      </w:r>
      <w:r w:rsidRPr="00DA2B24">
        <w:t>、</w:t>
      </w:r>
      <w:r w:rsidRPr="00DA2B24">
        <w:t>3</w:t>
      </w:r>
      <w:r w:rsidRPr="00DA2B24">
        <w:t>、</w:t>
      </w:r>
      <w:r w:rsidRPr="00DA2B24">
        <w:t>4</w:t>
      </w:r>
      <w:r w:rsidRPr="00DA2B24">
        <w:t>、</w:t>
      </w:r>
      <w:r w:rsidRPr="00DA2B24">
        <w:t>6</w:t>
      </w:r>
      <w:r w:rsidRPr="00DA2B24">
        <w:t>、</w:t>
      </w:r>
      <w:r w:rsidRPr="00DA2B24">
        <w:t>8</w:t>
      </w:r>
      <w:r w:rsidRPr="00DA2B24">
        <w:t>、</w:t>
      </w:r>
      <w:r w:rsidRPr="00DA2B24">
        <w:t>10</w:t>
      </w:r>
      <w:r w:rsidRPr="00DA2B24">
        <w:t>、</w:t>
      </w:r>
      <w:r w:rsidRPr="00DA2B24">
        <w:t>20</w:t>
      </w:r>
      <w:r w:rsidRPr="00DA2B24">
        <w:t>、</w:t>
      </w:r>
      <w:r w:rsidRPr="00DA2B24">
        <w:t>30</w:t>
      </w:r>
      <w:r w:rsidRPr="00DA2B24">
        <w:t>、</w:t>
      </w:r>
      <w:r w:rsidRPr="00DA2B24">
        <w:t>40</w:t>
      </w:r>
      <w:r w:rsidRPr="00DA2B24">
        <w:t>、</w:t>
      </w:r>
      <w:r w:rsidRPr="00DA2B24">
        <w:t>50</w:t>
      </w:r>
      <w:r w:rsidRPr="00DA2B24">
        <w:t>、</w:t>
      </w:r>
      <w:r w:rsidRPr="00DA2B24">
        <w:t>60</w:t>
      </w:r>
      <w:r w:rsidRPr="00DA2B24">
        <w:t>、</w:t>
      </w:r>
      <w:r w:rsidRPr="00DA2B24">
        <w:t>80</w:t>
      </w:r>
      <w:r w:rsidRPr="00DA2B24">
        <w:t>、</w:t>
      </w:r>
      <w:r w:rsidRPr="00DA2B24">
        <w:t>100</w:t>
      </w:r>
      <w:r w:rsidRPr="00DA2B24">
        <w:t>、</w:t>
      </w:r>
      <w:r w:rsidRPr="00DA2B24">
        <w:t>120</w:t>
      </w:r>
      <w:r w:rsidRPr="00DA2B24">
        <w:t>、</w:t>
      </w:r>
      <w:r w:rsidRPr="00DA2B24">
        <w:t>150</w:t>
      </w:r>
      <w:r w:rsidRPr="00DA2B24">
        <w:t>、</w:t>
      </w:r>
      <w:r w:rsidRPr="00DA2B24">
        <w:t>200</w:t>
      </w:r>
      <w:r w:rsidRPr="00DA2B24">
        <w:t>、</w:t>
      </w:r>
      <w:r w:rsidRPr="00DA2B24">
        <w:t>250</w:t>
      </w:r>
      <w:r w:rsidRPr="00DA2B24">
        <w:t>、</w:t>
      </w:r>
      <w:r w:rsidRPr="00DA2B24">
        <w:t>300</w:t>
      </w:r>
      <w:r w:rsidRPr="00DA2B24">
        <w:t>、</w:t>
      </w:r>
      <w:r w:rsidRPr="00DA2B24">
        <w:t>350</w:t>
      </w:r>
      <w:r w:rsidRPr="00DA2B24">
        <w:t>、</w:t>
      </w:r>
      <w:r w:rsidRPr="00DA2B24">
        <w:t>400min</w:t>
      </w:r>
      <w:r w:rsidRPr="00DA2B24">
        <w:t>、</w:t>
      </w:r>
      <w:r w:rsidRPr="00DA2B24">
        <w:t>……</w:t>
      </w:r>
      <w:r w:rsidRPr="00DA2B24">
        <w:t>即对数周期。</w:t>
      </w:r>
    </w:p>
    <w:p w:rsidR="0077753D" w:rsidRPr="00DA2B24" w:rsidRDefault="0077753D" w:rsidP="0077753D">
      <w:pPr>
        <w:ind w:firstLineChars="200" w:firstLine="480"/>
      </w:pPr>
      <w:r w:rsidRPr="00DA2B24">
        <w:t xml:space="preserve">e) </w:t>
      </w:r>
      <w:r w:rsidRPr="00DA2B24">
        <w:t>抽水井水位观测精确到</w:t>
      </w:r>
      <w:smartTag w:uri="urn:schemas-microsoft-com:office:smarttags" w:element="chmetcnv">
        <w:smartTagPr>
          <w:attr w:name="UnitName" w:val="cm"/>
          <w:attr w:name="SourceValue" w:val="1"/>
          <w:attr w:name="HasSpace" w:val="False"/>
          <w:attr w:name="Negative" w:val="False"/>
          <w:attr w:name="NumberType" w:val="1"/>
          <w:attr w:name="TCSC" w:val="0"/>
        </w:smartTagPr>
        <w:r w:rsidRPr="00DA2B24">
          <w:t>1cm</w:t>
        </w:r>
      </w:smartTag>
      <w:r w:rsidRPr="00DA2B24">
        <w:t>，观测井数据精确到</w:t>
      </w:r>
      <w:smartTag w:uri="urn:schemas-microsoft-com:office:smarttags" w:element="chmetcnv">
        <w:smartTagPr>
          <w:attr w:name="UnitName" w:val="mm"/>
          <w:attr w:name="SourceValue" w:val="5"/>
          <w:attr w:name="HasSpace" w:val="False"/>
          <w:attr w:name="Negative" w:val="False"/>
          <w:attr w:name="NumberType" w:val="1"/>
          <w:attr w:name="TCSC" w:val="0"/>
        </w:smartTagPr>
        <w:r w:rsidRPr="00DA2B24">
          <w:t>5mm</w:t>
        </w:r>
      </w:smartTag>
      <w:r w:rsidRPr="00DA2B24">
        <w:t>。</w:t>
      </w:r>
    </w:p>
    <w:p w:rsidR="0077753D" w:rsidRPr="00DA2B24" w:rsidRDefault="0077753D" w:rsidP="0077753D">
      <w:pPr>
        <w:ind w:firstLineChars="200" w:firstLine="480"/>
      </w:pPr>
      <w:r w:rsidRPr="00DA2B24">
        <w:t xml:space="preserve">f) </w:t>
      </w:r>
      <w:r w:rsidRPr="00DA2B24">
        <w:t>水温观测数据精确到</w:t>
      </w:r>
      <w:smartTag w:uri="urn:schemas-microsoft-com:office:smarttags" w:element="chmetcnv">
        <w:smartTagPr>
          <w:attr w:name="UnitName" w:val="℃"/>
          <w:attr w:name="SourceValue" w:val=".1"/>
          <w:attr w:name="HasSpace" w:val="False"/>
          <w:attr w:name="Negative" w:val="False"/>
          <w:attr w:name="NumberType" w:val="1"/>
          <w:attr w:name="TCSC" w:val="0"/>
        </w:smartTagPr>
        <w:r w:rsidRPr="00DA2B24">
          <w:t>0.1</w:t>
        </w:r>
        <w:r w:rsidRPr="00DA2B24">
          <w:rPr>
            <w:rFonts w:hint="eastAsia"/>
          </w:rPr>
          <w:t>℃</w:t>
        </w:r>
      </w:smartTag>
      <w:r w:rsidRPr="00DA2B24">
        <w:t>。</w:t>
      </w:r>
    </w:p>
    <w:p w:rsidR="0077753D" w:rsidRPr="00DA2B24" w:rsidRDefault="0077753D" w:rsidP="0077753D">
      <w:pPr>
        <w:ind w:firstLineChars="200" w:firstLine="480"/>
      </w:pPr>
      <w:r w:rsidRPr="00DA2B24">
        <w:t xml:space="preserve">g) </w:t>
      </w:r>
      <w:r w:rsidRPr="00DA2B24">
        <w:t>地热井开采流量的测量宜采用堰箱计量时，堰高测量应读数到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DA2B24">
          <w:t>1mm</w:t>
        </w:r>
      </w:smartTag>
      <w:r w:rsidRPr="00DA2B24">
        <w:t>。采用水表计量时，应读数到</w:t>
      </w:r>
      <w:r w:rsidRPr="00DA2B24">
        <w:t xml:space="preserve"> </w:t>
      </w:r>
      <w:smartTag w:uri="urn:schemas-microsoft-com:office:smarttags" w:element="chmetcnv">
        <w:smartTagPr>
          <w:attr w:name="UnitName" w:val="m3"/>
          <w:attr w:name="SourceValue" w:val=".1"/>
          <w:attr w:name="HasSpace" w:val="False"/>
          <w:attr w:name="Negative" w:val="False"/>
          <w:attr w:name="NumberType" w:val="1"/>
          <w:attr w:name="TCSC" w:val="0"/>
        </w:smartTagPr>
        <w:r w:rsidRPr="00DA2B24">
          <w:t>0.1m3</w:t>
        </w:r>
      </w:smartTag>
      <w:r w:rsidRPr="00DA2B24">
        <w:t>。</w:t>
      </w:r>
    </w:p>
    <w:p w:rsidR="0077753D" w:rsidRPr="00DA2B24" w:rsidRDefault="0077753D" w:rsidP="0077753D">
      <w:pPr>
        <w:ind w:firstLineChars="200" w:firstLine="480"/>
      </w:pPr>
      <w:r w:rsidRPr="00DA2B24">
        <w:t xml:space="preserve">h) </w:t>
      </w:r>
      <w:r w:rsidRPr="00DA2B24">
        <w:t>单井降压试验停泵后，立即进行水位恢复试验，首先观测恢复最高水位（即热水头</w:t>
      </w:r>
      <w:r w:rsidRPr="00DA2B24">
        <w:t>H0</w:t>
      </w:r>
      <w:r w:rsidRPr="00DA2B24">
        <w:t>），然后按非稳定流方法进行水位、液面温度同步观测。连续观测时间不得少于</w:t>
      </w:r>
      <w:r w:rsidRPr="00DA2B24">
        <w:t>6h</w:t>
      </w:r>
      <w:r w:rsidRPr="00DA2B24">
        <w:t>。</w:t>
      </w:r>
    </w:p>
    <w:p w:rsidR="0077753D" w:rsidRPr="00DA2B24" w:rsidRDefault="0077753D" w:rsidP="0077753D">
      <w:pPr>
        <w:ind w:firstLineChars="200" w:firstLine="480"/>
      </w:pPr>
      <w:r w:rsidRPr="00DA2B24">
        <w:t xml:space="preserve">i) </w:t>
      </w:r>
      <w:r w:rsidRPr="00DA2B24">
        <w:t>多井降压试验停泵后，抽水井、观测井均应立即进行热储压力（水位）恢复观测。抽水井应在获得热水头</w:t>
      </w:r>
      <w:r w:rsidRPr="00DA2B24">
        <w:t>H0</w:t>
      </w:r>
      <w:r w:rsidRPr="00DA2B24">
        <w:t>后，按停泵后非稳定流观测时间进行水位及液面温度同步观测，观测井按非稳定流观测时间进行观测，当观测井水位历时</w:t>
      </w:r>
      <w:r w:rsidRPr="00DA2B24">
        <w:t>h—t</w:t>
      </w:r>
      <w:r w:rsidRPr="00DA2B24">
        <w:t>曲线出现拐点后再观测</w:t>
      </w:r>
      <w:r w:rsidRPr="00DA2B24">
        <w:t>3</w:t>
      </w:r>
      <w:r w:rsidRPr="00DA2B24">
        <w:t>～</w:t>
      </w:r>
      <w:r w:rsidRPr="00DA2B24">
        <w:t>5</w:t>
      </w:r>
      <w:r w:rsidRPr="00DA2B24">
        <w:t>个数据即可结束，抽水井同时停止观测。</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3.6.2</w:t>
        </w:r>
      </w:smartTag>
      <w:r w:rsidRPr="00DA2B24">
        <w:t xml:space="preserve"> </w:t>
      </w:r>
      <w:r w:rsidRPr="00DA2B24">
        <w:t>回灌试验数据观测要求</w:t>
      </w:r>
    </w:p>
    <w:p w:rsidR="0077753D" w:rsidRPr="00DA2B24" w:rsidRDefault="0077753D" w:rsidP="0077753D">
      <w:pPr>
        <w:ind w:firstLineChars="200" w:firstLine="480"/>
      </w:pPr>
      <w:r w:rsidRPr="00DA2B24">
        <w:t xml:space="preserve">a) </w:t>
      </w:r>
      <w:r w:rsidRPr="00DA2B24">
        <w:t>准确测定开采井、回灌井的井口标高及井位坐标、测点至地面的距离。</w:t>
      </w:r>
    </w:p>
    <w:p w:rsidR="0077753D" w:rsidRPr="00DA2B24" w:rsidRDefault="0077753D" w:rsidP="0077753D">
      <w:pPr>
        <w:ind w:firstLineChars="200" w:firstLine="480"/>
      </w:pPr>
      <w:r w:rsidRPr="00DA2B24">
        <w:t xml:space="preserve">b) </w:t>
      </w:r>
      <w:r w:rsidRPr="00DA2B24">
        <w:t>回灌前</w:t>
      </w:r>
      <w:r w:rsidRPr="00DA2B24">
        <w:t>24h</w:t>
      </w:r>
      <w:r w:rsidRPr="00DA2B24">
        <w:t>内必须准确观测回灌井的静水位埋深及对应的液面温度，观测次数不少于</w:t>
      </w:r>
      <w:r w:rsidRPr="00DA2B24">
        <w:t>3</w:t>
      </w:r>
      <w:r w:rsidRPr="00DA2B24">
        <w:t>次。</w:t>
      </w:r>
    </w:p>
    <w:p w:rsidR="0077753D" w:rsidRPr="00DA2B24" w:rsidRDefault="0077753D" w:rsidP="0077753D">
      <w:pPr>
        <w:ind w:firstLineChars="200" w:firstLine="480"/>
      </w:pPr>
      <w:r w:rsidRPr="00DA2B24">
        <w:t xml:space="preserve">c) </w:t>
      </w:r>
      <w:r w:rsidRPr="00DA2B24">
        <w:t>每一组回灌试验观测时间间隔为回灌开始后第</w:t>
      </w:r>
      <w:r w:rsidRPr="00DA2B24">
        <w:t>5</w:t>
      </w:r>
      <w:r w:rsidRPr="00DA2B24">
        <w:t>、</w:t>
      </w:r>
      <w:r w:rsidRPr="00DA2B24">
        <w:t>10</w:t>
      </w:r>
      <w:r w:rsidRPr="00DA2B24">
        <w:t>、</w:t>
      </w:r>
      <w:r w:rsidRPr="00DA2B24">
        <w:t>15</w:t>
      </w:r>
      <w:r w:rsidRPr="00DA2B24">
        <w:t>、</w:t>
      </w:r>
      <w:r w:rsidRPr="00DA2B24">
        <w:t>20</w:t>
      </w:r>
      <w:r w:rsidRPr="00DA2B24">
        <w:t>、</w:t>
      </w:r>
      <w:r w:rsidRPr="00DA2B24">
        <w:t>25</w:t>
      </w:r>
      <w:r w:rsidRPr="00DA2B24">
        <w:t>、</w:t>
      </w:r>
      <w:r w:rsidRPr="00DA2B24">
        <w:t>30</w:t>
      </w:r>
      <w:r w:rsidRPr="00DA2B24">
        <w:t>、</w:t>
      </w:r>
      <w:r w:rsidRPr="00DA2B24">
        <w:t>40</w:t>
      </w:r>
      <w:r w:rsidRPr="00DA2B24">
        <w:t>、</w:t>
      </w:r>
      <w:r w:rsidRPr="00DA2B24">
        <w:t>50</w:t>
      </w:r>
      <w:r w:rsidRPr="00DA2B24">
        <w:t>、</w:t>
      </w:r>
      <w:r w:rsidRPr="00DA2B24">
        <w:t>60</w:t>
      </w:r>
      <w:r w:rsidRPr="00DA2B24">
        <w:t>、</w:t>
      </w:r>
      <w:r w:rsidRPr="00DA2B24">
        <w:t>80</w:t>
      </w:r>
      <w:r w:rsidRPr="00DA2B24">
        <w:t>、</w:t>
      </w:r>
      <w:r w:rsidRPr="00DA2B24">
        <w:t>100</w:t>
      </w:r>
      <w:r w:rsidRPr="00DA2B24">
        <w:t>、</w:t>
      </w:r>
      <w:r w:rsidRPr="00DA2B24">
        <w:t>120min</w:t>
      </w:r>
      <w:r w:rsidRPr="00DA2B24">
        <w:t>，之后每</w:t>
      </w:r>
      <w:r w:rsidRPr="00DA2B24">
        <w:t>30min</w:t>
      </w:r>
      <w:r w:rsidRPr="00DA2B24">
        <w:t>观测一次。</w:t>
      </w:r>
    </w:p>
    <w:p w:rsidR="0077753D" w:rsidRPr="00DA2B24" w:rsidRDefault="0077753D" w:rsidP="0077753D">
      <w:pPr>
        <w:ind w:firstLineChars="200" w:firstLine="480"/>
      </w:pPr>
      <w:r w:rsidRPr="00DA2B24">
        <w:t xml:space="preserve">d) </w:t>
      </w:r>
      <w:r w:rsidRPr="00DA2B24">
        <w:t>回灌试验过程中，抽水井同时要求对温度、流量及水位同步观测，观测时</w:t>
      </w:r>
      <w:r w:rsidRPr="00DA2B24">
        <w:lastRenderedPageBreak/>
        <w:t>间、频率与回灌井一致。</w:t>
      </w:r>
    </w:p>
    <w:p w:rsidR="0077753D" w:rsidRPr="00DA2B24" w:rsidRDefault="0077753D" w:rsidP="0077753D">
      <w:pPr>
        <w:ind w:firstLineChars="200" w:firstLine="480"/>
      </w:pPr>
      <w:r w:rsidRPr="00DA2B24">
        <w:t xml:space="preserve">e) </w:t>
      </w:r>
      <w:r w:rsidRPr="00DA2B24">
        <w:t>水位观测精确到</w:t>
      </w:r>
      <w:smartTag w:uri="urn:schemas-microsoft-com:office:smarttags" w:element="chmetcnv">
        <w:smartTagPr>
          <w:attr w:name="UnitName" w:val="cm"/>
          <w:attr w:name="SourceValue" w:val="1"/>
          <w:attr w:name="HasSpace" w:val="False"/>
          <w:attr w:name="Negative" w:val="False"/>
          <w:attr w:name="NumberType" w:val="1"/>
          <w:attr w:name="TCSC" w:val="0"/>
        </w:smartTagPr>
        <w:r w:rsidRPr="00DA2B24">
          <w:t>1cm</w:t>
        </w:r>
      </w:smartTag>
      <w:r w:rsidRPr="00DA2B24">
        <w:t>，水温观测数据精确到</w:t>
      </w:r>
      <w:smartTag w:uri="urn:schemas-microsoft-com:office:smarttags" w:element="chmetcnv">
        <w:smartTagPr>
          <w:attr w:name="UnitName" w:val="℃"/>
          <w:attr w:name="SourceValue" w:val=".1"/>
          <w:attr w:name="HasSpace" w:val="False"/>
          <w:attr w:name="Negative" w:val="False"/>
          <w:attr w:name="NumberType" w:val="1"/>
          <w:attr w:name="TCSC" w:val="0"/>
        </w:smartTagPr>
        <w:r w:rsidRPr="00DA2B24">
          <w:t>0.1</w:t>
        </w:r>
        <w:r w:rsidRPr="00DA2B24">
          <w:rPr>
            <w:rFonts w:hint="eastAsia"/>
          </w:rPr>
          <w:t>℃</w:t>
        </w:r>
      </w:smartTag>
      <w:r w:rsidRPr="00DA2B24">
        <w:t>。</w:t>
      </w:r>
    </w:p>
    <w:p w:rsidR="0077753D" w:rsidRPr="00DA2B24" w:rsidRDefault="0077753D" w:rsidP="0077753D">
      <w:pPr>
        <w:ind w:firstLineChars="200" w:firstLine="480"/>
      </w:pPr>
      <w:r w:rsidRPr="00DA2B24">
        <w:t xml:space="preserve">f) </w:t>
      </w:r>
      <w:r w:rsidRPr="00DA2B24">
        <w:t>回灌试验时对过滤器、排气装置的进口与出口压力进行跟踪监测，与水位同步观测，观测时间、间距、频率一致。</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3.6.3</w:t>
        </w:r>
      </w:smartTag>
      <w:r w:rsidRPr="00DA2B24">
        <w:t xml:space="preserve"> </w:t>
      </w:r>
      <w:r w:rsidRPr="00DA2B24">
        <w:t>产能测试资料整理</w:t>
      </w:r>
    </w:p>
    <w:p w:rsidR="0077753D" w:rsidRPr="00DA2B24" w:rsidRDefault="0077753D" w:rsidP="0077753D">
      <w:pPr>
        <w:ind w:firstLineChars="200" w:firstLine="480"/>
      </w:pPr>
      <w:r w:rsidRPr="00DA2B24">
        <w:t xml:space="preserve">a) </w:t>
      </w:r>
      <w:r w:rsidRPr="00DA2B24">
        <w:t>产能试验现场应做好试验原始数据记录工作，并在试验现场绘制必要的草图（如</w:t>
      </w:r>
      <w:r w:rsidRPr="00DA2B24">
        <w:t>sw—Lgt</w:t>
      </w:r>
      <w:r w:rsidRPr="00DA2B24">
        <w:t>、</w:t>
      </w:r>
      <w:r w:rsidRPr="00DA2B24">
        <w:t>sw—</w:t>
      </w:r>
      <w:r w:rsidRPr="00DA2B24">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20.85pt" o:ole="">
            <v:imagedata r:id="rId4" o:title=""/>
          </v:shape>
          <o:OLEObject Type="Embed" ProgID="Equation.3" ShapeID="_x0000_i1025" DrawAspect="Content" ObjectID="_1725696894" r:id="rId5"/>
        </w:object>
      </w:r>
      <w:r w:rsidRPr="00DA2B24">
        <w:t>，等等），以判断是否存在管道流，及时调整地热井采灌方案。同时也可发现试验过程中出现的问题，做到及时纠正或补做试验。</w:t>
      </w:r>
    </w:p>
    <w:p w:rsidR="0077753D" w:rsidRPr="00DA2B24" w:rsidRDefault="0077753D" w:rsidP="0077753D">
      <w:pPr>
        <w:ind w:firstLineChars="200" w:firstLine="480"/>
      </w:pPr>
      <w:r w:rsidRPr="00DA2B24">
        <w:t xml:space="preserve">b) </w:t>
      </w:r>
      <w:r w:rsidRPr="00DA2B24">
        <w:t>检查产能测试各种记录表，对水位、水量、水温、观测时间等数据，要进行审查、校对，发现有误可根据情况进行修正，誊清一份归档，并制成电子版及时录入地热钻井数据库。</w:t>
      </w:r>
    </w:p>
    <w:p w:rsidR="0077753D" w:rsidRPr="00DA2B24" w:rsidRDefault="0077753D" w:rsidP="0077753D">
      <w:pPr>
        <w:ind w:firstLineChars="200" w:firstLine="480"/>
      </w:pPr>
      <w:r w:rsidRPr="00DA2B24">
        <w:t xml:space="preserve">c) </w:t>
      </w:r>
      <w:r w:rsidRPr="00DA2B24">
        <w:t>绘制降压试验相关曲线图</w:t>
      </w:r>
    </w:p>
    <w:p w:rsidR="0077753D" w:rsidRPr="00DA2B24" w:rsidRDefault="0077753D" w:rsidP="0077753D">
      <w:pPr>
        <w:ind w:firstLineChars="200" w:firstLine="480"/>
      </w:pPr>
      <w:r w:rsidRPr="00DA2B24">
        <w:t>流量</w:t>
      </w:r>
      <w:r w:rsidRPr="00DA2B24">
        <w:t>Q</w:t>
      </w:r>
      <w:r w:rsidRPr="00DA2B24">
        <w:t>、历时</w:t>
      </w:r>
      <w:r w:rsidRPr="00DA2B24">
        <w:t>t</w:t>
      </w:r>
      <w:r w:rsidRPr="00DA2B24">
        <w:t>曲线：</w:t>
      </w:r>
      <w:r w:rsidRPr="00DA2B24">
        <w:t>Q—f(t)</w:t>
      </w:r>
      <w:r w:rsidRPr="00DA2B24">
        <w:t>曲线；</w:t>
      </w:r>
    </w:p>
    <w:p w:rsidR="0077753D" w:rsidRPr="00DA2B24" w:rsidRDefault="0077753D" w:rsidP="0077753D">
      <w:pPr>
        <w:ind w:firstLineChars="200" w:firstLine="480"/>
      </w:pPr>
      <w:r w:rsidRPr="00DA2B24">
        <w:t>流温</w:t>
      </w:r>
      <w:r w:rsidRPr="00DA2B24">
        <w:t>T</w:t>
      </w:r>
      <w:r w:rsidRPr="00DA2B24">
        <w:t>、历时</w:t>
      </w:r>
      <w:r w:rsidRPr="00DA2B24">
        <w:t>t</w:t>
      </w:r>
      <w:r w:rsidRPr="00DA2B24">
        <w:t>曲线：</w:t>
      </w:r>
      <w:r w:rsidRPr="00DA2B24">
        <w:t>T—f(t)</w:t>
      </w:r>
      <w:r w:rsidRPr="00DA2B24">
        <w:t>曲线；</w:t>
      </w:r>
    </w:p>
    <w:p w:rsidR="0077753D" w:rsidRPr="00DA2B24" w:rsidRDefault="0077753D" w:rsidP="0077753D">
      <w:pPr>
        <w:ind w:firstLineChars="200" w:firstLine="480"/>
      </w:pPr>
      <w:r w:rsidRPr="00DA2B24">
        <w:t>水位</w:t>
      </w:r>
      <w:r w:rsidRPr="00DA2B24">
        <w:t>h</w:t>
      </w:r>
      <w:r w:rsidRPr="00DA2B24">
        <w:t>、历时</w:t>
      </w:r>
      <w:r w:rsidRPr="00DA2B24">
        <w:t>t</w:t>
      </w:r>
      <w:r w:rsidRPr="00DA2B24">
        <w:t>曲线：</w:t>
      </w:r>
      <w:r w:rsidRPr="00DA2B24">
        <w:t>h—f(t)</w:t>
      </w:r>
      <w:r w:rsidRPr="00DA2B24">
        <w:t>曲线；</w:t>
      </w:r>
    </w:p>
    <w:p w:rsidR="0077753D" w:rsidRPr="00DA2B24" w:rsidRDefault="0077753D" w:rsidP="0077753D">
      <w:pPr>
        <w:ind w:firstLineChars="200" w:firstLine="480"/>
      </w:pPr>
      <w:r w:rsidRPr="00DA2B24">
        <w:t>降深</w:t>
      </w:r>
      <w:r w:rsidRPr="00DA2B24">
        <w:t>sw</w:t>
      </w:r>
      <w:r w:rsidRPr="00DA2B24">
        <w:t>、历时</w:t>
      </w:r>
      <w:r w:rsidRPr="00DA2B24">
        <w:t>t</w:t>
      </w:r>
      <w:r w:rsidRPr="00DA2B24">
        <w:t>曲线：</w:t>
      </w:r>
      <w:r w:rsidRPr="00DA2B24">
        <w:t>sw—f(t)</w:t>
      </w:r>
      <w:r w:rsidRPr="00DA2B24">
        <w:t>曲线；</w:t>
      </w:r>
    </w:p>
    <w:p w:rsidR="0077753D" w:rsidRPr="00DA2B24" w:rsidRDefault="0077753D" w:rsidP="0077753D">
      <w:pPr>
        <w:ind w:firstLineChars="200" w:firstLine="480"/>
      </w:pPr>
      <w:r w:rsidRPr="00DA2B24">
        <w:t>降深</w:t>
      </w:r>
      <w:r w:rsidRPr="00DA2B24">
        <w:t>sw</w:t>
      </w:r>
      <w:r w:rsidRPr="00DA2B24">
        <w:t>、历时</w:t>
      </w:r>
      <w:r w:rsidRPr="00DA2B24">
        <w:t>t</w:t>
      </w:r>
      <w:r w:rsidRPr="00DA2B24">
        <w:t>曲线：</w:t>
      </w:r>
      <w:r w:rsidRPr="00DA2B24">
        <w:t>sw—</w:t>
      </w:r>
      <w:r w:rsidRPr="00DA2B24">
        <w:object w:dxaOrig="343" w:dyaOrig="364">
          <v:shape id="_x0000_i1026" type="#_x0000_t75" style="width:14.6pt;height:14.6pt;mso-position-horizontal-relative:page;mso-position-vertical-relative:page" o:ole="">
            <v:imagedata r:id="rId6" o:title=""/>
          </v:shape>
          <o:OLEObject Type="Embed" ProgID="Equation.3" ShapeID="_x0000_i1026" DrawAspect="Content" ObjectID="_1725696895" r:id="rId7"/>
        </w:object>
      </w:r>
      <w:r w:rsidRPr="00DA2B24">
        <w:t>曲线；</w:t>
      </w:r>
    </w:p>
    <w:p w:rsidR="0077753D" w:rsidRPr="00DA2B24" w:rsidRDefault="0077753D" w:rsidP="0077753D">
      <w:pPr>
        <w:ind w:firstLineChars="200" w:firstLine="480"/>
      </w:pPr>
      <w:r w:rsidRPr="00DA2B24">
        <w:t>降深</w:t>
      </w:r>
      <w:r w:rsidRPr="00DA2B24">
        <w:t>sw</w:t>
      </w:r>
      <w:r w:rsidRPr="00DA2B24">
        <w:t>、历时</w:t>
      </w:r>
      <w:r w:rsidRPr="00DA2B24">
        <w:t>t</w:t>
      </w:r>
      <w:r w:rsidRPr="00DA2B24">
        <w:t>曲线：</w:t>
      </w:r>
      <w:r w:rsidRPr="00DA2B24">
        <w:t>sw—lgt</w:t>
      </w:r>
      <w:r w:rsidRPr="00DA2B24">
        <w:t>曲线；</w:t>
      </w:r>
    </w:p>
    <w:p w:rsidR="0077753D" w:rsidRPr="00DA2B24" w:rsidRDefault="0077753D" w:rsidP="0077753D">
      <w:pPr>
        <w:ind w:firstLineChars="200" w:firstLine="480"/>
      </w:pPr>
      <w:r w:rsidRPr="00DA2B24">
        <w:t>流量</w:t>
      </w:r>
      <w:r w:rsidRPr="00DA2B24">
        <w:t>Q</w:t>
      </w:r>
      <w:r w:rsidRPr="00DA2B24">
        <w:t>、水位</w:t>
      </w:r>
      <w:r w:rsidRPr="00DA2B24">
        <w:t>h</w:t>
      </w:r>
      <w:r w:rsidRPr="00DA2B24">
        <w:t>曲线：</w:t>
      </w:r>
      <w:r w:rsidRPr="00DA2B24">
        <w:t>Q—f(h)</w:t>
      </w:r>
      <w:r w:rsidRPr="00DA2B24">
        <w:t>曲线；</w:t>
      </w:r>
    </w:p>
    <w:p w:rsidR="0077753D" w:rsidRPr="00DA2B24" w:rsidRDefault="0077753D" w:rsidP="0077753D">
      <w:pPr>
        <w:ind w:firstLineChars="200" w:firstLine="480"/>
      </w:pPr>
      <w:r w:rsidRPr="00DA2B24">
        <w:t>流量</w:t>
      </w:r>
      <w:r w:rsidRPr="00DA2B24">
        <w:t>Q</w:t>
      </w:r>
      <w:r w:rsidRPr="00DA2B24">
        <w:t>、降深</w:t>
      </w:r>
      <w:r w:rsidRPr="00DA2B24">
        <w:t>sw</w:t>
      </w:r>
      <w:r w:rsidRPr="00DA2B24">
        <w:t>曲线：</w:t>
      </w:r>
      <w:r w:rsidRPr="00DA2B24">
        <w:t>Q—f(sw)</w:t>
      </w:r>
      <w:r w:rsidRPr="00DA2B24">
        <w:t>曲线；</w:t>
      </w:r>
    </w:p>
    <w:p w:rsidR="0077753D" w:rsidRPr="00DA2B24" w:rsidRDefault="0077753D" w:rsidP="0077753D">
      <w:pPr>
        <w:ind w:firstLineChars="200" w:firstLine="480"/>
      </w:pPr>
      <w:r w:rsidRPr="00DA2B24">
        <w:t>单位涌水量</w:t>
      </w:r>
      <w:r w:rsidRPr="00DA2B24">
        <w:t>q</w:t>
      </w:r>
      <w:r w:rsidRPr="00DA2B24">
        <w:t>、降深</w:t>
      </w:r>
      <w:r w:rsidRPr="00DA2B24">
        <w:t>sw</w:t>
      </w:r>
      <w:r w:rsidRPr="00DA2B24">
        <w:t>曲线：</w:t>
      </w:r>
      <w:r w:rsidRPr="00DA2B24">
        <w:t>q—f(sw)</w:t>
      </w:r>
      <w:r w:rsidRPr="00DA2B24">
        <w:t>曲线；</w:t>
      </w:r>
    </w:p>
    <w:p w:rsidR="0077753D" w:rsidRPr="00DA2B24" w:rsidRDefault="0077753D" w:rsidP="0077753D">
      <w:pPr>
        <w:ind w:firstLineChars="200" w:firstLine="480"/>
      </w:pPr>
      <w:r w:rsidRPr="00DA2B24">
        <w:t>计算参数时所需要的其它相应曲线。</w:t>
      </w:r>
    </w:p>
    <w:p w:rsidR="0077753D" w:rsidRPr="00DA2B24" w:rsidRDefault="0077753D" w:rsidP="0077753D">
      <w:pPr>
        <w:ind w:firstLineChars="200" w:firstLine="480"/>
      </w:pPr>
      <w:bookmarkStart w:id="27" w:name="_Toc405277192"/>
      <w:r w:rsidRPr="00DA2B24">
        <w:t xml:space="preserve">4 </w:t>
      </w:r>
      <w:r w:rsidRPr="00DA2B24">
        <w:t>热储水文地质参数计算方法</w:t>
      </w:r>
      <w:bookmarkStart w:id="28" w:name="_Toc398292671"/>
      <w:bookmarkStart w:id="29" w:name="_Toc401147145"/>
      <w:bookmarkEnd w:id="27"/>
    </w:p>
    <w:p w:rsidR="0077753D" w:rsidRPr="00DA2B24" w:rsidRDefault="0077753D" w:rsidP="0077753D">
      <w:pPr>
        <w:ind w:firstLineChars="200" w:firstLine="480"/>
      </w:pPr>
      <w:bookmarkStart w:id="30" w:name="_Toc405277193"/>
      <w:r w:rsidRPr="00DA2B24">
        <w:t xml:space="preserve">4.1 </w:t>
      </w:r>
      <w:r w:rsidRPr="00DA2B24">
        <w:t>水位校正和单位涌水量计算</w:t>
      </w:r>
      <w:bookmarkEnd w:id="28"/>
      <w:bookmarkEnd w:id="29"/>
      <w:bookmarkEnd w:id="30"/>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4.1.1</w:t>
        </w:r>
      </w:smartTag>
      <w:r w:rsidRPr="00DA2B24">
        <w:t xml:space="preserve"> </w:t>
      </w:r>
      <w:r w:rsidRPr="00DA2B24">
        <w:t>由于地热井特殊的</w:t>
      </w:r>
      <w:r w:rsidRPr="00DA2B24">
        <w:t>“</w:t>
      </w:r>
      <w:r w:rsidRPr="00DA2B24">
        <w:t>井筒效应</w:t>
      </w:r>
      <w:r w:rsidRPr="00DA2B24">
        <w:t>”</w:t>
      </w:r>
      <w:r w:rsidRPr="00DA2B24">
        <w:t>，产能测试各个阶段所观测到的所有水位所对应的温度可能均不相同，需将观测水位值统一换算到某个流体温度下才能进行相互对比，使不同温度下的观测水位埋深、水量、水温相匹配，并求取热储水文地质参数。</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4.1.2</w:t>
        </w:r>
      </w:smartTag>
      <w:r w:rsidRPr="00DA2B24">
        <w:t xml:space="preserve"> </w:t>
      </w:r>
      <w:r w:rsidRPr="00DA2B24">
        <w:t>静水位修正</w:t>
      </w:r>
    </w:p>
    <w:p w:rsidR="0077753D" w:rsidRPr="00DA2B24" w:rsidRDefault="0077753D" w:rsidP="0077753D">
      <w:pPr>
        <w:ind w:firstLineChars="200" w:firstLine="480"/>
      </w:pPr>
      <w:r w:rsidRPr="00DA2B24">
        <w:t xml:space="preserve">a) </w:t>
      </w:r>
      <w:r w:rsidRPr="00DA2B24">
        <w:t>抽水（回灌）前测得的静水位埋深，对应的是水温自上而下逐渐增高的水柱，须统一换算成热储平均温度水柱所对应的静水位埋深（热水头</w:t>
      </w:r>
      <w:r w:rsidRPr="00DA2B24">
        <w:t>H</w:t>
      </w:r>
      <w:r w:rsidRPr="00DA2B24">
        <w:rPr>
          <w:vertAlign w:val="subscript"/>
        </w:rPr>
        <w:t>0</w:t>
      </w:r>
      <w:r w:rsidRPr="00DA2B24">
        <w:t>），形成温度统一的热力场，才能进行热储温度下的水文地质参数计算。</w:t>
      </w:r>
    </w:p>
    <w:p w:rsidR="0077753D" w:rsidRPr="00DA2B24" w:rsidRDefault="0077753D" w:rsidP="0077753D">
      <w:pPr>
        <w:ind w:firstLineChars="200" w:firstLine="480"/>
      </w:pPr>
      <w:r w:rsidRPr="00DA2B24">
        <w:t xml:space="preserve">b) </w:t>
      </w:r>
      <w:r w:rsidRPr="00DA2B24">
        <w:t>热水头</w:t>
      </w:r>
      <w:r w:rsidRPr="00DA2B24">
        <w:t>H</w:t>
      </w:r>
      <w:r w:rsidRPr="00DA2B24">
        <w:rPr>
          <w:vertAlign w:val="subscript"/>
        </w:rPr>
        <w:t>0</w:t>
      </w:r>
      <w:r w:rsidRPr="00DA2B24">
        <w:t>的确定可采用以下几种方法进行计算，并相互验证。</w:t>
      </w:r>
    </w:p>
    <w:p w:rsidR="0077753D" w:rsidRPr="00DA2B24" w:rsidRDefault="0077753D" w:rsidP="0077753D">
      <w:pPr>
        <w:ind w:firstLineChars="200" w:firstLine="480"/>
      </w:pPr>
      <w:r w:rsidRPr="00DA2B24">
        <w:lastRenderedPageBreak/>
        <w:t>方法一：公式计算法</w:t>
      </w:r>
    </w:p>
    <w:p w:rsidR="0077753D" w:rsidRPr="00DA2B24" w:rsidRDefault="0077753D" w:rsidP="0077753D">
      <w:pPr>
        <w:ind w:firstLineChars="200" w:firstLine="480"/>
      </w:pPr>
      <w:r w:rsidRPr="00DA2B24">
        <w:t>观测水位换算到热储平均温度下的水位校正可采用式（</w:t>
      </w:r>
      <w:r w:rsidRPr="00DA2B24">
        <w:t>4</w:t>
      </w:r>
      <w:r w:rsidRPr="00DA2B24">
        <w:t>－</w:t>
      </w:r>
      <w:r w:rsidRPr="00DA2B24">
        <w:t>1</w:t>
      </w:r>
      <w:r w:rsidRPr="00DA2B24">
        <w:t>）进行。</w:t>
      </w:r>
    </w:p>
    <w:p w:rsidR="0077753D" w:rsidRPr="00DA2B24" w:rsidRDefault="0077753D" w:rsidP="0077753D">
      <w:pPr>
        <w:ind w:firstLineChars="200" w:firstLine="480"/>
      </w:pPr>
      <w:r w:rsidRPr="00DA2B24">
        <w:object w:dxaOrig="3100" w:dyaOrig="780">
          <v:shape id="_x0000_i1027" type="#_x0000_t75" style="width:158.6pt;height:36pt;mso-position-horizontal-relative:page;mso-position-vertical-relative:page" o:ole="">
            <v:imagedata r:id="rId8" o:title=""/>
          </v:shape>
          <o:OLEObject Type="Embed" ProgID="Equation.DSMT4" ShapeID="_x0000_i1027" DrawAspect="Content" ObjectID="_1725696896" r:id="rId9"/>
        </w:object>
      </w:r>
      <w:r w:rsidRPr="00DA2B24">
        <w:t xml:space="preserve"> </w:t>
      </w:r>
      <w:r w:rsidRPr="00DA2B24">
        <w:rPr>
          <w:i/>
          <w:position w:val="-10"/>
        </w:rPr>
        <w:object w:dxaOrig="182" w:dyaOrig="343">
          <v:shape id="_x0000_i1028" type="#_x0000_t75" style="width:5.75pt;height:14.6pt;mso-position-horizontal-relative:page;mso-position-vertical-relative:page" o:ole="">
            <v:imagedata r:id="rId10" o:title=""/>
          </v:shape>
          <o:OLEObject Type="Embed" ProgID="Equation.3" ShapeID="_x0000_i1028" DrawAspect="Content" ObjectID="_1725696897" r:id="rId11"/>
        </w:object>
      </w:r>
      <w:r w:rsidRPr="00DA2B24">
        <w:t>…………………………………………………(4</w:t>
      </w:r>
      <w:r w:rsidRPr="00DA2B24">
        <w:t>－</w:t>
      </w:r>
      <w:r w:rsidRPr="00DA2B24">
        <w:t>1)</w:t>
      </w:r>
    </w:p>
    <w:p w:rsidR="0077753D" w:rsidRPr="00DA2B24" w:rsidRDefault="0077753D" w:rsidP="0077753D">
      <w:pPr>
        <w:ind w:firstLineChars="200" w:firstLine="480"/>
      </w:pPr>
      <w:r w:rsidRPr="00DA2B24">
        <w:t>式中：</w:t>
      </w:r>
      <w:r w:rsidRPr="00DA2B24">
        <w:t>H0—</w:t>
      </w:r>
      <w:r w:rsidRPr="00DA2B24">
        <w:t>自然地面起算的热水头埋深（</w:t>
      </w:r>
      <w:r w:rsidRPr="00DA2B24">
        <w:t>m</w:t>
      </w:r>
      <w:r w:rsidRPr="00DA2B24">
        <w:t>）；</w:t>
      </w:r>
    </w:p>
    <w:p w:rsidR="0077753D" w:rsidRPr="00DA2B24" w:rsidRDefault="0077753D" w:rsidP="0077753D">
      <w:pPr>
        <w:ind w:firstLineChars="200" w:firstLine="480"/>
      </w:pPr>
      <w:r w:rsidRPr="00DA2B24">
        <w:t>H</w:t>
      </w:r>
      <w:r w:rsidRPr="00DA2B24">
        <w:t>中</w:t>
      </w:r>
      <w:r w:rsidRPr="00DA2B24">
        <w:t>—</w:t>
      </w:r>
      <w:r w:rsidRPr="00DA2B24">
        <w:t>热储中点垂深（孔隙型热储为取水段中点垂深）（</w:t>
      </w:r>
      <w:r w:rsidRPr="00DA2B24">
        <w:t>m</w:t>
      </w:r>
      <w:r w:rsidRPr="00DA2B24">
        <w:t>）；</w:t>
      </w:r>
    </w:p>
    <w:p w:rsidR="0077753D" w:rsidRPr="00DA2B24" w:rsidRDefault="0077753D" w:rsidP="0077753D">
      <w:pPr>
        <w:ind w:firstLineChars="200" w:firstLine="480"/>
      </w:pPr>
      <w:r w:rsidRPr="00DA2B24">
        <w:t>h1—</w:t>
      </w:r>
      <w:r w:rsidRPr="00DA2B24">
        <w:t>抽水前观测到的静水位埋深（</w:t>
      </w:r>
      <w:r w:rsidRPr="00DA2B24">
        <w:t>m</w:t>
      </w:r>
      <w:r w:rsidRPr="00DA2B24">
        <w:t>）；</w:t>
      </w:r>
    </w:p>
    <w:p w:rsidR="0077753D" w:rsidRPr="00DA2B24" w:rsidRDefault="0077753D" w:rsidP="0077753D">
      <w:pPr>
        <w:ind w:firstLineChars="200" w:firstLine="480"/>
      </w:pPr>
      <w:r w:rsidRPr="00DA2B24">
        <w:t>h0—</w:t>
      </w:r>
      <w:r w:rsidRPr="00DA2B24">
        <w:t>观测基点距地平面的高度（</w:t>
      </w:r>
      <w:r w:rsidRPr="00DA2B24">
        <w:t>m</w:t>
      </w:r>
      <w:r w:rsidRPr="00DA2B24">
        <w:t>）；</w:t>
      </w:r>
    </w:p>
    <w:p w:rsidR="0077753D" w:rsidRPr="00DA2B24" w:rsidRDefault="0077753D" w:rsidP="0077753D">
      <w:pPr>
        <w:ind w:firstLineChars="200" w:firstLine="480"/>
      </w:pPr>
      <w:r w:rsidRPr="00DA2B24">
        <w:t>ρ</w:t>
      </w:r>
      <w:r w:rsidRPr="00DA2B24">
        <w:t>平</w:t>
      </w:r>
      <w:r w:rsidRPr="00DA2B24">
        <w:t>—</w:t>
      </w:r>
      <w:r w:rsidRPr="00DA2B24">
        <w:t>稳态下地热井内水柱平均密度（即热储温度与抽水时井口流温的平均值所对应密度）（</w:t>
      </w:r>
      <w:r w:rsidRPr="00DA2B24">
        <w:t>kg/m3</w:t>
      </w:r>
      <w:r w:rsidRPr="00DA2B24">
        <w:t>）；</w:t>
      </w:r>
    </w:p>
    <w:p w:rsidR="0077753D" w:rsidRPr="00DA2B24" w:rsidRDefault="0077753D" w:rsidP="0077753D">
      <w:pPr>
        <w:ind w:firstLineChars="200" w:firstLine="480"/>
      </w:pPr>
      <w:r w:rsidRPr="00DA2B24">
        <w:t>ρ</w:t>
      </w:r>
      <w:r w:rsidRPr="00DA2B24">
        <w:t>高</w:t>
      </w:r>
      <w:r w:rsidRPr="00DA2B24">
        <w:t>—</w:t>
      </w:r>
      <w:r w:rsidRPr="00DA2B24">
        <w:t>热储温度所对应流体密度（</w:t>
      </w:r>
      <w:r w:rsidRPr="00DA2B24">
        <w:t>kg/m3</w:t>
      </w:r>
      <w:r w:rsidRPr="00DA2B24">
        <w:t>）。</w:t>
      </w:r>
    </w:p>
    <w:p w:rsidR="0077753D" w:rsidRPr="00DA2B24" w:rsidRDefault="0077753D" w:rsidP="0077753D">
      <w:pPr>
        <w:ind w:firstLineChars="200" w:firstLine="480"/>
      </w:pPr>
      <w:r w:rsidRPr="00DA2B24">
        <w:t>方法二：回归法</w:t>
      </w:r>
    </w:p>
    <w:p w:rsidR="0077753D" w:rsidRPr="00DA2B24" w:rsidRDefault="0077753D" w:rsidP="0077753D">
      <w:pPr>
        <w:ind w:firstLineChars="200" w:firstLine="480"/>
      </w:pPr>
      <w:r w:rsidRPr="00DA2B24">
        <w:t>按照井流方程及热水头、动水位与降深关系换算。依据降压试验时</w:t>
      </w:r>
      <w:r w:rsidRPr="00DA2B24">
        <w:t>3</w:t>
      </w:r>
      <w:r w:rsidRPr="00DA2B24">
        <w:t>次降深测得的稳定动水位</w:t>
      </w:r>
      <w:r w:rsidRPr="00DA2B24">
        <w:t>hi</w:t>
      </w:r>
      <w:r w:rsidRPr="00DA2B24">
        <w:t>和对应的抽水流量</w:t>
      </w:r>
      <w:r w:rsidRPr="00DA2B24">
        <w:t>Qi</w:t>
      </w:r>
      <w:r w:rsidRPr="00DA2B24">
        <w:t>，通过</w:t>
      </w:r>
      <w:r w:rsidRPr="00DA2B24">
        <w:t>2</w:t>
      </w:r>
      <w:r w:rsidRPr="00DA2B24">
        <w:t>次回归计算热水头</w:t>
      </w:r>
      <w:r w:rsidRPr="00DA2B24">
        <w:t>H0</w:t>
      </w:r>
      <w:r w:rsidRPr="00DA2B24">
        <w:t>值。</w:t>
      </w:r>
    </w:p>
    <w:p w:rsidR="0077753D" w:rsidRPr="00DA2B24" w:rsidRDefault="0077753D" w:rsidP="0077753D">
      <w:pPr>
        <w:ind w:firstLineChars="200" w:firstLine="480"/>
      </w:pPr>
      <w:r w:rsidRPr="00DA2B24">
        <w:t>具体计算方法：以</w:t>
      </w:r>
      <w:r w:rsidRPr="00DA2B24">
        <w:t>3</w:t>
      </w:r>
      <w:r w:rsidRPr="00DA2B24">
        <w:t>个抽水流量为横坐标，对应稳定动水位为纵坐标，绘制散点图，采用添加多项式的</w:t>
      </w:r>
      <w:r w:rsidRPr="00DA2B24">
        <w:t>2</w:t>
      </w:r>
      <w:r w:rsidRPr="00DA2B24">
        <w:t>次阶数，选项中选中</w:t>
      </w:r>
      <w:r w:rsidRPr="00DA2B24">
        <w:t>“</w:t>
      </w:r>
      <w:r w:rsidRPr="00DA2B24">
        <w:t>显示公式</w:t>
      </w:r>
      <w:r w:rsidRPr="00DA2B24">
        <w:t>”</w:t>
      </w:r>
      <w:r w:rsidRPr="00DA2B24">
        <w:t>、</w:t>
      </w:r>
      <w:r w:rsidRPr="00DA2B24">
        <w:t>“</w:t>
      </w:r>
      <w:r w:rsidRPr="00DA2B24">
        <w:t>显示</w:t>
      </w:r>
      <w:r w:rsidRPr="00DA2B24">
        <w:t>R</w:t>
      </w:r>
      <w:r w:rsidRPr="00DA2B24">
        <w:t>平方值</w:t>
      </w:r>
      <w:r w:rsidRPr="00DA2B24">
        <w:t>”</w:t>
      </w:r>
      <w:r w:rsidRPr="00DA2B24">
        <w:t>，公式中自动产生的常数项即为热水头</w:t>
      </w:r>
      <w:r w:rsidRPr="00DA2B24">
        <w:t>H0</w:t>
      </w:r>
      <w:r w:rsidRPr="00DA2B24">
        <w:t>值。</w:t>
      </w:r>
    </w:p>
    <w:p w:rsidR="0077753D" w:rsidRPr="00DA2B24" w:rsidRDefault="0077753D" w:rsidP="0077753D">
      <w:pPr>
        <w:ind w:firstLineChars="200" w:firstLine="480"/>
      </w:pPr>
      <w:r w:rsidRPr="00DA2B24">
        <w:t>利用回归法计算热水头</w:t>
      </w:r>
      <w:r w:rsidRPr="00DA2B24">
        <w:t>H0</w:t>
      </w:r>
      <w:r w:rsidRPr="00DA2B24">
        <w:t>时，应利用式（</w:t>
      </w:r>
      <w:r w:rsidRPr="00DA2B24">
        <w:t>4—1</w:t>
      </w:r>
      <w:r w:rsidRPr="00DA2B24">
        <w:t>）对观测到的稳定动水位，按热储温度进行水位校正。</w:t>
      </w:r>
    </w:p>
    <w:p w:rsidR="0077753D" w:rsidRPr="00DA2B24" w:rsidRDefault="0077753D" w:rsidP="0077753D">
      <w:pPr>
        <w:ind w:firstLineChars="200" w:firstLine="480"/>
      </w:pPr>
      <w:r w:rsidRPr="00DA2B24">
        <w:t xml:space="preserve">   </w:t>
      </w:r>
      <w:r w:rsidRPr="00DA2B24">
        <w:t>方法三：水位恢复法</w:t>
      </w:r>
    </w:p>
    <w:p w:rsidR="0077753D" w:rsidRPr="00DA2B24" w:rsidRDefault="0077753D" w:rsidP="0077753D">
      <w:pPr>
        <w:ind w:firstLineChars="200" w:firstLine="480"/>
      </w:pPr>
      <w:r w:rsidRPr="00DA2B24">
        <w:t>降压试验停泵后，立即观测恢复水位。由于热储层的高压力，动、势能量的转换，当井内水位恢复到最高点后将逐渐回落，其峰值即为热水头</w:t>
      </w:r>
      <w:r w:rsidRPr="00DA2B24">
        <w:t>H0</w:t>
      </w:r>
      <w:r w:rsidRPr="00DA2B24">
        <w:t>。此方法可供参考。</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4.1.3</w:t>
        </w:r>
      </w:smartTag>
      <w:r w:rsidRPr="00DA2B24">
        <w:t xml:space="preserve"> </w:t>
      </w:r>
      <w:r w:rsidRPr="00DA2B24">
        <w:t>降压试验动水位校正</w:t>
      </w:r>
    </w:p>
    <w:p w:rsidR="0077753D" w:rsidRPr="00DA2B24" w:rsidRDefault="0077753D" w:rsidP="0077753D">
      <w:pPr>
        <w:ind w:firstLineChars="200" w:firstLine="480"/>
      </w:pPr>
      <w:r w:rsidRPr="00DA2B24">
        <w:t>各降深产能测试时所取得的水位，均应利用式（</w:t>
      </w:r>
      <w:r w:rsidRPr="00DA2B24">
        <w:t>4—1</w:t>
      </w:r>
      <w:r w:rsidRPr="00DA2B24">
        <w:t>）对观测到的稳定动水位，按热储平均温度进行水位校正，以便于水位对比分析和参数计算。</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4.1.4</w:t>
        </w:r>
      </w:smartTag>
      <w:r w:rsidRPr="00DA2B24">
        <w:t xml:space="preserve"> </w:t>
      </w:r>
      <w:r w:rsidRPr="00DA2B24">
        <w:t>回灌试验水位校正</w:t>
      </w:r>
    </w:p>
    <w:p w:rsidR="0077753D" w:rsidRPr="00DA2B24" w:rsidRDefault="0077753D" w:rsidP="0077753D">
      <w:pPr>
        <w:ind w:firstLineChars="200" w:firstLine="480"/>
      </w:pPr>
      <w:r w:rsidRPr="00DA2B24">
        <w:t>回灌试验由于试验时间和回灌水源的限制，试验过程中的尾水温度与后期系统实际供暖运行的尾水温度存在较大差异。因此回灌水位可按实际回灌试验时最大稳定回灌流体温度进行统一水位校正；同时也可按照《地热资源地质勘查规范》（</w:t>
      </w:r>
      <w:r w:rsidRPr="00DA2B24">
        <w:t>GB/T 11615—2010</w:t>
      </w:r>
      <w:r w:rsidRPr="00DA2B24">
        <w:t>）中第</w:t>
      </w:r>
      <w:smartTag w:uri="urn:schemas-microsoft-com:office:smarttags" w:element="chsdate">
        <w:smartTagPr>
          <w:attr w:name="Year" w:val="1899"/>
          <w:attr w:name="Month" w:val="12"/>
          <w:attr w:name="Day" w:val="30"/>
          <w:attr w:name="IsLunarDate" w:val="False"/>
          <w:attr w:name="IsROCDate" w:val="False"/>
        </w:smartTagPr>
        <w:r w:rsidRPr="00DA2B24">
          <w:t>6.1.3</w:t>
        </w:r>
      </w:smartTag>
      <w:r w:rsidRPr="00DA2B24">
        <w:t>条地热资源温度分级所界定</w:t>
      </w:r>
      <w:smartTag w:uri="urn:schemas-microsoft-com:office:smarttags" w:element="chmetcnv">
        <w:smartTagPr>
          <w:attr w:name="UnitName" w:val="℃"/>
          <w:attr w:name="SourceValue" w:val="25"/>
          <w:attr w:name="HasSpace" w:val="False"/>
          <w:attr w:name="Negative" w:val="False"/>
          <w:attr w:name="NumberType" w:val="1"/>
          <w:attr w:name="TCSC" w:val="0"/>
        </w:smartTagPr>
        <w:r w:rsidRPr="00DA2B24">
          <w:t>25</w:t>
        </w:r>
        <w:r w:rsidRPr="00DA2B24">
          <w:rPr>
            <w:rFonts w:hint="eastAsia"/>
          </w:rPr>
          <w:t>℃</w:t>
        </w:r>
      </w:smartTag>
      <w:r w:rsidRPr="00DA2B24">
        <w:t>进行水位校正。</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4.1.5</w:t>
        </w:r>
      </w:smartTag>
      <w:r w:rsidRPr="00DA2B24">
        <w:t xml:space="preserve"> </w:t>
      </w:r>
      <w:r w:rsidRPr="00DA2B24">
        <w:t>单位涌水量计算方法</w:t>
      </w:r>
    </w:p>
    <w:p w:rsidR="0077753D" w:rsidRPr="00DA2B24" w:rsidRDefault="0077753D" w:rsidP="0077753D">
      <w:pPr>
        <w:ind w:firstLineChars="200" w:firstLine="480"/>
      </w:pPr>
      <w:r w:rsidRPr="00DA2B24">
        <w:t>地热井单位涌水量</w:t>
      </w:r>
      <w:r w:rsidRPr="00DA2B24">
        <w:t>q</w:t>
      </w:r>
      <w:r w:rsidRPr="00DA2B24">
        <w:t>可采用式（</w:t>
      </w:r>
      <w:r w:rsidRPr="00DA2B24">
        <w:t>4—2</w:t>
      </w:r>
      <w:r w:rsidRPr="00DA2B24">
        <w:t>）进行计算求得。</w:t>
      </w:r>
    </w:p>
    <w:p w:rsidR="0077753D" w:rsidRPr="00DA2B24" w:rsidRDefault="0077753D" w:rsidP="0077753D">
      <w:pPr>
        <w:ind w:firstLineChars="200" w:firstLine="480"/>
      </w:pPr>
      <w:r w:rsidRPr="00DA2B24">
        <w:lastRenderedPageBreak/>
        <w:t>q=Q/sw ………………………………………………………………………………(4</w:t>
      </w:r>
      <w:r w:rsidRPr="00DA2B24">
        <w:t>－</w:t>
      </w:r>
      <w:r w:rsidRPr="00DA2B24">
        <w:t>2)</w:t>
      </w:r>
    </w:p>
    <w:p w:rsidR="0077753D" w:rsidRPr="00DA2B24" w:rsidRDefault="0077753D" w:rsidP="0077753D">
      <w:pPr>
        <w:ind w:firstLineChars="200" w:firstLine="480"/>
      </w:pPr>
      <w:r w:rsidRPr="00DA2B24">
        <w:t>式中：</w:t>
      </w:r>
      <w:r w:rsidRPr="00DA2B24">
        <w:t>q—</w:t>
      </w:r>
      <w:r w:rsidRPr="00DA2B24">
        <w:t>单位涌水量（</w:t>
      </w:r>
      <w:r w:rsidRPr="00DA2B24">
        <w:t>m3/h·m</w:t>
      </w:r>
      <w:r w:rsidRPr="00DA2B24">
        <w:t>）；</w:t>
      </w:r>
    </w:p>
    <w:p w:rsidR="0077753D" w:rsidRPr="00DA2B24" w:rsidRDefault="0077753D" w:rsidP="0077753D">
      <w:pPr>
        <w:ind w:firstLineChars="200" w:firstLine="480"/>
      </w:pPr>
      <w:r w:rsidRPr="00DA2B24">
        <w:t>Q—</w:t>
      </w:r>
      <w:r w:rsidRPr="00DA2B24">
        <w:t>抽水流量（</w:t>
      </w:r>
      <w:r w:rsidRPr="00DA2B24">
        <w:t>m3/h</w:t>
      </w:r>
      <w:r w:rsidRPr="00DA2B24">
        <w:t>）；</w:t>
      </w:r>
    </w:p>
    <w:p w:rsidR="0077753D" w:rsidRPr="00DA2B24" w:rsidRDefault="0077753D" w:rsidP="0077753D">
      <w:pPr>
        <w:ind w:firstLineChars="200" w:firstLine="480"/>
      </w:pPr>
      <w:r w:rsidRPr="00DA2B24">
        <w:t>sw—</w:t>
      </w:r>
      <w:r w:rsidRPr="00DA2B24">
        <w:t>抽水稳定降深（稳定动水位与热水头之差）（</w:t>
      </w:r>
      <w:r w:rsidRPr="00DA2B24">
        <w:t>m</w:t>
      </w:r>
      <w:r w:rsidRPr="00DA2B24">
        <w:t>）。</w:t>
      </w:r>
    </w:p>
    <w:p w:rsidR="0077753D" w:rsidRPr="00DA2B24" w:rsidRDefault="0077753D" w:rsidP="0077753D">
      <w:pPr>
        <w:ind w:firstLineChars="200" w:firstLine="480"/>
      </w:pPr>
      <w:bookmarkStart w:id="31" w:name="_Toc398292672"/>
      <w:bookmarkStart w:id="32" w:name="_Toc401147146"/>
      <w:bookmarkStart w:id="33" w:name="_Toc405277194"/>
      <w:r w:rsidRPr="00DA2B24">
        <w:t xml:space="preserve">4.2 </w:t>
      </w:r>
      <w:r w:rsidRPr="00DA2B24">
        <w:t>稳定流降压试验求参方法</w:t>
      </w:r>
      <w:bookmarkEnd w:id="31"/>
      <w:bookmarkEnd w:id="32"/>
      <w:bookmarkEnd w:id="33"/>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4.2.1</w:t>
        </w:r>
      </w:smartTag>
      <w:r w:rsidRPr="00DA2B24">
        <w:t xml:space="preserve"> </w:t>
      </w:r>
      <w:r w:rsidRPr="00DA2B24">
        <w:t>天津地热流体均为承压水，地热井一般以揭穿目的层为终孔原则，因此应采用承压完整井公式来计算热储水文地质参数。</w:t>
      </w:r>
    </w:p>
    <w:p w:rsidR="0077753D" w:rsidRPr="00DA2B24" w:rsidRDefault="0077753D" w:rsidP="0077753D">
      <w:pPr>
        <w:ind w:firstLineChars="200" w:firstLine="480"/>
      </w:pPr>
      <w:smartTag w:uri="urn:schemas-microsoft-com:office:smarttags" w:element="chsdate">
        <w:smartTagPr>
          <w:attr w:name="IsROCDate" w:val="False"/>
          <w:attr w:name="IsLunarDate" w:val="False"/>
          <w:attr w:name="Day" w:val="30"/>
          <w:attr w:name="Month" w:val="12"/>
          <w:attr w:name="Year" w:val="1899"/>
        </w:smartTagPr>
        <w:r w:rsidRPr="00DA2B24">
          <w:t>4.2.2</w:t>
        </w:r>
      </w:smartTag>
      <w:r w:rsidRPr="00DA2B24">
        <w:t xml:space="preserve"> </w:t>
      </w:r>
      <w:r w:rsidRPr="00DA2B24">
        <w:t>单井降压试验求参方法</w:t>
      </w:r>
    </w:p>
    <w:p w:rsidR="0077753D" w:rsidRPr="00DA2B24" w:rsidRDefault="0077753D" w:rsidP="0077753D">
      <w:pPr>
        <w:ind w:firstLineChars="200" w:firstLine="480"/>
      </w:pPr>
      <w:r w:rsidRPr="00DA2B24">
        <w:t xml:space="preserve">a) </w:t>
      </w:r>
      <w:r w:rsidRPr="00DA2B24">
        <w:t>地热井单井稳定流降压试验时，利用裘布依</w:t>
      </w:r>
      <w:r w:rsidRPr="00DA2B24">
        <w:t xml:space="preserve">Dupuit </w:t>
      </w:r>
      <w:r w:rsidRPr="00DA2B24">
        <w:t>公式及溪哈尔特经验公式（</w:t>
      </w:r>
      <w:r w:rsidRPr="00DA2B24">
        <w:t>4—3</w:t>
      </w:r>
      <w:r w:rsidRPr="00DA2B24">
        <w:t>），采用叠代法，来求取热储渗透系数</w:t>
      </w:r>
      <w:r w:rsidRPr="00DA2B24">
        <w:t>K</w:t>
      </w:r>
      <w:r w:rsidRPr="00DA2B24">
        <w:t>和抽水影响半径</w:t>
      </w:r>
      <w:r w:rsidRPr="00DA2B24">
        <w:t>R</w:t>
      </w:r>
      <w:r w:rsidRPr="00DA2B24">
        <w:t>。</w:t>
      </w:r>
    </w:p>
    <w:p w:rsidR="0077753D" w:rsidRPr="00DA2B24" w:rsidRDefault="0077753D" w:rsidP="0077753D">
      <w:pPr>
        <w:ind w:firstLineChars="200" w:firstLine="480"/>
      </w:pPr>
      <w:r>
        <w:object w:dxaOrig="0" w:dyaOrig="0">
          <v:shape id="_x0000_s1026" type="#_x0000_t75" style="position:absolute;left:0;text-align:left;margin-left:39pt;margin-top:.15pt;width:90pt;height:55.6pt;z-index:251659264">
            <v:imagedata r:id="rId12" o:title=""/>
            <w10:wrap type="square"/>
          </v:shape>
          <o:OLEObject Type="Embed" ProgID="Equation.DSMT4" ShapeID="_x0000_s1026" DrawAspect="Content" ObjectID="_1725696927" r:id="rId13">
            <o:FieldCodes>\* MERGEFORMAT</o:FieldCodes>
          </o:OLEObject>
        </w:object>
      </w:r>
      <w:r w:rsidRPr="00DA2B24">
        <w:t>………………………………………………………(4</w:t>
      </w:r>
      <w:r w:rsidRPr="00DA2B24">
        <w:t>－</w:t>
      </w:r>
      <w:r w:rsidRPr="00DA2B24">
        <w:t>3)</w:t>
      </w:r>
    </w:p>
    <w:p w:rsidR="0077753D" w:rsidRPr="00506833" w:rsidRDefault="0077753D" w:rsidP="0077753D">
      <w:pPr>
        <w:ind w:firstLineChars="200" w:firstLine="640"/>
        <w:rPr>
          <w:rFonts w:eastAsia="仿宋"/>
          <w:sz w:val="32"/>
          <w:szCs w:val="32"/>
        </w:rPr>
      </w:pPr>
    </w:p>
    <w:p w:rsidR="0077753D" w:rsidRPr="00506833" w:rsidRDefault="0077753D" w:rsidP="0077753D">
      <w:pPr>
        <w:ind w:firstLineChars="200" w:firstLine="640"/>
        <w:rPr>
          <w:rFonts w:eastAsia="仿宋"/>
          <w:sz w:val="32"/>
          <w:szCs w:val="32"/>
        </w:rPr>
      </w:pPr>
    </w:p>
    <w:p w:rsidR="0077753D" w:rsidRPr="00DA2B24" w:rsidRDefault="0077753D" w:rsidP="0077753D">
      <w:pPr>
        <w:ind w:firstLineChars="200" w:firstLine="480"/>
      </w:pPr>
      <w:r w:rsidRPr="00DA2B24">
        <w:t>式中：</w:t>
      </w:r>
      <w:r w:rsidRPr="00DA2B24">
        <w:rPr>
          <w:i/>
        </w:rPr>
        <w:t>K</w:t>
      </w:r>
      <w:r w:rsidRPr="00DA2B24">
        <w:t>—</w:t>
      </w:r>
      <w:r w:rsidRPr="00DA2B24">
        <w:t>热储平均温度下的热储渗透系数（</w:t>
      </w:r>
      <w:r w:rsidRPr="00DA2B24">
        <w:t>m/d</w:t>
      </w:r>
      <w:r w:rsidRPr="00DA2B24">
        <w:t>）；</w:t>
      </w:r>
    </w:p>
    <w:p w:rsidR="0077753D" w:rsidRPr="00DA2B24" w:rsidRDefault="0077753D" w:rsidP="0077753D">
      <w:pPr>
        <w:ind w:firstLineChars="200" w:firstLine="480"/>
      </w:pPr>
      <w:r w:rsidRPr="00DA2B24">
        <w:rPr>
          <w:i/>
        </w:rPr>
        <w:t>Q</w:t>
      </w:r>
      <w:r w:rsidRPr="00DA2B24">
        <w:t>—</w:t>
      </w:r>
      <w:r w:rsidRPr="00DA2B24">
        <w:t>抽水流量（</w:t>
      </w:r>
      <w:r w:rsidRPr="00DA2B24">
        <w:t>m</w:t>
      </w:r>
      <w:r w:rsidRPr="00DA2B24">
        <w:rPr>
          <w:vertAlign w:val="superscript"/>
        </w:rPr>
        <w:t>3</w:t>
      </w:r>
      <w:r w:rsidRPr="00DA2B24">
        <w:t>/d</w:t>
      </w:r>
      <w:r w:rsidRPr="00DA2B24">
        <w:t>）；</w:t>
      </w:r>
    </w:p>
    <w:p w:rsidR="0077753D" w:rsidRPr="00DA2B24" w:rsidRDefault="0077753D" w:rsidP="0077753D">
      <w:pPr>
        <w:ind w:firstLineChars="200" w:firstLine="480"/>
      </w:pPr>
      <w:r w:rsidRPr="00DA2B24">
        <w:rPr>
          <w:i/>
        </w:rPr>
        <w:t>R</w:t>
      </w:r>
      <w:r w:rsidRPr="00DA2B24">
        <w:t>—</w:t>
      </w:r>
      <w:r w:rsidRPr="00DA2B24">
        <w:t>抽水影响半径（</w:t>
      </w:r>
      <w:r w:rsidRPr="00DA2B24">
        <w:t>m</w:t>
      </w:r>
      <w:r w:rsidRPr="00DA2B24">
        <w:t>）；</w:t>
      </w:r>
    </w:p>
    <w:p w:rsidR="0077753D" w:rsidRPr="00DA2B24" w:rsidRDefault="0077753D" w:rsidP="0077753D">
      <w:pPr>
        <w:ind w:firstLineChars="200" w:firstLine="480"/>
      </w:pPr>
      <w:r w:rsidRPr="00DA2B24">
        <w:rPr>
          <w:i/>
          <w:iCs/>
        </w:rPr>
        <w:t>r</w:t>
      </w:r>
      <w:r w:rsidRPr="00DA2B24">
        <w:rPr>
          <w:i/>
          <w:iCs/>
          <w:vertAlign w:val="subscript"/>
        </w:rPr>
        <w:t>w</w:t>
      </w:r>
      <w:r w:rsidRPr="00DA2B24">
        <w:rPr>
          <w:iCs/>
          <w:vertAlign w:val="subscript"/>
        </w:rPr>
        <w:t xml:space="preserve"> </w:t>
      </w:r>
      <w:r w:rsidRPr="00DA2B24">
        <w:t>—</w:t>
      </w:r>
      <w:r w:rsidRPr="00DA2B24">
        <w:t>抽水井热储段井半径（</w:t>
      </w:r>
      <w:r w:rsidRPr="00DA2B24">
        <w:t>m</w:t>
      </w:r>
      <w:r w:rsidRPr="00DA2B24">
        <w:t>）；</w:t>
      </w:r>
    </w:p>
    <w:p w:rsidR="0077753D" w:rsidRPr="00DA2B24" w:rsidRDefault="0077753D" w:rsidP="0077753D">
      <w:pPr>
        <w:ind w:firstLineChars="200" w:firstLine="480"/>
      </w:pPr>
      <w:r w:rsidRPr="00DA2B24">
        <w:rPr>
          <w:i/>
          <w:iCs/>
        </w:rPr>
        <w:t>S</w:t>
      </w:r>
      <w:r w:rsidRPr="00DA2B24">
        <w:rPr>
          <w:i/>
          <w:iCs/>
          <w:vertAlign w:val="subscript"/>
        </w:rPr>
        <w:t>w</w:t>
      </w:r>
      <w:r w:rsidRPr="00DA2B24">
        <w:rPr>
          <w:iCs/>
          <w:vertAlign w:val="subscript"/>
        </w:rPr>
        <w:t xml:space="preserve"> </w:t>
      </w:r>
      <w:r w:rsidRPr="00DA2B24">
        <w:t>—</w:t>
      </w:r>
      <w:r w:rsidRPr="00DA2B24">
        <w:t>抽水稳定降深（</w:t>
      </w:r>
      <w:r w:rsidRPr="00DA2B24">
        <w:t>m</w:t>
      </w:r>
      <w:r w:rsidRPr="00DA2B24">
        <w:t>）；</w:t>
      </w:r>
    </w:p>
    <w:p w:rsidR="0077753D" w:rsidRPr="00DA2B24" w:rsidRDefault="0077753D" w:rsidP="0077753D">
      <w:pPr>
        <w:ind w:firstLineChars="200" w:firstLine="480"/>
      </w:pPr>
      <w:r w:rsidRPr="00DA2B24">
        <w:rPr>
          <w:i/>
          <w:iCs/>
        </w:rPr>
        <w:t>M</w:t>
      </w:r>
      <w:r w:rsidRPr="00DA2B24">
        <w:t>—</w:t>
      </w:r>
      <w:r w:rsidRPr="00DA2B24">
        <w:t>热储垂直厚度（</w:t>
      </w:r>
      <w:r w:rsidRPr="00DA2B24">
        <w:t>m</w:t>
      </w:r>
      <w:r w:rsidRPr="00DA2B24">
        <w:t>）。</w:t>
      </w:r>
    </w:p>
    <w:p w:rsidR="0077753D" w:rsidRPr="00DA2B24" w:rsidRDefault="0077753D" w:rsidP="0077753D">
      <w:pPr>
        <w:ind w:firstLineChars="200" w:firstLine="480"/>
      </w:pPr>
      <w:r w:rsidRPr="00DA2B24">
        <w:t xml:space="preserve">b) </w:t>
      </w:r>
      <w:r w:rsidRPr="00DA2B24">
        <w:t>热储导水系数</w:t>
      </w:r>
      <w:r w:rsidRPr="00DA2B24">
        <w:t>T</w:t>
      </w:r>
      <w:r w:rsidRPr="00DA2B24">
        <w:t>采用式（</w:t>
      </w:r>
      <w:r w:rsidRPr="00DA2B24">
        <w:t>4—4</w:t>
      </w:r>
      <w:r w:rsidRPr="00DA2B24">
        <w:t>）来求得。</w:t>
      </w:r>
    </w:p>
    <w:p w:rsidR="0077753D" w:rsidRPr="00DA2B24" w:rsidRDefault="0077753D" w:rsidP="0077753D">
      <w:pPr>
        <w:ind w:firstLineChars="200" w:firstLine="480"/>
      </w:pPr>
      <w:r w:rsidRPr="00DA2B24">
        <w:t>T=KM                 …………………………………………………………(4</w:t>
      </w:r>
      <w:r w:rsidRPr="00DA2B24">
        <w:t>－</w:t>
      </w:r>
      <w:r w:rsidRPr="00DA2B24">
        <w:t>4)</w:t>
      </w:r>
    </w:p>
    <w:p w:rsidR="0077753D" w:rsidRPr="00DA2B24" w:rsidRDefault="0077753D" w:rsidP="0077753D">
      <w:pPr>
        <w:ind w:firstLineChars="200" w:firstLine="480"/>
      </w:pPr>
      <w:r w:rsidRPr="00DA2B24">
        <w:t>式中：</w:t>
      </w:r>
      <w:r w:rsidRPr="00DA2B24">
        <w:t>T—</w:t>
      </w:r>
      <w:r w:rsidRPr="00DA2B24">
        <w:t>导水系数（</w:t>
      </w:r>
      <w:r w:rsidRPr="00DA2B24">
        <w:t>m</w:t>
      </w:r>
      <w:r w:rsidRPr="00DA2B24">
        <w:rPr>
          <w:vertAlign w:val="superscript"/>
        </w:rPr>
        <w:t>2</w:t>
      </w:r>
      <w:r w:rsidRPr="00DA2B24">
        <w:t>/d</w:t>
      </w:r>
      <w:r w:rsidRPr="00DA2B24">
        <w:t>）；</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r w:rsidRPr="00DA2B24">
        <w:t xml:space="preserve">c) </w:t>
      </w:r>
      <w:r w:rsidRPr="00DA2B24">
        <w:t>热储渗透率</w:t>
      </w:r>
      <w:r w:rsidRPr="00DA2B24">
        <w:t>k</w:t>
      </w:r>
      <w:r w:rsidRPr="00DA2B24">
        <w:t>采用式（</w:t>
      </w:r>
      <w:r w:rsidRPr="00DA2B24">
        <w:t>4—5</w:t>
      </w:r>
      <w:r w:rsidRPr="00DA2B24">
        <w:t>）来求得。</w:t>
      </w:r>
    </w:p>
    <w:p w:rsidR="0077753D" w:rsidRPr="00DA2B24" w:rsidRDefault="0077753D" w:rsidP="0077753D">
      <w:pPr>
        <w:ind w:firstLineChars="200" w:firstLine="480"/>
      </w:pPr>
      <w:r w:rsidRPr="00DA2B24">
        <w:rPr>
          <w:bCs/>
          <w:position w:val="-28"/>
        </w:rPr>
        <w:object w:dxaOrig="940" w:dyaOrig="660">
          <v:shape id="_x0000_i1029" type="#_x0000_t75" style="width:51.15pt;height:36pt" o:ole="">
            <v:imagedata r:id="rId14" o:title=""/>
          </v:shape>
          <o:OLEObject Type="Embed" ProgID="Equation.3" ShapeID="_x0000_i1029" DrawAspect="Content" ObjectID="_1725696898" r:id="rId15"/>
        </w:object>
      </w:r>
      <w:r w:rsidRPr="00DA2B24">
        <w:rPr>
          <w:bCs/>
        </w:rPr>
        <w:t xml:space="preserve">               </w:t>
      </w:r>
      <w:r w:rsidRPr="00DA2B24">
        <w:t>………………………………………………………(4</w:t>
      </w:r>
      <w:r w:rsidRPr="00DA2B24">
        <w:t>－</w:t>
      </w:r>
      <w:r w:rsidRPr="00DA2B24">
        <w:t>5)</w:t>
      </w:r>
    </w:p>
    <w:p w:rsidR="0077753D" w:rsidRPr="00DA2B24" w:rsidRDefault="0077753D" w:rsidP="0077753D">
      <w:pPr>
        <w:ind w:firstLineChars="200" w:firstLine="480"/>
      </w:pPr>
      <w:r w:rsidRPr="00DA2B24">
        <w:t>式中：</w:t>
      </w:r>
      <w:r w:rsidRPr="00DA2B24">
        <w:t>k—</w:t>
      </w:r>
      <w:r w:rsidRPr="00DA2B24">
        <w:t>热储渗透率（</w:t>
      </w:r>
      <w:r w:rsidRPr="00DA2B24">
        <w:t>m</w:t>
      </w:r>
      <w:r w:rsidRPr="00DA2B24">
        <w:rPr>
          <w:vertAlign w:val="superscript"/>
        </w:rPr>
        <w:t>2</w:t>
      </w:r>
      <w:r w:rsidRPr="00DA2B24">
        <w:t>）；</w:t>
      </w:r>
    </w:p>
    <w:p w:rsidR="0077753D" w:rsidRPr="00DA2B24" w:rsidRDefault="0077753D" w:rsidP="0077753D">
      <w:pPr>
        <w:ind w:firstLineChars="200" w:firstLine="480"/>
      </w:pPr>
      <w:r w:rsidRPr="00DA2B24">
        <w:t>η</w:t>
      </w:r>
      <w:r w:rsidRPr="00DA2B24">
        <w:rPr>
          <w:vertAlign w:val="subscript"/>
        </w:rPr>
        <w:t>t</w:t>
      </w:r>
      <w:r w:rsidRPr="00DA2B24">
        <w:t>—t</w:t>
      </w:r>
      <w:r w:rsidRPr="00DA2B24">
        <w:rPr>
          <w:rFonts w:hint="eastAsia"/>
        </w:rPr>
        <w:t>℃</w:t>
      </w:r>
      <w:r w:rsidRPr="00DA2B24">
        <w:t>时热流体的运动粘滞系数（</w:t>
      </w:r>
      <w:r w:rsidRPr="00DA2B24">
        <w:t>m</w:t>
      </w:r>
      <w:r w:rsidRPr="00DA2B24">
        <w:rPr>
          <w:vertAlign w:val="superscript"/>
        </w:rPr>
        <w:t>2</w:t>
      </w:r>
      <w:r w:rsidRPr="00DA2B24">
        <w:t>/s</w:t>
      </w:r>
      <w:r w:rsidRPr="00DA2B24">
        <w:t>）；</w:t>
      </w:r>
    </w:p>
    <w:p w:rsidR="0077753D" w:rsidRPr="00DA2B24" w:rsidRDefault="0077753D" w:rsidP="0077753D">
      <w:pPr>
        <w:ind w:firstLineChars="200" w:firstLine="480"/>
      </w:pPr>
      <w:r w:rsidRPr="00DA2B24">
        <w:t>K</w:t>
      </w:r>
      <w:r w:rsidRPr="00DA2B24">
        <w:rPr>
          <w:vertAlign w:val="subscript"/>
        </w:rPr>
        <w:t>t</w:t>
      </w:r>
      <w:r w:rsidRPr="00DA2B24">
        <w:t>—t</w:t>
      </w:r>
      <w:r w:rsidRPr="00DA2B24">
        <w:rPr>
          <w:rFonts w:hint="eastAsia"/>
        </w:rPr>
        <w:t>℃</w:t>
      </w:r>
      <w:r w:rsidRPr="00DA2B24">
        <w:t>时热储的渗透系数（</w:t>
      </w:r>
      <w:r w:rsidRPr="00DA2B24">
        <w:t>m/s</w:t>
      </w:r>
      <w:r w:rsidRPr="00DA2B24">
        <w:t>）；</w:t>
      </w:r>
    </w:p>
    <w:p w:rsidR="0077753D" w:rsidRPr="00DA2B24" w:rsidRDefault="0077753D" w:rsidP="0077753D">
      <w:pPr>
        <w:ind w:firstLineChars="200" w:firstLine="480"/>
      </w:pPr>
      <w:r w:rsidRPr="00DA2B24">
        <w:t>g—</w:t>
      </w:r>
      <w:r w:rsidRPr="00DA2B24">
        <w:t>重力加速度（</w:t>
      </w:r>
      <w:smartTag w:uri="urn:schemas-microsoft-com:office:smarttags" w:element="chmetcnv">
        <w:smartTagPr>
          <w:attr w:name="TCSC" w:val="0"/>
          <w:attr w:name="NumberType" w:val="1"/>
          <w:attr w:name="Negative" w:val="False"/>
          <w:attr w:name="HasSpace" w:val="False"/>
          <w:attr w:name="SourceValue" w:val="9.8"/>
          <w:attr w:name="UnitName" w:val="m"/>
        </w:smartTagPr>
        <w:r w:rsidRPr="00DA2B24">
          <w:t>9.8m</w:t>
        </w:r>
      </w:smartTag>
      <w:r w:rsidRPr="00DA2B24">
        <w:t>/s</w:t>
      </w:r>
      <w:r w:rsidRPr="00DA2B24">
        <w:rPr>
          <w:vertAlign w:val="superscript"/>
        </w:rPr>
        <w:t>2</w:t>
      </w:r>
      <w:r w:rsidRPr="00DA2B24">
        <w:t>）。</w:t>
      </w:r>
    </w:p>
    <w:p w:rsidR="0077753D" w:rsidRPr="00DA2B24" w:rsidRDefault="0077753D" w:rsidP="0077753D">
      <w:pPr>
        <w:ind w:firstLineChars="200" w:firstLine="480"/>
      </w:pPr>
      <w:smartTag w:uri="urn:schemas-microsoft-com:office:smarttags" w:element="chsdate">
        <w:smartTagPr>
          <w:attr w:name="IsROCDate" w:val="False"/>
          <w:attr w:name="IsLunarDate" w:val="False"/>
          <w:attr w:name="Day" w:val="30"/>
          <w:attr w:name="Month" w:val="12"/>
          <w:attr w:name="Year" w:val="1899"/>
        </w:smartTagPr>
        <w:r w:rsidRPr="00DA2B24">
          <w:t>4.2.3</w:t>
        </w:r>
      </w:smartTag>
      <w:r w:rsidRPr="00DA2B24">
        <w:t xml:space="preserve"> </w:t>
      </w:r>
      <w:r w:rsidRPr="00DA2B24">
        <w:t>地热井多井稳定流降压试验，当带有一个观测孔时，如果观测孔受抽水主孔影响水位有变化时，可参考相关规范采用式（</w:t>
      </w:r>
      <w:r w:rsidRPr="00DA2B24">
        <w:t>4—6</w:t>
      </w:r>
      <w:r w:rsidRPr="00DA2B24">
        <w:t>）来计算水文地质参数。</w:t>
      </w:r>
    </w:p>
    <w:p w:rsidR="0077753D" w:rsidRPr="00DA2B24" w:rsidRDefault="0077753D" w:rsidP="0077753D">
      <w:pPr>
        <w:ind w:firstLineChars="200" w:firstLine="480"/>
      </w:pPr>
      <w:r w:rsidRPr="00DA2B24">
        <w:rPr>
          <w:position w:val="-30"/>
        </w:rPr>
        <w:object w:dxaOrig="2023" w:dyaOrig="681">
          <v:shape id="_x0000_i1030" type="#_x0000_t75" style="width:100.7pt;height:36pt;mso-position-horizontal-relative:page;mso-position-vertical-relative:page" o:ole="">
            <v:imagedata r:id="rId16" o:title=""/>
          </v:shape>
          <o:OLEObject Type="Embed" ProgID="Equation.3" ShapeID="_x0000_i1030" DrawAspect="Content" ObjectID="_1725696899" r:id="rId17"/>
        </w:object>
      </w:r>
      <w:r w:rsidRPr="00DA2B24">
        <w:tab/>
        <w:t xml:space="preserve"> </w:t>
      </w:r>
    </w:p>
    <w:p w:rsidR="0077753D" w:rsidRPr="00DA2B24" w:rsidRDefault="0077753D" w:rsidP="0077753D">
      <w:pPr>
        <w:ind w:firstLineChars="200" w:firstLine="480"/>
      </w:pPr>
      <w:r w:rsidRPr="00DA2B24">
        <w:rPr>
          <w:position w:val="-30"/>
        </w:rPr>
        <w:object w:dxaOrig="2083" w:dyaOrig="680">
          <v:shape id="_x0000_i1031" type="#_x0000_t75" style="width:100.15pt;height:36pt;mso-position-horizontal-relative:page;mso-position-vertical-relative:page" o:ole="">
            <v:imagedata r:id="rId18" o:title=""/>
          </v:shape>
          <o:OLEObject Type="Embed" ProgID="Equation.3" ShapeID="_x0000_i1031" DrawAspect="Content" ObjectID="_1725696900" r:id="rId19"/>
        </w:object>
      </w:r>
      <w:r w:rsidRPr="00DA2B24">
        <w:t xml:space="preserve">        ……………………………………………………(4</w:t>
      </w:r>
      <w:r w:rsidRPr="00DA2B24">
        <w:t>－</w:t>
      </w:r>
      <w:r w:rsidRPr="00DA2B24">
        <w:t>6)</w:t>
      </w:r>
    </w:p>
    <w:p w:rsidR="0077753D" w:rsidRPr="00DA2B24" w:rsidRDefault="0077753D" w:rsidP="0077753D">
      <w:pPr>
        <w:ind w:firstLineChars="200" w:firstLine="480"/>
      </w:pPr>
      <w:r w:rsidRPr="00DA2B24">
        <w:lastRenderedPageBreak/>
        <w:t>式中：</w:t>
      </w:r>
      <w:r w:rsidRPr="00DA2B24">
        <w:t>sw —</w:t>
      </w:r>
      <w:r w:rsidRPr="00DA2B24">
        <w:t>抽水井水位稳定降深（</w:t>
      </w:r>
      <w:r w:rsidRPr="00DA2B24">
        <w:t>m</w:t>
      </w:r>
      <w:r w:rsidRPr="00DA2B24">
        <w:t>）；</w:t>
      </w:r>
    </w:p>
    <w:p w:rsidR="0077753D" w:rsidRPr="00DA2B24" w:rsidRDefault="0077753D" w:rsidP="0077753D">
      <w:pPr>
        <w:ind w:firstLineChars="200" w:firstLine="480"/>
      </w:pPr>
      <w:r w:rsidRPr="00DA2B24">
        <w:t>s1 —</w:t>
      </w:r>
      <w:r w:rsidRPr="00DA2B24">
        <w:t>观测孔水位稳定降深（</w:t>
      </w:r>
      <w:r w:rsidRPr="00DA2B24">
        <w:t>m</w:t>
      </w:r>
      <w:r w:rsidRPr="00DA2B24">
        <w:t>）；</w:t>
      </w:r>
    </w:p>
    <w:p w:rsidR="0077753D" w:rsidRPr="00DA2B24" w:rsidRDefault="0077753D" w:rsidP="0077753D">
      <w:pPr>
        <w:ind w:firstLineChars="200" w:firstLine="480"/>
      </w:pPr>
      <w:r w:rsidRPr="00DA2B24">
        <w:t>r —</w:t>
      </w:r>
      <w:r w:rsidRPr="00DA2B24">
        <w:t>观测孔与抽水井井底水平距离（</w:t>
      </w:r>
      <w:r w:rsidRPr="00DA2B24">
        <w:t>m</w:t>
      </w:r>
      <w:r w:rsidRPr="00DA2B24">
        <w:t>）；</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smartTag w:uri="urn:schemas-microsoft-com:office:smarttags" w:element="chsdate">
        <w:smartTagPr>
          <w:attr w:name="IsROCDate" w:val="False"/>
          <w:attr w:name="IsLunarDate" w:val="False"/>
          <w:attr w:name="Day" w:val="30"/>
          <w:attr w:name="Month" w:val="12"/>
          <w:attr w:name="Year" w:val="1899"/>
        </w:smartTagPr>
        <w:r w:rsidRPr="00DA2B24">
          <w:t>4.2.4</w:t>
        </w:r>
      </w:smartTag>
      <w:r w:rsidRPr="00DA2B24">
        <w:t xml:space="preserve"> </w:t>
      </w:r>
      <w:r w:rsidRPr="00DA2B24">
        <w:t>地热井多井稳定流降压试验，带有两个观测孔时，可采用式（</w:t>
      </w:r>
      <w:r w:rsidRPr="00DA2B24">
        <w:t>4—7</w:t>
      </w:r>
      <w:r w:rsidRPr="00DA2B24">
        <w:t>）来计算水文地质参数。</w:t>
      </w:r>
    </w:p>
    <w:p w:rsidR="0077753D" w:rsidRPr="00DA2B24" w:rsidRDefault="0077753D" w:rsidP="0077753D">
      <w:pPr>
        <w:ind w:firstLineChars="200" w:firstLine="480"/>
      </w:pPr>
      <w:r w:rsidRPr="00DA2B24">
        <w:object w:dxaOrig="1982" w:dyaOrig="681">
          <v:shape id="_x0000_i1032" type="#_x0000_t75" style="width:100.7pt;height:36pt;mso-position-horizontal-relative:page;mso-position-vertical-relative:page" o:ole="">
            <v:imagedata r:id="rId20" o:title=""/>
          </v:shape>
          <o:OLEObject Type="Embed" ProgID="Equation.3" ShapeID="_x0000_i1032" DrawAspect="Content" ObjectID="_1725696901" r:id="rId21"/>
        </w:object>
      </w:r>
      <w:r w:rsidRPr="00DA2B24">
        <w:t xml:space="preserve"> </w:t>
      </w:r>
    </w:p>
    <w:p w:rsidR="0077753D" w:rsidRPr="00DA2B24" w:rsidRDefault="0077753D" w:rsidP="0077753D">
      <w:pPr>
        <w:ind w:firstLineChars="200" w:firstLine="480"/>
      </w:pPr>
      <w:r w:rsidRPr="00DA2B24">
        <w:object w:dxaOrig="1902" w:dyaOrig="681">
          <v:shape id="_x0000_i1033" type="#_x0000_t75" style="width:100.15pt;height:36pt;mso-position-horizontal-relative:page;mso-position-vertical-relative:page" o:ole="">
            <v:imagedata r:id="rId22" o:title=""/>
          </v:shape>
          <o:OLEObject Type="Embed" ProgID="Equation.DSMT4" ShapeID="_x0000_i1033" DrawAspect="Content" ObjectID="_1725696902" r:id="rId23"/>
        </w:object>
      </w:r>
      <w:r w:rsidRPr="00DA2B24">
        <w:t xml:space="preserve">         ………………………………………………………(4</w:t>
      </w:r>
      <w:r w:rsidRPr="00DA2B24">
        <w:t>－</w:t>
      </w:r>
      <w:r w:rsidRPr="00DA2B24">
        <w:t>7)</w:t>
      </w:r>
    </w:p>
    <w:p w:rsidR="0077753D" w:rsidRPr="00DA2B24" w:rsidRDefault="0077753D" w:rsidP="0077753D">
      <w:pPr>
        <w:ind w:firstLineChars="200" w:firstLine="480"/>
      </w:pPr>
      <w:r w:rsidRPr="00DA2B24">
        <w:t>式中：</w:t>
      </w:r>
      <w:r w:rsidRPr="00DA2B24">
        <w:t>s1—</w:t>
      </w:r>
      <w:r w:rsidRPr="00DA2B24">
        <w:t>近观测孔水位稳定降深（</w:t>
      </w:r>
      <w:r w:rsidRPr="00DA2B24">
        <w:t>m</w:t>
      </w:r>
      <w:r w:rsidRPr="00DA2B24">
        <w:t>）；</w:t>
      </w:r>
    </w:p>
    <w:p w:rsidR="0077753D" w:rsidRPr="00DA2B24" w:rsidRDefault="0077753D" w:rsidP="0077753D">
      <w:pPr>
        <w:ind w:firstLineChars="200" w:firstLine="480"/>
      </w:pPr>
      <w:r w:rsidRPr="00DA2B24">
        <w:t>s2—</w:t>
      </w:r>
      <w:r w:rsidRPr="00DA2B24">
        <w:t>远观测孔水位稳定降深（</w:t>
      </w:r>
      <w:r w:rsidRPr="00DA2B24">
        <w:t>m</w:t>
      </w:r>
      <w:r w:rsidRPr="00DA2B24">
        <w:t>）；</w:t>
      </w:r>
    </w:p>
    <w:p w:rsidR="0077753D" w:rsidRPr="00DA2B24" w:rsidRDefault="0077753D" w:rsidP="0077753D">
      <w:pPr>
        <w:ind w:firstLineChars="200" w:firstLine="480"/>
      </w:pPr>
      <w:r w:rsidRPr="00DA2B24">
        <w:t>r1—</w:t>
      </w:r>
      <w:r w:rsidRPr="00DA2B24">
        <w:t>近观测孔与抽水井井底水平距离（</w:t>
      </w:r>
      <w:r w:rsidRPr="00DA2B24">
        <w:t>m</w:t>
      </w:r>
      <w:r w:rsidRPr="00DA2B24">
        <w:t>）；</w:t>
      </w:r>
    </w:p>
    <w:p w:rsidR="0077753D" w:rsidRPr="00DA2B24" w:rsidRDefault="0077753D" w:rsidP="0077753D">
      <w:pPr>
        <w:ind w:firstLineChars="200" w:firstLine="480"/>
      </w:pPr>
      <w:r w:rsidRPr="00DA2B24">
        <w:t>r2—</w:t>
      </w:r>
      <w:r w:rsidRPr="00DA2B24">
        <w:t>远观测孔与抽水井井底水平距离（</w:t>
      </w:r>
      <w:r w:rsidRPr="00DA2B24">
        <w:t>m</w:t>
      </w:r>
      <w:r w:rsidRPr="00DA2B24">
        <w:t>）；</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smartTag w:uri="urn:schemas-microsoft-com:office:smarttags" w:element="chsdate">
        <w:smartTagPr>
          <w:attr w:name="IsROCDate" w:val="False"/>
          <w:attr w:name="IsLunarDate" w:val="False"/>
          <w:attr w:name="Day" w:val="30"/>
          <w:attr w:name="Month" w:val="12"/>
          <w:attr w:name="Year" w:val="1899"/>
        </w:smartTagPr>
        <w:r w:rsidRPr="00DA2B24">
          <w:t>4.2.5</w:t>
        </w:r>
      </w:smartTag>
      <w:r w:rsidRPr="00DA2B24">
        <w:t xml:space="preserve"> </w:t>
      </w:r>
      <w:r w:rsidRPr="00DA2B24">
        <w:t>当地热井中的水位降深较大时（超过</w:t>
      </w:r>
      <w:smartTag w:uri="urn:schemas-microsoft-com:office:smarttags" w:element="chmetcnv">
        <w:smartTagPr>
          <w:attr w:name="TCSC" w:val="0"/>
          <w:attr w:name="NumberType" w:val="1"/>
          <w:attr w:name="Negative" w:val="False"/>
          <w:attr w:name="HasSpace" w:val="False"/>
          <w:attr w:name="SourceValue" w:val="50"/>
          <w:attr w:name="UnitName" w:val="m"/>
        </w:smartTagPr>
        <w:r w:rsidRPr="00DA2B24">
          <w:t>50m</w:t>
        </w:r>
      </w:smartTag>
      <w:r w:rsidRPr="00DA2B24">
        <w:t>），可采用雅克布公式（</w:t>
      </w:r>
      <w:r w:rsidRPr="00DA2B24">
        <w:t>4—8</w:t>
      </w:r>
      <w:r w:rsidRPr="00DA2B24">
        <w:t>）修正降深。修正降深</w:t>
      </w:r>
      <w:r w:rsidRPr="00DA2B24">
        <w:t>sw</w:t>
      </w:r>
      <w:r w:rsidRPr="00DA2B24">
        <w:t>＇与实际降深</w:t>
      </w:r>
      <w:r w:rsidRPr="00DA2B24">
        <w:t>sw</w:t>
      </w:r>
      <w:r w:rsidRPr="00DA2B24">
        <w:t>之间的关系为：</w:t>
      </w:r>
    </w:p>
    <w:p w:rsidR="0077753D" w:rsidRPr="00DA2B24" w:rsidRDefault="0077753D" w:rsidP="0077753D">
      <w:pPr>
        <w:ind w:firstLineChars="200" w:firstLine="480"/>
      </w:pPr>
      <w:r w:rsidRPr="00DA2B24">
        <w:object w:dxaOrig="1361" w:dyaOrig="721">
          <v:shape id="_x0000_i1034" type="#_x0000_t75" style="width:64.7pt;height:36.5pt;mso-position-horizontal-relative:page;mso-position-vertical-relative:page" o:ole="">
            <v:imagedata r:id="rId24" o:title=""/>
          </v:shape>
          <o:OLEObject Type="Embed" ProgID="Equation.3" ShapeID="_x0000_i1034" DrawAspect="Content" ObjectID="_1725696903" r:id="rId25"/>
        </w:object>
      </w:r>
      <w:r w:rsidRPr="00DA2B24">
        <w:t xml:space="preserve">             ………………………………………………………(4</w:t>
      </w:r>
      <w:r w:rsidRPr="00DA2B24">
        <w:t>－</w:t>
      </w:r>
      <w:r w:rsidRPr="00DA2B24">
        <w:t>8)</w:t>
      </w:r>
    </w:p>
    <w:p w:rsidR="0077753D" w:rsidRPr="00DA2B24" w:rsidRDefault="0077753D" w:rsidP="0077753D">
      <w:pPr>
        <w:ind w:firstLineChars="200" w:firstLine="480"/>
      </w:pPr>
      <w:r w:rsidRPr="00DA2B24">
        <w:t>式中：</w:t>
      </w:r>
      <w:r w:rsidRPr="00DA2B24">
        <w:t>sw′—</w:t>
      </w:r>
      <w:r w:rsidRPr="00DA2B24">
        <w:t>修正降深（</w:t>
      </w:r>
      <w:r w:rsidRPr="00DA2B24">
        <w:t>m</w:t>
      </w:r>
      <w:r w:rsidRPr="00DA2B24">
        <w:t>）；</w:t>
      </w:r>
    </w:p>
    <w:p w:rsidR="0077753D" w:rsidRPr="00DA2B24" w:rsidRDefault="0077753D" w:rsidP="0077753D">
      <w:pPr>
        <w:ind w:firstLineChars="200" w:firstLine="480"/>
      </w:pPr>
      <w:r w:rsidRPr="00DA2B24">
        <w:t>sw—</w:t>
      </w:r>
      <w:r w:rsidRPr="00DA2B24">
        <w:t>实际降深（</w:t>
      </w:r>
      <w:r w:rsidRPr="00DA2B24">
        <w:t>m</w:t>
      </w:r>
      <w:r w:rsidRPr="00DA2B24">
        <w:t>）；</w:t>
      </w:r>
    </w:p>
    <w:p w:rsidR="0077753D" w:rsidRPr="00DA2B24" w:rsidRDefault="0077753D" w:rsidP="0077753D">
      <w:pPr>
        <w:ind w:firstLineChars="200" w:firstLine="480"/>
      </w:pPr>
      <w:r w:rsidRPr="00DA2B24">
        <w:t>H0′—</w:t>
      </w:r>
      <w:r w:rsidRPr="00DA2B24">
        <w:t>热储层顶板至热水头埋深的高度（</w:t>
      </w:r>
      <w:r w:rsidRPr="00DA2B24">
        <w:t>m</w:t>
      </w:r>
      <w:r w:rsidRPr="00DA2B24">
        <w:t>）。</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4.2.6</w:t>
        </w:r>
      </w:smartTag>
      <w:r w:rsidRPr="00DA2B24">
        <w:t xml:space="preserve"> </w:t>
      </w:r>
      <w:r w:rsidRPr="00DA2B24">
        <w:t>采用压力测试方法，利用公式（</w:t>
      </w:r>
      <w:r w:rsidRPr="00DA2B24">
        <w:t>4—9</w:t>
      </w:r>
      <w:r w:rsidRPr="00DA2B24">
        <w:t>）来求取相关水文地质参数。</w:t>
      </w:r>
    </w:p>
    <w:p w:rsidR="0077753D" w:rsidRPr="00DA2B24" w:rsidRDefault="0077753D" w:rsidP="0077753D">
      <w:pPr>
        <w:ind w:firstLineChars="200" w:firstLine="480"/>
      </w:pPr>
      <w:r w:rsidRPr="00DA2B24">
        <w:object w:dxaOrig="1884" w:dyaOrig="741">
          <v:shape id="_x0000_i1035" type="#_x0000_t75" style="width:79.3pt;height:36pt;mso-position-horizontal-relative:page;mso-position-vertical-relative:page" o:ole="">
            <v:imagedata r:id="rId26" o:title=""/>
          </v:shape>
          <o:OLEObject Type="Embed" ProgID="Equation.3" ShapeID="_x0000_i1035" DrawAspect="Content" ObjectID="_1725696904" r:id="rId27"/>
        </w:object>
      </w:r>
      <w:r w:rsidRPr="00DA2B24">
        <w:t xml:space="preserve">           ………………………………………………………(4</w:t>
      </w:r>
      <w:r w:rsidRPr="00DA2B24">
        <w:t>－</w:t>
      </w:r>
      <w:r w:rsidRPr="00DA2B24">
        <w:t>9)</w:t>
      </w:r>
    </w:p>
    <w:p w:rsidR="0077753D" w:rsidRPr="00DA2B24" w:rsidRDefault="0077753D" w:rsidP="0077753D">
      <w:pPr>
        <w:ind w:firstLineChars="200" w:firstLine="480"/>
      </w:pPr>
      <w:r w:rsidRPr="00DA2B24">
        <w:t>式中：</w:t>
      </w:r>
      <w:r w:rsidRPr="00DA2B24">
        <w:t>ΔP—</w:t>
      </w:r>
      <w:r w:rsidRPr="00DA2B24">
        <w:t>达到稳定状态时抽水井与观测孔之间的流体压力差（</w:t>
      </w:r>
      <w:r w:rsidRPr="00DA2B24">
        <w:t>Pa</w:t>
      </w:r>
      <w:r w:rsidRPr="00DA2B24">
        <w:t>）；</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bookmarkStart w:id="34" w:name="_Toc398292673"/>
      <w:bookmarkStart w:id="35" w:name="_Toc401147147"/>
      <w:bookmarkStart w:id="36" w:name="_Toc405277195"/>
      <w:r w:rsidRPr="00DA2B24">
        <w:t xml:space="preserve">4.3 </w:t>
      </w:r>
      <w:r w:rsidRPr="00DA2B24">
        <w:t>非稳定流降压试验求参方法</w:t>
      </w:r>
      <w:bookmarkEnd w:id="34"/>
      <w:bookmarkEnd w:id="35"/>
      <w:bookmarkEnd w:id="36"/>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4.3.1</w:t>
        </w:r>
      </w:smartTag>
      <w:r w:rsidRPr="00DA2B24">
        <w:t xml:space="preserve"> Theis </w:t>
      </w:r>
      <w:r w:rsidRPr="00DA2B24">
        <w:t>配线法</w:t>
      </w:r>
    </w:p>
    <w:p w:rsidR="0077753D" w:rsidRPr="00DA2B24" w:rsidRDefault="0077753D" w:rsidP="0077753D">
      <w:pPr>
        <w:ind w:firstLineChars="200" w:firstLine="480"/>
      </w:pPr>
      <w:r w:rsidRPr="00DA2B24">
        <w:t>在两张相同模数的双对数坐标纸上，分别绘制</w:t>
      </w:r>
      <w:r w:rsidRPr="00DA2B24">
        <w:t xml:space="preserve">Theis </w:t>
      </w:r>
      <w:r w:rsidRPr="00DA2B24">
        <w:t>标准曲线</w:t>
      </w:r>
      <w:r w:rsidRPr="00DA2B24">
        <w:t xml:space="preserve">W(u)—1/u </w:t>
      </w:r>
      <w:r w:rsidRPr="00DA2B24">
        <w:t>和降压试验数据</w:t>
      </w:r>
      <w:r w:rsidRPr="00DA2B24">
        <w:t>sw—t</w:t>
      </w:r>
      <w:r w:rsidRPr="00DA2B24">
        <w:t>曲线，保持坐标轴平行，使两条曲线配合，得到配合点的水位降深</w:t>
      </w:r>
      <w:r w:rsidRPr="00DA2B24">
        <w:t>[sw]</w:t>
      </w:r>
      <w:r w:rsidRPr="00DA2B24">
        <w:t>、时间</w:t>
      </w:r>
      <w:r w:rsidRPr="00DA2B24">
        <w:t>[t]</w:t>
      </w:r>
      <w:r w:rsidRPr="00DA2B24">
        <w:t>、</w:t>
      </w:r>
      <w:r w:rsidRPr="00DA2B24">
        <w:t>Theis</w:t>
      </w:r>
      <w:r w:rsidRPr="00DA2B24">
        <w:t>井函数</w:t>
      </w:r>
      <w:r w:rsidRPr="00DA2B24">
        <w:t>[w(u)]</w:t>
      </w:r>
      <w:r w:rsidRPr="00DA2B24">
        <w:t>及</w:t>
      </w:r>
      <w:r w:rsidRPr="00DA2B24">
        <w:t>[1/u]</w:t>
      </w:r>
      <w:r w:rsidRPr="00DA2B24">
        <w:t>的数值。或在模数为</w:t>
      </w:r>
      <w:smartTag w:uri="urn:schemas-microsoft-com:office:smarttags" w:element="chmetcnv">
        <w:smartTagPr>
          <w:attr w:name="UnitName" w:val="cm"/>
          <w:attr w:name="SourceValue" w:val="6.25"/>
          <w:attr w:name="HasSpace" w:val="False"/>
          <w:attr w:name="Negative" w:val="False"/>
          <w:attr w:name="NumberType" w:val="1"/>
          <w:attr w:name="TCSC" w:val="0"/>
        </w:smartTagPr>
        <w:r w:rsidRPr="00DA2B24">
          <w:t>6.25cm</w:t>
        </w:r>
      </w:smartTag>
      <w:r w:rsidRPr="00DA2B24">
        <w:t>的双对数透明纸上绘制</w:t>
      </w:r>
      <w:r w:rsidRPr="00DA2B24">
        <w:t>sw—t</w:t>
      </w:r>
      <w:r w:rsidRPr="00DA2B24">
        <w:t>降压试验曲线与</w:t>
      </w:r>
      <w:r w:rsidRPr="00DA2B24">
        <w:t>W(u)—1/u</w:t>
      </w:r>
      <w:r w:rsidRPr="00DA2B24">
        <w:t>标准量板套对，采用式（</w:t>
      </w:r>
      <w:r w:rsidRPr="00DA2B24">
        <w:t>4—10</w:t>
      </w:r>
      <w:r w:rsidRPr="00DA2B24">
        <w:t>）来计算相关水文地质参数。</w:t>
      </w:r>
    </w:p>
    <w:p w:rsidR="0077753D" w:rsidRPr="00DA2B24" w:rsidRDefault="0077753D" w:rsidP="0077753D">
      <w:pPr>
        <w:ind w:firstLineChars="200" w:firstLine="480"/>
      </w:pPr>
      <w:r w:rsidRPr="00DA2B24">
        <w:object w:dxaOrig="1724" w:dyaOrig="681">
          <v:shape id="_x0000_i1036" type="#_x0000_t75" style="width:79.3pt;height:28.7pt;mso-position-horizontal-relative:page;mso-position-vertical-relative:page" o:ole="">
            <v:imagedata r:id="rId28" o:title=""/>
          </v:shape>
          <o:OLEObject Type="Embed" ProgID="Equation.3" ShapeID="_x0000_i1036" DrawAspect="Content" ObjectID="_1725696905" r:id="rId29"/>
        </w:object>
      </w:r>
      <w:r w:rsidRPr="00DA2B24">
        <w:t>；</w:t>
      </w:r>
      <w:r w:rsidRPr="00DA2B24">
        <w:t xml:space="preserve"> </w:t>
      </w:r>
      <w:r w:rsidRPr="00DA2B24">
        <w:object w:dxaOrig="822" w:dyaOrig="641">
          <v:shape id="_x0000_i1037" type="#_x0000_t75" style="width:43.85pt;height:28.7pt;mso-position-horizontal-relative:page;mso-position-vertical-relative:page" o:ole="">
            <v:imagedata r:id="rId30" o:title=""/>
          </v:shape>
          <o:OLEObject Type="Embed" ProgID="Equation.3" ShapeID="_x0000_i1037" DrawAspect="Content" ObjectID="_1725696906" r:id="rId31"/>
        </w:object>
      </w:r>
    </w:p>
    <w:p w:rsidR="0077753D" w:rsidRPr="00DA2B24" w:rsidRDefault="0077753D" w:rsidP="0077753D">
      <w:pPr>
        <w:ind w:firstLineChars="200" w:firstLine="480"/>
      </w:pPr>
      <w:r w:rsidRPr="00DA2B24">
        <w:object w:dxaOrig="662" w:dyaOrig="622">
          <v:shape id="_x0000_i1038" type="#_x0000_t75" style="width:36pt;height:28.7pt;mso-position-horizontal-relative:page;mso-position-vertical-relative:page" o:ole="">
            <v:imagedata r:id="rId32" o:title=""/>
          </v:shape>
          <o:OLEObject Type="Embed" ProgID="Equation.3" ShapeID="_x0000_i1038" DrawAspect="Content" ObjectID="_1725696907" r:id="rId33"/>
        </w:object>
      </w:r>
      <w:r w:rsidRPr="00DA2B24">
        <w:t>；</w:t>
      </w:r>
      <w:r w:rsidRPr="00DA2B24">
        <w:t xml:space="preserve">    </w:t>
      </w:r>
      <w:r w:rsidRPr="00DA2B24">
        <w:object w:dxaOrig="1160" w:dyaOrig="700">
          <v:shape id="_x0000_i1039" type="#_x0000_t75" style="width:57.4pt;height:36pt" o:ole="">
            <v:imagedata r:id="rId34" o:title=""/>
          </v:shape>
          <o:OLEObject Type="Embed" ProgID="Equation.3" ShapeID="_x0000_i1039" DrawAspect="Content" ObjectID="_1725696908" r:id="rId35"/>
        </w:object>
      </w:r>
      <w:r w:rsidRPr="00DA2B24">
        <w:t xml:space="preserve">   ……………………………………………………(4</w:t>
      </w:r>
      <w:r w:rsidRPr="00DA2B24">
        <w:t>－</w:t>
      </w:r>
      <w:r w:rsidRPr="00DA2B24">
        <w:t>10)</w:t>
      </w:r>
    </w:p>
    <w:p w:rsidR="0077753D" w:rsidRPr="00DA2B24" w:rsidRDefault="0077753D" w:rsidP="0077753D">
      <w:pPr>
        <w:ind w:firstLineChars="200" w:firstLine="480"/>
      </w:pPr>
      <w:r w:rsidRPr="00DA2B24">
        <w:t>式中：</w:t>
      </w:r>
      <w:r w:rsidRPr="00DA2B24">
        <w:t>r—</w:t>
      </w:r>
      <w:r w:rsidRPr="00DA2B24">
        <w:t>观测孔与抽水井井底水平距离（</w:t>
      </w:r>
      <w:r w:rsidRPr="00DA2B24">
        <w:t>m</w:t>
      </w:r>
      <w:r w:rsidRPr="00DA2B24">
        <w:t>）；</w:t>
      </w:r>
    </w:p>
    <w:p w:rsidR="0077753D" w:rsidRPr="00DA2B24" w:rsidRDefault="0077753D" w:rsidP="0077753D">
      <w:pPr>
        <w:ind w:firstLineChars="200" w:firstLine="480"/>
      </w:pPr>
      <w:r w:rsidRPr="00DA2B24">
        <w:lastRenderedPageBreak/>
        <w:t>S—</w:t>
      </w:r>
      <w:r w:rsidRPr="00DA2B24">
        <w:t>弹性释水系数（无量纲）；</w:t>
      </w:r>
    </w:p>
    <w:p w:rsidR="0077753D" w:rsidRPr="00DA2B24" w:rsidRDefault="0077753D" w:rsidP="0077753D">
      <w:pPr>
        <w:ind w:firstLineChars="200" w:firstLine="480"/>
      </w:pPr>
      <w:r w:rsidRPr="00DA2B24">
        <w:t>a—</w:t>
      </w:r>
      <w:r w:rsidRPr="00DA2B24">
        <w:t>压力传导系数（</w:t>
      </w:r>
      <w:r w:rsidRPr="00DA2B24">
        <w:t>m2/d</w:t>
      </w:r>
      <w:r w:rsidRPr="00DA2B24">
        <w:t>）；</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4.3.2</w:t>
        </w:r>
      </w:smartTag>
      <w:r w:rsidRPr="00DA2B24">
        <w:t xml:space="preserve"> Jacob </w:t>
      </w:r>
      <w:r w:rsidRPr="00DA2B24">
        <w:t>直线图解法</w:t>
      </w:r>
    </w:p>
    <w:p w:rsidR="0077753D" w:rsidRPr="00DA2B24" w:rsidRDefault="0077753D" w:rsidP="0077753D">
      <w:pPr>
        <w:ind w:firstLineChars="200" w:firstLine="480"/>
      </w:pPr>
      <w:r w:rsidRPr="00DA2B24">
        <w:t>当降压试验时间较长，</w:t>
      </w:r>
      <w:r w:rsidRPr="00DA2B24">
        <w:t>u= r2/(4at)</w:t>
      </w:r>
      <w:r w:rsidRPr="00DA2B24">
        <w:t>＜</w:t>
      </w:r>
      <w:r w:rsidRPr="00DA2B24">
        <w:t>0.01</w:t>
      </w:r>
      <w:r w:rsidRPr="00DA2B24">
        <w:t>时，在单对数坐标纸上降压试验数据曲线</w:t>
      </w:r>
      <w:r w:rsidRPr="00DA2B24">
        <w:t>sw—lgt</w:t>
      </w:r>
      <w:r w:rsidRPr="00DA2B24">
        <w:t>为一直线（延长后交时间轴于</w:t>
      </w:r>
      <w:r w:rsidRPr="00DA2B24">
        <w:t>t0</w:t>
      </w:r>
      <w:r w:rsidRPr="00DA2B24">
        <w:t>，</w:t>
      </w:r>
      <w:r w:rsidRPr="00DA2B24">
        <w:t xml:space="preserve"> </w:t>
      </w:r>
      <w:r w:rsidRPr="00DA2B24">
        <w:t>此时</w:t>
      </w:r>
      <w:r w:rsidRPr="00DA2B24">
        <w:t>sw=</w:t>
      </w:r>
      <w:smartTag w:uri="urn:schemas-microsoft-com:office:smarttags" w:element="chmetcnv">
        <w:smartTagPr>
          <w:attr w:name="UnitName" w:val="m"/>
          <w:attr w:name="SourceValue" w:val="0"/>
          <w:attr w:name="HasSpace" w:val="False"/>
          <w:attr w:name="Negative" w:val="False"/>
          <w:attr w:name="NumberType" w:val="1"/>
          <w:attr w:name="TCSC" w:val="0"/>
        </w:smartTagPr>
        <w:r w:rsidRPr="00DA2B24">
          <w:t>0.00m</w:t>
        </w:r>
      </w:smartTag>
      <w:r w:rsidRPr="00DA2B24">
        <w:t>），在直线段上任取一个对数周期，查得</w:t>
      </w:r>
      <w:r w:rsidRPr="00DA2B24">
        <w:t>t1</w:t>
      </w:r>
      <w:r w:rsidRPr="00DA2B24">
        <w:t>、</w:t>
      </w:r>
      <w:r w:rsidRPr="00DA2B24">
        <w:t>s1</w:t>
      </w:r>
      <w:r w:rsidRPr="00DA2B24">
        <w:t>、</w:t>
      </w:r>
      <w:r w:rsidRPr="00DA2B24">
        <w:t>t2</w:t>
      </w:r>
      <w:r w:rsidRPr="00DA2B24">
        <w:t>、</w:t>
      </w:r>
      <w:r w:rsidRPr="00DA2B24">
        <w:t>s2</w:t>
      </w:r>
      <w:r w:rsidRPr="00DA2B24">
        <w:t>，则可采用式（</w:t>
      </w:r>
      <w:r w:rsidRPr="00DA2B24">
        <w:t>4—11</w:t>
      </w:r>
      <w:r w:rsidRPr="00DA2B24">
        <w:t>）来计算相关水文地质参数。</w:t>
      </w:r>
    </w:p>
    <w:p w:rsidR="0077753D" w:rsidRPr="00DA2B24" w:rsidRDefault="0077753D" w:rsidP="0077753D">
      <w:pPr>
        <w:ind w:firstLineChars="200" w:firstLine="480"/>
      </w:pPr>
      <w:r w:rsidRPr="00DA2B24">
        <w:object w:dxaOrig="1665" w:dyaOrig="682">
          <v:shape id="_x0000_i1040" type="#_x0000_t75" style="width:79.3pt;height:28.7pt;mso-position-horizontal-relative:page;mso-position-vertical-relative:page" o:ole="">
            <v:imagedata r:id="rId36" o:title=""/>
          </v:shape>
          <o:OLEObject Type="Embed" ProgID="Equation.3" ShapeID="_x0000_i1040" DrawAspect="Content" ObjectID="_1725696909" r:id="rId37"/>
        </w:object>
      </w:r>
      <w:r w:rsidRPr="00DA2B24">
        <w:t>；</w:t>
      </w:r>
      <w:r w:rsidRPr="00DA2B24">
        <w:object w:dxaOrig="1200" w:dyaOrig="680">
          <v:shape id="_x0000_i1041" type="#_x0000_t75" style="width:57.4pt;height:36pt" o:ole="">
            <v:imagedata r:id="rId38" o:title=""/>
          </v:shape>
          <o:OLEObject Type="Embed" ProgID="Equation.3" ShapeID="_x0000_i1041" DrawAspect="Content" ObjectID="_1725696910" r:id="rId39"/>
        </w:object>
      </w:r>
      <w:r w:rsidRPr="00DA2B24">
        <w:t>；</w:t>
      </w:r>
      <w:r w:rsidRPr="00DA2B24">
        <w:object w:dxaOrig="1060" w:dyaOrig="720">
          <v:shape id="_x0000_i1042" type="#_x0000_t75" style="width:51.15pt;height:36pt" o:ole="">
            <v:imagedata r:id="rId40" o:title=""/>
          </v:shape>
          <o:OLEObject Type="Embed" ProgID="Equation.3" ShapeID="_x0000_i1042" DrawAspect="Content" ObjectID="_1725696911" r:id="rId41"/>
        </w:object>
      </w:r>
      <w:r w:rsidRPr="00DA2B24">
        <w:t xml:space="preserve">     ……………………………………(4</w:t>
      </w:r>
      <w:r w:rsidRPr="00DA2B24">
        <w:t>－</w:t>
      </w:r>
      <w:r w:rsidRPr="00DA2B24">
        <w:t>11)</w:t>
      </w:r>
    </w:p>
    <w:p w:rsidR="0077753D" w:rsidRPr="00DA2B24" w:rsidRDefault="0077753D" w:rsidP="0077753D">
      <w:pPr>
        <w:ind w:firstLineChars="200" w:firstLine="480"/>
      </w:pPr>
      <w:r w:rsidRPr="00DA2B24">
        <w:t>式中：</w:t>
      </w:r>
      <w:r w:rsidRPr="00DA2B24">
        <w:t>s1—</w:t>
      </w:r>
      <w:r w:rsidRPr="00DA2B24">
        <w:t>抽水井</w:t>
      </w:r>
      <w:r w:rsidRPr="00DA2B24">
        <w:t>t1</w:t>
      </w:r>
      <w:r w:rsidRPr="00DA2B24">
        <w:t>时刻的水位稳定降深（</w:t>
      </w:r>
      <w:r w:rsidRPr="00DA2B24">
        <w:t>m</w:t>
      </w:r>
      <w:r w:rsidRPr="00DA2B24">
        <w:t>）；</w:t>
      </w:r>
    </w:p>
    <w:p w:rsidR="0077753D" w:rsidRPr="00DA2B24" w:rsidRDefault="0077753D" w:rsidP="0077753D">
      <w:pPr>
        <w:ind w:firstLineChars="200" w:firstLine="480"/>
      </w:pPr>
      <w:r w:rsidRPr="00DA2B24">
        <w:t>s2—</w:t>
      </w:r>
      <w:r w:rsidRPr="00DA2B24">
        <w:t>抽水井</w:t>
      </w:r>
      <w:r w:rsidRPr="00DA2B24">
        <w:t>t2</w:t>
      </w:r>
      <w:r w:rsidRPr="00DA2B24">
        <w:t>时刻的水位稳定降深（</w:t>
      </w:r>
      <w:r w:rsidRPr="00DA2B24">
        <w:t>m</w:t>
      </w:r>
      <w:r w:rsidRPr="00DA2B24">
        <w:t>）；</w:t>
      </w:r>
    </w:p>
    <w:p w:rsidR="0077753D" w:rsidRPr="00DA2B24" w:rsidRDefault="0077753D" w:rsidP="0077753D">
      <w:pPr>
        <w:ind w:firstLineChars="200" w:firstLine="480"/>
      </w:pPr>
      <w:r w:rsidRPr="00DA2B24">
        <w:t>t0</w:t>
      </w:r>
      <w:r w:rsidRPr="00DA2B24">
        <w:t>、</w:t>
      </w:r>
      <w:r w:rsidRPr="00DA2B24">
        <w:t xml:space="preserve">t1 </w:t>
      </w:r>
      <w:r w:rsidRPr="00DA2B24">
        <w:t>、</w:t>
      </w:r>
      <w:r w:rsidRPr="00DA2B24">
        <w:t>t2—</w:t>
      </w:r>
      <w:r w:rsidRPr="00DA2B24">
        <w:t>抽水开始到计算时的延续时间（</w:t>
      </w:r>
      <w:r w:rsidRPr="00DA2B24">
        <w:t>s</w:t>
      </w:r>
      <w:r w:rsidRPr="00DA2B24">
        <w:t>）；</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4.3.3</w:t>
        </w:r>
      </w:smartTag>
      <w:r w:rsidRPr="00DA2B24">
        <w:t xml:space="preserve"> </w:t>
      </w:r>
      <w:r w:rsidRPr="00DA2B24">
        <w:t>降压曲线拟合求参方法</w:t>
      </w:r>
    </w:p>
    <w:p w:rsidR="0077753D" w:rsidRPr="00DA2B24" w:rsidRDefault="0077753D" w:rsidP="0077753D">
      <w:pPr>
        <w:ind w:firstLineChars="200" w:firstLine="480"/>
      </w:pPr>
      <w:r w:rsidRPr="00DA2B24">
        <w:t xml:space="preserve">a) </w:t>
      </w:r>
      <w:r w:rsidRPr="00DA2B24">
        <w:t>由于降压试验是大流量到小流量反向进行，大降深抽水从初始流场开始，抽水量大，能够对热储地热流体的初始流场进行强烈激发，且水位观测相对误差较小，因此可利用大降深（</w:t>
      </w:r>
      <w:r w:rsidRPr="00DA2B24">
        <w:t>s3</w:t>
      </w:r>
      <w:r w:rsidRPr="00DA2B24">
        <w:t>）绘制</w:t>
      </w:r>
      <w:r w:rsidRPr="00DA2B24">
        <w:t>sw</w:t>
      </w:r>
      <w:r w:rsidRPr="00DA2B24">
        <w:t>～</w:t>
      </w:r>
      <w:r w:rsidRPr="00DA2B24">
        <w:t>t</w:t>
      </w:r>
      <w:r w:rsidRPr="00DA2B24">
        <w:t>历时曲线，采用泰斯井函数</w:t>
      </w:r>
      <w:r w:rsidRPr="00DA2B24">
        <w:t>(4</w:t>
      </w:r>
      <w:r w:rsidRPr="00DA2B24">
        <w:t>－</w:t>
      </w:r>
      <w:r w:rsidRPr="00DA2B24">
        <w:t>12)</w:t>
      </w:r>
      <w:r w:rsidRPr="00DA2B24">
        <w:t>进行拟合求参。</w:t>
      </w:r>
    </w:p>
    <w:p w:rsidR="0077753D" w:rsidRPr="00506833" w:rsidRDefault="0077753D" w:rsidP="0077753D">
      <w:pPr>
        <w:ind w:firstLineChars="200" w:firstLine="640"/>
        <w:rPr>
          <w:rStyle w:val="a4"/>
        </w:rPr>
      </w:pPr>
      <w:r w:rsidRPr="00DA2B24">
        <w:rPr>
          <w:rFonts w:eastAsia="仿宋"/>
          <w:position w:val="-24"/>
          <w:sz w:val="32"/>
          <w:szCs w:val="32"/>
        </w:rPr>
        <w:object w:dxaOrig="1700" w:dyaOrig="620">
          <v:shape id="_x0000_i1043" type="#_x0000_t75" style="width:86.6pt;height:28.7pt" o:ole="">
            <v:imagedata r:id="rId42" o:title=""/>
          </v:shape>
          <o:OLEObject Type="Embed" ProgID="Equation.3" ShapeID="_x0000_i1043" DrawAspect="Content" ObjectID="_1725696912" r:id="rId43"/>
        </w:object>
      </w:r>
      <w:r>
        <w:rPr>
          <w:rFonts w:eastAsia="仿宋" w:hint="eastAsia"/>
          <w:position w:val="-24"/>
          <w:sz w:val="32"/>
          <w:szCs w:val="32"/>
        </w:rPr>
        <w:t xml:space="preserve">  </w:t>
      </w:r>
      <w:r w:rsidRPr="0077753D">
        <w:rPr>
          <w:rStyle w:val="a4"/>
          <w:rFonts w:ascii="Times New Roman" w:hAnsi="Times New Roman" w:cs="Times New Roman"/>
          <w:lang w:val="en-US"/>
        </w:rPr>
        <w:t xml:space="preserve">……………………………………………………………… </w:t>
      </w:r>
      <w:r w:rsidRPr="00506833">
        <w:rPr>
          <w:rStyle w:val="a4"/>
        </w:rPr>
        <w:t>(4－12)</w:t>
      </w:r>
    </w:p>
    <w:p w:rsidR="0077753D" w:rsidRPr="00DA2B24" w:rsidRDefault="0077753D" w:rsidP="0077753D">
      <w:pPr>
        <w:ind w:firstLineChars="200" w:firstLine="480"/>
      </w:pPr>
      <w:r w:rsidRPr="00DA2B24">
        <w:t>井函数自变量</w:t>
      </w:r>
      <w:r w:rsidRPr="00DA2B24">
        <w:t xml:space="preserve">u: </w:t>
      </w:r>
      <w:r w:rsidRPr="00DA2B24">
        <w:object w:dxaOrig="800" w:dyaOrig="660">
          <v:shape id="_x0000_i1044" type="#_x0000_t75" style="width:36pt;height:28.7pt" o:ole="">
            <v:imagedata r:id="rId44" o:title=""/>
          </v:shape>
          <o:OLEObject Type="Embed" ProgID="Equation.3" ShapeID="_x0000_i1044" DrawAspect="Content" ObjectID="_1725696913" r:id="rId45"/>
        </w:object>
      </w:r>
      <w:r w:rsidRPr="00DA2B24">
        <w:t xml:space="preserve">    </w:t>
      </w:r>
    </w:p>
    <w:p w:rsidR="0077753D" w:rsidRPr="00DA2B24" w:rsidRDefault="0077753D" w:rsidP="0077753D">
      <w:pPr>
        <w:ind w:firstLineChars="200" w:firstLine="480"/>
      </w:pPr>
      <w:r w:rsidRPr="00DA2B24">
        <w:t>泰斯井函数级数展开式：</w:t>
      </w:r>
      <w:r w:rsidRPr="00DA2B24">
        <w:object w:dxaOrig="4239" w:dyaOrig="700">
          <v:shape id="_x0000_i1045" type="#_x0000_t75" style="width:172.7pt;height:28.7pt;mso-position-horizontal-relative:page;mso-position-vertical-relative:page" o:ole="">
            <v:imagedata r:id="rId46" o:title=""/>
          </v:shape>
          <o:OLEObject Type="Embed" ProgID="Equation.3" ShapeID="_x0000_i1045" DrawAspect="Content" ObjectID="_1725696914" r:id="rId47"/>
        </w:object>
      </w:r>
    </w:p>
    <w:p w:rsidR="0077753D" w:rsidRPr="00DA2B24" w:rsidRDefault="0077753D" w:rsidP="0077753D">
      <w:pPr>
        <w:ind w:firstLineChars="200" w:firstLine="480"/>
      </w:pPr>
      <w:r w:rsidRPr="00DA2B24">
        <w:t>式中：</w:t>
      </w:r>
      <w:r w:rsidRPr="00DA2B24">
        <w:rPr>
          <w:i/>
        </w:rPr>
        <w:t>s</w:t>
      </w:r>
      <w:r w:rsidRPr="00DA2B24">
        <w:rPr>
          <w:i/>
          <w:vertAlign w:val="subscript"/>
        </w:rPr>
        <w:t>（</w:t>
      </w:r>
      <w:r w:rsidRPr="00DA2B24">
        <w:rPr>
          <w:i/>
          <w:vertAlign w:val="subscript"/>
        </w:rPr>
        <w:t>r,t</w:t>
      </w:r>
      <w:r w:rsidRPr="00DA2B24">
        <w:rPr>
          <w:i/>
          <w:vertAlign w:val="subscript"/>
        </w:rPr>
        <w:t>）</w:t>
      </w:r>
      <w:r w:rsidRPr="00DA2B24">
        <w:t>—</w:t>
      </w:r>
      <w:r w:rsidRPr="00DA2B24">
        <w:t>抽水影响范围内，任一点任一时刻的水位稳定降深（</w:t>
      </w:r>
      <w:r w:rsidRPr="00DA2B24">
        <w:t>m</w:t>
      </w:r>
      <w:r w:rsidRPr="00DA2B24">
        <w:t>）；</w:t>
      </w:r>
    </w:p>
    <w:p w:rsidR="0077753D" w:rsidRPr="00DA2B24" w:rsidRDefault="0077753D" w:rsidP="0077753D">
      <w:pPr>
        <w:ind w:firstLineChars="200" w:firstLine="480"/>
      </w:pPr>
      <w:r w:rsidRPr="00DA2B24">
        <w:rPr>
          <w:i/>
        </w:rPr>
        <w:t>t</w:t>
      </w:r>
      <w:r w:rsidRPr="00DA2B24">
        <w:t>—</w:t>
      </w:r>
      <w:r w:rsidRPr="00DA2B24">
        <w:t>抽水开始到计算时的延续时间（</w:t>
      </w:r>
      <w:r w:rsidRPr="00DA2B24">
        <w:t>d</w:t>
      </w:r>
      <w:r w:rsidRPr="00DA2B24">
        <w:t>）；</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r w:rsidRPr="00DA2B24">
        <w:t xml:space="preserve">b) </w:t>
      </w:r>
      <w:r w:rsidRPr="00DA2B24">
        <w:t>充分利用实测数据，通过调整导水系数</w:t>
      </w:r>
      <w:r w:rsidRPr="00DA2B24">
        <w:t>T</w:t>
      </w:r>
      <w:r w:rsidRPr="00DA2B24">
        <w:t>及压力传导系数</w:t>
      </w:r>
      <w:r w:rsidRPr="00DA2B24">
        <w:rPr>
          <w:position w:val="-6"/>
        </w:rPr>
        <w:object w:dxaOrig="202" w:dyaOrig="222">
          <v:shape id="_x0000_i1046" type="#_x0000_t75" style="width:7.3pt;height:14.6pt;mso-position-horizontal-relative:page;mso-position-vertical-relative:page" o:ole="">
            <v:imagedata r:id="rId48" o:title=""/>
          </v:shape>
          <o:OLEObject Type="Embed" ProgID="Equation.3" ShapeID="_x0000_i1046" DrawAspect="Content" ObjectID="_1725696915" r:id="rId49">
            <o:FieldCodes>\* MERGEFORMAT</o:FieldCodes>
          </o:OLEObject>
        </w:object>
      </w:r>
      <w:r w:rsidRPr="00DA2B24">
        <w:t>，使理论曲线与实测曲线达到最佳拟合状态，从而获得热储水文地质参数。</w:t>
      </w:r>
    </w:p>
    <w:p w:rsidR="0077753D" w:rsidRPr="00DA2B24" w:rsidRDefault="0077753D" w:rsidP="0077753D">
      <w:pPr>
        <w:ind w:firstLineChars="200" w:firstLine="480"/>
      </w:pPr>
      <w:r w:rsidRPr="00DA2B24">
        <w:t xml:space="preserve">c) </w:t>
      </w:r>
      <w:r w:rsidRPr="00DA2B24">
        <w:t>对于基岩热储层，主要拟合出流体温度基本稳定后的曲线尾支段。</w:t>
      </w:r>
    </w:p>
    <w:p w:rsidR="0077753D" w:rsidRPr="00DA2B24" w:rsidRDefault="0077753D" w:rsidP="0077753D">
      <w:pPr>
        <w:ind w:firstLineChars="200" w:firstLine="480"/>
      </w:pPr>
      <w:bookmarkStart w:id="37" w:name="_Toc398292674"/>
      <w:bookmarkStart w:id="38" w:name="_Toc401147148"/>
      <w:smartTag w:uri="urn:schemas-microsoft-com:office:smarttags" w:element="chsdate">
        <w:smartTagPr>
          <w:attr w:name="Year" w:val="1899"/>
          <w:attr w:name="Month" w:val="12"/>
          <w:attr w:name="Day" w:val="30"/>
          <w:attr w:name="IsLunarDate" w:val="False"/>
          <w:attr w:name="IsROCDate" w:val="False"/>
        </w:smartTagPr>
        <w:r w:rsidRPr="00DA2B24">
          <w:t>4.3.4</w:t>
        </w:r>
      </w:smartTag>
      <w:r w:rsidRPr="00DA2B24">
        <w:t xml:space="preserve"> </w:t>
      </w:r>
      <w:r w:rsidRPr="00DA2B24">
        <w:t>水位恢复资料求参方法</w:t>
      </w:r>
    </w:p>
    <w:bookmarkEnd w:id="37"/>
    <w:bookmarkEnd w:id="38"/>
    <w:p w:rsidR="0077753D" w:rsidRPr="00DA2B24" w:rsidRDefault="0077753D" w:rsidP="0077753D">
      <w:pPr>
        <w:ind w:firstLineChars="200" w:firstLine="480"/>
      </w:pPr>
      <w:r w:rsidRPr="00DA2B24">
        <w:t xml:space="preserve">a) </w:t>
      </w:r>
      <w:r w:rsidRPr="00DA2B24">
        <w:t>利用地热井产能测试停泵后的水位恢复观测数据和资料进行参数计算，避免了抽水时涌水量波动造成的干扰，能够较准确地计算热储水文地质参数。</w:t>
      </w:r>
    </w:p>
    <w:p w:rsidR="0077753D" w:rsidRPr="00DA2B24" w:rsidRDefault="0077753D" w:rsidP="0077753D">
      <w:pPr>
        <w:ind w:firstLineChars="200" w:firstLine="480"/>
      </w:pPr>
      <w:r w:rsidRPr="00DA2B24">
        <w:t xml:space="preserve">b) </w:t>
      </w:r>
      <w:r w:rsidRPr="00DA2B24">
        <w:t>当</w:t>
      </w:r>
      <w:r w:rsidRPr="00DA2B24">
        <w:t>u&lt;0.01</w:t>
      </w:r>
      <w:r w:rsidRPr="00DA2B24">
        <w:t>时，依据泰斯势叠加公式（</w:t>
      </w:r>
      <w:r w:rsidRPr="00DA2B24">
        <w:t>4—13</w:t>
      </w:r>
      <w:r w:rsidRPr="00DA2B24">
        <w:t>），使用</w:t>
      </w:r>
      <w:r w:rsidRPr="00DA2B24">
        <w:t>Excel</w:t>
      </w:r>
      <w:r w:rsidRPr="00DA2B24">
        <w:t>表绘制降深</w:t>
      </w:r>
      <w:r w:rsidRPr="00DA2B24">
        <w:t>-</w:t>
      </w:r>
      <w:r w:rsidRPr="00DA2B24">
        <w:t>历时对数曲线，以历时</w:t>
      </w:r>
      <w:r w:rsidRPr="00DA2B24">
        <w:t>lg(t/t—t</w:t>
      </w:r>
      <w:r w:rsidRPr="00DA2B24">
        <w:rPr>
          <w:vertAlign w:val="subscript"/>
        </w:rPr>
        <w:t>0</w:t>
      </w:r>
      <w:r w:rsidRPr="00DA2B24">
        <w:t>)</w:t>
      </w:r>
      <w:r w:rsidRPr="00DA2B24">
        <w:t>为</w:t>
      </w:r>
      <w:r w:rsidRPr="00DA2B24">
        <w:t>x</w:t>
      </w:r>
      <w:r w:rsidRPr="00DA2B24">
        <w:t>轴、剩余降深</w:t>
      </w:r>
      <w:r w:rsidRPr="00DA2B24">
        <w:t>s</w:t>
      </w:r>
      <w:r w:rsidRPr="00DA2B24">
        <w:rPr>
          <w:vertAlign w:val="subscript"/>
        </w:rPr>
        <w:t>r</w:t>
      </w:r>
      <w:r w:rsidRPr="00DA2B24">
        <w:t>为</w:t>
      </w:r>
      <w:r w:rsidRPr="00DA2B24">
        <w:t>y</w:t>
      </w:r>
      <w:r w:rsidRPr="00DA2B24">
        <w:t>轴，添加线性趋势线获得</w:t>
      </w:r>
      <w:r w:rsidRPr="00DA2B24">
        <w:lastRenderedPageBreak/>
        <w:t>趋势线斜率</w:t>
      </w:r>
      <w:r w:rsidRPr="00DA2B24">
        <w:t>k</w:t>
      </w:r>
      <w:r w:rsidRPr="00DA2B24">
        <w:rPr>
          <w:vertAlign w:val="subscript"/>
        </w:rPr>
        <w:t>0</w:t>
      </w:r>
      <w:r w:rsidRPr="00DA2B24">
        <w:t>，求取热储水文地质参数。该方法对于观测孔具有良好效果。</w:t>
      </w:r>
    </w:p>
    <w:p w:rsidR="0077753D" w:rsidRPr="00DA2B24" w:rsidRDefault="0077753D" w:rsidP="0077753D">
      <w:pPr>
        <w:ind w:firstLineChars="200" w:firstLine="640"/>
        <w:rPr>
          <w:rFonts w:eastAsia="仿宋"/>
          <w:sz w:val="32"/>
          <w:szCs w:val="32"/>
        </w:rPr>
      </w:pPr>
      <w:r w:rsidRPr="00DA2B24">
        <w:rPr>
          <w:rFonts w:eastAsia="仿宋"/>
          <w:position w:val="-30"/>
          <w:sz w:val="32"/>
          <w:szCs w:val="32"/>
        </w:rPr>
        <w:object w:dxaOrig="1800" w:dyaOrig="680">
          <v:shape id="_x0000_i1047" type="#_x0000_t75" style="width:92.85pt;height:36pt;mso-position-horizontal-relative:page;mso-position-vertical-relative:page" o:ole="">
            <v:imagedata r:id="rId50" o:title=""/>
          </v:shape>
          <o:OLEObject Type="Embed" ProgID="Equation.3" ShapeID="_x0000_i1047" DrawAspect="Content" ObjectID="_1725696916" r:id="rId51"/>
        </w:object>
      </w:r>
    </w:p>
    <w:p w:rsidR="0077753D" w:rsidRPr="00DA2B24" w:rsidRDefault="0077753D" w:rsidP="0077753D">
      <w:pPr>
        <w:ind w:firstLineChars="200" w:firstLine="640"/>
        <w:rPr>
          <w:rFonts w:eastAsia="仿宋"/>
          <w:sz w:val="32"/>
          <w:szCs w:val="32"/>
        </w:rPr>
      </w:pPr>
      <w:r w:rsidRPr="00DA2B24">
        <w:rPr>
          <w:rFonts w:eastAsia="仿宋"/>
          <w:i/>
          <w:sz w:val="32"/>
          <w:szCs w:val="32"/>
        </w:rPr>
        <w:t>k</w:t>
      </w:r>
      <w:r w:rsidRPr="00DA2B24">
        <w:rPr>
          <w:rFonts w:eastAsia="仿宋"/>
          <w:i/>
          <w:sz w:val="32"/>
          <w:szCs w:val="32"/>
          <w:vertAlign w:val="subscript"/>
        </w:rPr>
        <w:t>0</w:t>
      </w:r>
      <w:r w:rsidRPr="00DA2B24">
        <w:rPr>
          <w:rFonts w:eastAsia="仿宋"/>
          <w:sz w:val="32"/>
          <w:szCs w:val="32"/>
        </w:rPr>
        <w:t>=2.3</w:t>
      </w:r>
      <w:r w:rsidRPr="00DA2B24">
        <w:rPr>
          <w:rFonts w:eastAsia="仿宋"/>
          <w:i/>
          <w:sz w:val="32"/>
          <w:szCs w:val="32"/>
        </w:rPr>
        <w:t>Q</w:t>
      </w:r>
      <w:r w:rsidRPr="00DA2B24">
        <w:rPr>
          <w:rFonts w:eastAsia="仿宋"/>
          <w:sz w:val="32"/>
          <w:szCs w:val="32"/>
        </w:rPr>
        <w:t>/4</w:t>
      </w:r>
      <w:r w:rsidRPr="00DA2B24">
        <w:rPr>
          <w:rFonts w:eastAsia="仿宋"/>
          <w:i/>
          <w:position w:val="-6"/>
          <w:sz w:val="32"/>
          <w:szCs w:val="32"/>
        </w:rPr>
        <w:object w:dxaOrig="221" w:dyaOrig="221">
          <v:shape id="_x0000_i1048" type="#_x0000_t75" style="width:14.6pt;height:14.6pt;mso-position-horizontal-relative:page;mso-position-vertical-relative:page" o:ole="">
            <v:imagedata r:id="rId52" o:title=""/>
          </v:shape>
          <o:OLEObject Type="Embed" ProgID="Equation.DSMT4" ShapeID="_x0000_i1048" DrawAspect="Content" ObjectID="_1725696917" r:id="rId53"/>
        </w:object>
      </w:r>
      <w:r w:rsidRPr="00DA2B24">
        <w:rPr>
          <w:rFonts w:eastAsia="仿宋"/>
          <w:i/>
          <w:sz w:val="32"/>
          <w:szCs w:val="32"/>
        </w:rPr>
        <w:t>T</w:t>
      </w:r>
      <w:r w:rsidRPr="00DA2B24">
        <w:rPr>
          <w:rFonts w:eastAsia="仿宋"/>
          <w:sz w:val="32"/>
          <w:szCs w:val="32"/>
        </w:rPr>
        <w:t>；</w:t>
      </w:r>
      <w:r w:rsidRPr="00DA2B24">
        <w:rPr>
          <w:rFonts w:eastAsia="仿宋"/>
          <w:sz w:val="32"/>
          <w:szCs w:val="32"/>
        </w:rPr>
        <w:t xml:space="preserve"> </w:t>
      </w:r>
      <w:r w:rsidRPr="00DA2B24">
        <w:rPr>
          <w:rFonts w:eastAsia="仿宋"/>
          <w:i/>
          <w:position w:val="-30"/>
          <w:sz w:val="32"/>
          <w:szCs w:val="32"/>
        </w:rPr>
        <w:object w:dxaOrig="1021" w:dyaOrig="680">
          <v:shape id="_x0000_i1049" type="#_x0000_t75" style="width:51.15pt;height:36pt;mso-position-horizontal-relative:page;mso-position-vertical-relative:page" o:ole="">
            <v:imagedata r:id="rId54" o:title=""/>
          </v:shape>
          <o:OLEObject Type="Embed" ProgID="Equation.3" ShapeID="_x0000_i1049" DrawAspect="Content" ObjectID="_1725696918" r:id="rId55"/>
        </w:object>
      </w:r>
      <w:r>
        <w:rPr>
          <w:rFonts w:eastAsia="仿宋" w:hint="eastAsia"/>
          <w:i/>
          <w:position w:val="-30"/>
          <w:sz w:val="32"/>
          <w:szCs w:val="32"/>
        </w:rPr>
        <w:t xml:space="preserve"> </w:t>
      </w:r>
      <w:r w:rsidRPr="0077753D">
        <w:rPr>
          <w:rStyle w:val="a4"/>
          <w:rFonts w:ascii="Times New Roman" w:hAnsi="Times New Roman" w:cs="Times New Roman"/>
          <w:lang w:val="en-US"/>
        </w:rPr>
        <w:t>…………………………………………………</w:t>
      </w:r>
      <w:r w:rsidRPr="0077753D">
        <w:rPr>
          <w:rStyle w:val="a4"/>
          <w:lang w:val="en-US"/>
        </w:rPr>
        <w:t>(4－13)</w:t>
      </w:r>
    </w:p>
    <w:p w:rsidR="0077753D" w:rsidRPr="00DA2B24" w:rsidRDefault="0077753D" w:rsidP="0077753D">
      <w:pPr>
        <w:ind w:firstLineChars="200" w:firstLine="480"/>
      </w:pPr>
      <w:r w:rsidRPr="00DA2B24">
        <w:t>式中：</w:t>
      </w:r>
      <w:r w:rsidRPr="00DA2B24">
        <w:rPr>
          <w:i/>
        </w:rPr>
        <w:t>s</w:t>
      </w:r>
      <w:r w:rsidRPr="00DA2B24">
        <w:rPr>
          <w:i/>
          <w:vertAlign w:val="subscript"/>
        </w:rPr>
        <w:t>r</w:t>
      </w:r>
      <w:r w:rsidRPr="00DA2B24">
        <w:t>—</w:t>
      </w:r>
      <w:r w:rsidRPr="00DA2B24">
        <w:t>剩余降深值（</w:t>
      </w:r>
      <w:r w:rsidRPr="00DA2B24">
        <w:t>m</w:t>
      </w:r>
      <w:r w:rsidRPr="00DA2B24">
        <w:t>）；</w:t>
      </w:r>
    </w:p>
    <w:p w:rsidR="0077753D" w:rsidRPr="00DA2B24" w:rsidRDefault="0077753D" w:rsidP="0077753D">
      <w:pPr>
        <w:ind w:firstLineChars="200" w:firstLine="480"/>
      </w:pPr>
      <w:r w:rsidRPr="00DA2B24">
        <w:t>t0—</w:t>
      </w:r>
      <w:r w:rsidRPr="00DA2B24">
        <w:t>抽水开始到计算时的延续时间（</w:t>
      </w:r>
      <w:r w:rsidRPr="00DA2B24">
        <w:t>d</w:t>
      </w:r>
      <w:r w:rsidRPr="00DA2B24">
        <w:t>）；</w:t>
      </w:r>
    </w:p>
    <w:p w:rsidR="0077753D" w:rsidRPr="00DA2B24" w:rsidRDefault="0077753D" w:rsidP="0077753D">
      <w:pPr>
        <w:ind w:firstLineChars="200" w:firstLine="480"/>
      </w:pPr>
      <w:r w:rsidRPr="00DA2B24">
        <w:t>t—</w:t>
      </w:r>
      <w:r w:rsidRPr="00DA2B24">
        <w:t>恢复观测距抽水开始的时间（</w:t>
      </w:r>
      <w:r w:rsidRPr="00DA2B24">
        <w:t>d</w:t>
      </w:r>
      <w:r w:rsidRPr="00DA2B24">
        <w:t>）；</w:t>
      </w:r>
    </w:p>
    <w:p w:rsidR="0077753D" w:rsidRPr="00DA2B24" w:rsidRDefault="0077753D" w:rsidP="0077753D">
      <w:pPr>
        <w:ind w:firstLineChars="200" w:firstLine="480"/>
      </w:pPr>
      <w:r w:rsidRPr="00DA2B24">
        <w:t>k0—</w:t>
      </w:r>
      <w:r w:rsidRPr="00DA2B24">
        <w:t>剩余降深对数历时曲线趋势线斜率；</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bookmarkStart w:id="39" w:name="_Toc398292675"/>
      <w:bookmarkStart w:id="40" w:name="_Toc401147149"/>
      <w:bookmarkStart w:id="41" w:name="_Toc405277196"/>
      <w:r w:rsidRPr="00DA2B24">
        <w:t xml:space="preserve">4.4 </w:t>
      </w:r>
      <w:r w:rsidRPr="00DA2B24">
        <w:t>复杂条件下热储水文地质参数计算</w:t>
      </w:r>
      <w:bookmarkEnd w:id="39"/>
      <w:bookmarkEnd w:id="40"/>
      <w:bookmarkEnd w:id="41"/>
    </w:p>
    <w:p w:rsidR="0077753D" w:rsidRPr="00DA2B24" w:rsidRDefault="0077753D" w:rsidP="0077753D">
      <w:pPr>
        <w:ind w:firstLineChars="200" w:firstLine="480"/>
      </w:pPr>
      <w:r w:rsidRPr="00DA2B24">
        <w:t>如果降压试验受到不同水文地质边界影响时，则应根据实际情况选取符合水文地质条件的方法进行计算，具体方法参见《供水水文地质手册》第二册。或按边界水力性质设置虚拟井按势叠加原理进行计算。</w:t>
      </w:r>
    </w:p>
    <w:p w:rsidR="0077753D" w:rsidRPr="00DA2B24" w:rsidRDefault="0077753D" w:rsidP="0077753D">
      <w:pPr>
        <w:ind w:firstLineChars="200" w:firstLine="480"/>
      </w:pPr>
      <w:bookmarkStart w:id="42" w:name="_Toc398292676"/>
      <w:bookmarkStart w:id="43" w:name="_Toc401147150"/>
      <w:bookmarkStart w:id="44" w:name="_Toc405277197"/>
      <w:r w:rsidRPr="00DA2B24">
        <w:t xml:space="preserve">4.5 </w:t>
      </w:r>
      <w:r w:rsidRPr="00DA2B24">
        <w:t>回灌井注水水文地质参数计算</w:t>
      </w:r>
      <w:bookmarkEnd w:id="42"/>
      <w:bookmarkEnd w:id="43"/>
      <w:bookmarkEnd w:id="44"/>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4.5.1</w:t>
        </w:r>
      </w:smartTag>
      <w:r w:rsidRPr="00DA2B24">
        <w:t xml:space="preserve"> </w:t>
      </w:r>
      <w:r w:rsidRPr="00DA2B24">
        <w:t>地热回灌是抽水的逆向过程，抽水是热储层释放压力的过程，而回灌则是增加了储层压力。地热井回灌条件下的水文地质参数是衡量回灌热储层吸收热量与流量能力大小的指标。</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4.5.2</w:t>
        </w:r>
      </w:smartTag>
      <w:r w:rsidRPr="00DA2B24">
        <w:t xml:space="preserve"> </w:t>
      </w:r>
      <w:r w:rsidRPr="00DA2B24">
        <w:t>利用回灌试验观测资料求取回灌井水文地质参数</w:t>
      </w:r>
    </w:p>
    <w:p w:rsidR="0077753D" w:rsidRPr="00DA2B24" w:rsidRDefault="0077753D" w:rsidP="0077753D">
      <w:pPr>
        <w:ind w:firstLineChars="200" w:firstLine="480"/>
      </w:pPr>
      <w:r w:rsidRPr="00DA2B24">
        <w:t xml:space="preserve">a) </w:t>
      </w:r>
      <w:r w:rsidRPr="00DA2B24">
        <w:t>回灌井的注水渗透系数</w:t>
      </w:r>
      <w:r w:rsidRPr="00DA2B24">
        <w:t>K</w:t>
      </w:r>
      <w:r w:rsidRPr="00DA2B24">
        <w:t>注、导水系数</w:t>
      </w:r>
      <w:r w:rsidRPr="00DA2B24">
        <w:t>T</w:t>
      </w:r>
      <w:r w:rsidRPr="00DA2B24">
        <w:t>注，采用式（</w:t>
      </w:r>
      <w:r w:rsidRPr="00DA2B24">
        <w:t>4—14</w:t>
      </w:r>
      <w:r w:rsidRPr="00DA2B24">
        <w:t>）来计算。</w:t>
      </w:r>
    </w:p>
    <w:p w:rsidR="0077753D" w:rsidRPr="00DA2B24" w:rsidRDefault="0077753D" w:rsidP="0077753D">
      <w:pPr>
        <w:ind w:firstLineChars="200" w:firstLine="640"/>
        <w:rPr>
          <w:rFonts w:eastAsia="仿宋"/>
          <w:sz w:val="32"/>
          <w:szCs w:val="32"/>
          <w:vertAlign w:val="subscript"/>
        </w:rPr>
      </w:pPr>
      <w:r w:rsidRPr="00DA2B24">
        <w:rPr>
          <w:rFonts w:eastAsia="仿宋"/>
          <w:position w:val="-54"/>
          <w:sz w:val="32"/>
          <w:szCs w:val="32"/>
        </w:rPr>
        <w:object w:dxaOrig="2283" w:dyaOrig="1201">
          <v:shape id="_x0000_i1050" type="#_x0000_t75" style="width:100.7pt;height:51.15pt;mso-position-horizontal-relative:page;mso-position-vertical-relative:page" o:ole="">
            <v:imagedata r:id="rId56" o:title=""/>
          </v:shape>
          <o:OLEObject Type="Embed" ProgID="Equation.DSMT4" ShapeID="_x0000_i1050" DrawAspect="Content" ObjectID="_1725696919" r:id="rId57"/>
        </w:object>
      </w:r>
      <w:r w:rsidRPr="00DA2B24">
        <w:rPr>
          <w:rFonts w:eastAsia="仿宋"/>
          <w:sz w:val="32"/>
          <w:szCs w:val="32"/>
        </w:rPr>
        <w:t xml:space="preserve"> </w:t>
      </w:r>
    </w:p>
    <w:p w:rsidR="0077753D" w:rsidRPr="00DA2B24" w:rsidRDefault="0077753D" w:rsidP="0077753D">
      <w:pPr>
        <w:ind w:firstLineChars="200" w:firstLine="640"/>
        <w:rPr>
          <w:rFonts w:eastAsia="仿宋"/>
          <w:sz w:val="32"/>
          <w:szCs w:val="32"/>
        </w:rPr>
      </w:pPr>
      <w:r w:rsidRPr="00DA2B24">
        <w:rPr>
          <w:rFonts w:eastAsia="仿宋"/>
          <w:position w:val="-6"/>
          <w:sz w:val="32"/>
          <w:szCs w:val="32"/>
          <w:vertAlign w:val="subscript"/>
        </w:rPr>
        <w:object w:dxaOrig="1140" w:dyaOrig="360">
          <v:shape id="_x0000_i1051" type="#_x0000_t75" style="width:57.4pt;height:20.85pt;mso-position-horizontal-relative:page;mso-position-vertical-relative:page" o:ole="">
            <v:imagedata r:id="rId58" o:title=""/>
          </v:shape>
          <o:OLEObject Type="Embed" ProgID="Equation.3" ShapeID="_x0000_i1051" DrawAspect="Content" ObjectID="_1725696920" r:id="rId59">
            <o:FieldCodes>\* MERGEFORMAT</o:FieldCodes>
          </o:OLEObject>
        </w:object>
      </w:r>
      <w:r>
        <w:rPr>
          <w:rFonts w:eastAsia="仿宋"/>
          <w:sz w:val="32"/>
          <w:szCs w:val="32"/>
        </w:rPr>
        <w:t xml:space="preserve">    </w:t>
      </w:r>
      <w:r w:rsidRPr="00DA2B24">
        <w:rPr>
          <w:rFonts w:eastAsia="仿宋"/>
          <w:sz w:val="32"/>
          <w:szCs w:val="32"/>
        </w:rPr>
        <w:t xml:space="preserve"> </w:t>
      </w:r>
      <w:r w:rsidRPr="0077753D">
        <w:rPr>
          <w:rStyle w:val="a4"/>
          <w:rFonts w:ascii="Times New Roman" w:hAnsi="Times New Roman" w:cs="Times New Roman"/>
          <w:lang w:val="en-US"/>
        </w:rPr>
        <w:t>………………………………………………………………</w:t>
      </w:r>
      <w:r w:rsidRPr="0077753D">
        <w:rPr>
          <w:rStyle w:val="a4"/>
          <w:lang w:val="en-US"/>
        </w:rPr>
        <w:t>(4－14)</w:t>
      </w:r>
    </w:p>
    <w:p w:rsidR="0077753D" w:rsidRPr="00DA2B24" w:rsidRDefault="0077753D" w:rsidP="0077753D">
      <w:pPr>
        <w:ind w:firstLineChars="200" w:firstLine="480"/>
      </w:pPr>
      <w:r w:rsidRPr="00DA2B24">
        <w:t>式中：</w:t>
      </w:r>
      <w:r w:rsidRPr="00DA2B24">
        <w:t>K</w:t>
      </w:r>
      <w:r w:rsidRPr="00DA2B24">
        <w:t>注</w:t>
      </w:r>
      <w:r w:rsidRPr="00DA2B24">
        <w:t>—</w:t>
      </w:r>
      <w:r w:rsidRPr="00DA2B24">
        <w:t>校正到回灌流体温度下的热储注水渗透系数（</w:t>
      </w:r>
      <w:r w:rsidRPr="00DA2B24">
        <w:t>m/d</w:t>
      </w:r>
      <w:r w:rsidRPr="00DA2B24">
        <w:t>）；</w:t>
      </w:r>
    </w:p>
    <w:p w:rsidR="0077753D" w:rsidRPr="00DA2B24" w:rsidRDefault="0077753D" w:rsidP="0077753D">
      <w:pPr>
        <w:ind w:firstLineChars="200" w:firstLine="480"/>
      </w:pPr>
      <w:r w:rsidRPr="00DA2B24">
        <w:t>T</w:t>
      </w:r>
      <w:r w:rsidRPr="00DA2B24">
        <w:t>注</w:t>
      </w:r>
      <w:r w:rsidRPr="00DA2B24">
        <w:t>—</w:t>
      </w:r>
      <w:r w:rsidRPr="00DA2B24">
        <w:t>校正到回灌流体温度下的热储注水导水系数（</w:t>
      </w:r>
      <w:r w:rsidRPr="00DA2B24">
        <w:t>m2/d</w:t>
      </w:r>
      <w:r w:rsidRPr="00DA2B24">
        <w:t>）；</w:t>
      </w:r>
    </w:p>
    <w:p w:rsidR="0077753D" w:rsidRPr="00DA2B24" w:rsidRDefault="0077753D" w:rsidP="0077753D">
      <w:pPr>
        <w:ind w:firstLineChars="200" w:firstLine="480"/>
      </w:pPr>
      <w:r w:rsidRPr="00DA2B24">
        <w:t>Q</w:t>
      </w:r>
      <w:r w:rsidRPr="00DA2B24">
        <w:t>注</w:t>
      </w:r>
      <w:r w:rsidRPr="00DA2B24">
        <w:t>—</w:t>
      </w:r>
      <w:r w:rsidRPr="00DA2B24">
        <w:t>回灌井稳定回灌量（</w:t>
      </w:r>
      <w:r w:rsidRPr="00DA2B24">
        <w:t>m3/d</w:t>
      </w:r>
      <w:r w:rsidRPr="00DA2B24">
        <w:t>）；</w:t>
      </w:r>
    </w:p>
    <w:p w:rsidR="0077753D" w:rsidRPr="00DA2B24" w:rsidRDefault="0077753D" w:rsidP="0077753D">
      <w:pPr>
        <w:ind w:firstLineChars="200" w:firstLine="480"/>
      </w:pPr>
      <w:r w:rsidRPr="00DA2B24">
        <w:t>s</w:t>
      </w:r>
      <w:r w:rsidRPr="00DA2B24">
        <w:t>注</w:t>
      </w:r>
      <w:r w:rsidRPr="00DA2B24">
        <w:t>—</w:t>
      </w:r>
      <w:r w:rsidRPr="00DA2B24">
        <w:t>回灌试验时井筒流体稳定水位与试验前静水位之差（</w:t>
      </w:r>
      <w:r w:rsidRPr="00DA2B24">
        <w:t>m</w:t>
      </w:r>
      <w:r w:rsidRPr="00DA2B24">
        <w:t>）；</w:t>
      </w:r>
    </w:p>
    <w:p w:rsidR="0077753D" w:rsidRPr="00DA2B24" w:rsidRDefault="0077753D" w:rsidP="0077753D">
      <w:pPr>
        <w:ind w:firstLineChars="200" w:firstLine="480"/>
      </w:pPr>
      <w:r w:rsidRPr="00DA2B24">
        <w:t>M—</w:t>
      </w:r>
      <w:r w:rsidRPr="00DA2B24">
        <w:t>热储垂直厚度（</w:t>
      </w:r>
      <w:r w:rsidRPr="00DA2B24">
        <w:t>m</w:t>
      </w:r>
      <w:r w:rsidRPr="00DA2B24">
        <w:t>）；</w:t>
      </w:r>
    </w:p>
    <w:p w:rsidR="0077753D" w:rsidRPr="00DA2B24" w:rsidRDefault="0077753D" w:rsidP="0077753D">
      <w:pPr>
        <w:ind w:firstLineChars="200" w:firstLine="480"/>
      </w:pPr>
      <w:r w:rsidRPr="00DA2B24">
        <w:t>R</w:t>
      </w:r>
      <w:r w:rsidRPr="00DA2B24">
        <w:t>注</w:t>
      </w:r>
      <w:r w:rsidRPr="00DA2B24">
        <w:t>—</w:t>
      </w:r>
      <w:r w:rsidRPr="00DA2B24">
        <w:t>回灌影响半径（</w:t>
      </w:r>
      <w:r w:rsidRPr="00DA2B24">
        <w:t>m</w:t>
      </w:r>
      <w:r w:rsidRPr="00DA2B24">
        <w:t>）；</w:t>
      </w:r>
    </w:p>
    <w:p w:rsidR="0077753D" w:rsidRPr="00DA2B24" w:rsidRDefault="0077753D" w:rsidP="0077753D">
      <w:pPr>
        <w:ind w:firstLineChars="200" w:firstLine="480"/>
      </w:pPr>
      <w:r w:rsidRPr="00DA2B24">
        <w:t>rw—</w:t>
      </w:r>
      <w:r w:rsidRPr="00DA2B24">
        <w:t>回灌井热储段井半径（</w:t>
      </w:r>
      <w:r w:rsidRPr="00DA2B24">
        <w:t>m</w:t>
      </w:r>
      <w:r w:rsidRPr="00DA2B24">
        <w:t>）。</w:t>
      </w:r>
      <w:r w:rsidRPr="00DA2B24">
        <w:t xml:space="preserve"> </w:t>
      </w:r>
    </w:p>
    <w:p w:rsidR="0077753D" w:rsidRPr="00DA2B24" w:rsidRDefault="0077753D" w:rsidP="0077753D">
      <w:pPr>
        <w:ind w:firstLineChars="200" w:firstLine="480"/>
      </w:pPr>
      <w:r w:rsidRPr="00DA2B24">
        <w:t xml:space="preserve">b) </w:t>
      </w:r>
      <w:r w:rsidRPr="00DA2B24">
        <w:t>采、灌系统中，由于水源不同，回灌流体温度值的高低差别较大。对井在供暖期实际运行时，回灌水源一般是经过换热后温度降下来的地热供暖尾水，其温度与各个地热站的资源利用率、梯级利用程度、工艺设计有关。为便于统一对比判断地热井在实际供暖运行后的回灌能力，应依据《地热资源地质勘查规范》</w:t>
      </w:r>
      <w:r w:rsidRPr="00DA2B24">
        <w:lastRenderedPageBreak/>
        <w:t>（</w:t>
      </w:r>
      <w:r w:rsidRPr="00DA2B24">
        <w:t>GB/T 11615—2010</w:t>
      </w:r>
      <w:r w:rsidRPr="00DA2B24">
        <w:t>）中第</w:t>
      </w:r>
      <w:smartTag w:uri="urn:schemas-microsoft-com:office:smarttags" w:element="chsdate">
        <w:smartTagPr>
          <w:attr w:name="Year" w:val="1899"/>
          <w:attr w:name="Month" w:val="12"/>
          <w:attr w:name="Day" w:val="30"/>
          <w:attr w:name="IsLunarDate" w:val="False"/>
          <w:attr w:name="IsROCDate" w:val="False"/>
        </w:smartTagPr>
        <w:r w:rsidRPr="00DA2B24">
          <w:t>6.1.3</w:t>
        </w:r>
      </w:smartTag>
      <w:r w:rsidRPr="00DA2B24">
        <w:t>条地热资源温度分级，计算出回灌流体温度为</w:t>
      </w:r>
      <w:smartTag w:uri="urn:schemas-microsoft-com:office:smarttags" w:element="chmetcnv">
        <w:smartTagPr>
          <w:attr w:name="UnitName" w:val="℃"/>
          <w:attr w:name="SourceValue" w:val="25"/>
          <w:attr w:name="HasSpace" w:val="False"/>
          <w:attr w:name="Negative" w:val="False"/>
          <w:attr w:name="NumberType" w:val="1"/>
          <w:attr w:name="TCSC" w:val="0"/>
        </w:smartTagPr>
        <w:r w:rsidRPr="00DA2B24">
          <w:t>25</w:t>
        </w:r>
        <w:r w:rsidRPr="00DA2B24">
          <w:rPr>
            <w:rFonts w:hint="eastAsia"/>
          </w:rPr>
          <w:t>℃</w:t>
        </w:r>
      </w:smartTag>
      <w:r w:rsidRPr="00DA2B24">
        <w:t>时的水文地质参数。</w:t>
      </w:r>
    </w:p>
    <w:p w:rsidR="0077753D" w:rsidRPr="0046209B" w:rsidRDefault="0077753D" w:rsidP="0077753D">
      <w:pPr>
        <w:ind w:firstLineChars="200" w:firstLine="480"/>
      </w:pPr>
      <w:r w:rsidRPr="0046209B">
        <w:t xml:space="preserve">c) </w:t>
      </w:r>
      <w:r w:rsidRPr="0046209B">
        <w:t>可根据热储渗透率</w:t>
      </w:r>
      <w:r w:rsidRPr="0046209B">
        <w:t>k</w:t>
      </w:r>
      <w:r w:rsidRPr="0046209B">
        <w:t>仅取决于储层岩石的性质、而与热流体的性质无关的特点，进行不同流体温度下的参数换算。对同一热储层来说渗透率</w:t>
      </w:r>
      <w:r w:rsidRPr="0046209B">
        <w:t>k</w:t>
      </w:r>
      <w:r w:rsidRPr="0046209B">
        <w:t>为固定值，利用</w:t>
      </w:r>
      <w:r w:rsidRPr="0046209B">
        <w:t>k</w:t>
      </w:r>
      <w:r w:rsidRPr="0046209B">
        <w:t>值不变，采用式（</w:t>
      </w:r>
      <w:r w:rsidRPr="0046209B">
        <w:t>4—15</w:t>
      </w:r>
      <w:r w:rsidRPr="0046209B">
        <w:t>），将不同回灌流体温度下的回灌井水文地质参数统一换算到</w:t>
      </w:r>
      <w:smartTag w:uri="urn:schemas-microsoft-com:office:smarttags" w:element="chmetcnv">
        <w:smartTagPr>
          <w:attr w:name="UnitName" w:val="℃"/>
          <w:attr w:name="SourceValue" w:val="25"/>
          <w:attr w:name="HasSpace" w:val="False"/>
          <w:attr w:name="Negative" w:val="False"/>
          <w:attr w:name="NumberType" w:val="1"/>
          <w:attr w:name="TCSC" w:val="0"/>
        </w:smartTagPr>
        <w:r w:rsidRPr="0046209B">
          <w:t>25</w:t>
        </w:r>
        <w:r w:rsidRPr="0046209B">
          <w:rPr>
            <w:rFonts w:hint="eastAsia"/>
          </w:rPr>
          <w:t>℃</w:t>
        </w:r>
      </w:smartTag>
      <w:r w:rsidRPr="0046209B">
        <w:t>时的注水渗透系数</w:t>
      </w:r>
      <w:r w:rsidRPr="0046209B">
        <w:t>K´</w:t>
      </w:r>
      <w:r w:rsidRPr="0046209B">
        <w:t>、导水系数</w:t>
      </w:r>
      <w:r w:rsidRPr="0046209B">
        <w:t>T´</w:t>
      </w:r>
      <w:r w:rsidRPr="0046209B">
        <w:t>。</w:t>
      </w:r>
    </w:p>
    <w:p w:rsidR="0077753D" w:rsidRPr="00DA2B24" w:rsidRDefault="0077753D" w:rsidP="0077753D">
      <w:pPr>
        <w:ind w:firstLineChars="200" w:firstLine="640"/>
        <w:rPr>
          <w:rFonts w:eastAsia="仿宋"/>
          <w:sz w:val="32"/>
          <w:szCs w:val="32"/>
        </w:rPr>
      </w:pPr>
      <w:r w:rsidRPr="00DA2B24">
        <w:rPr>
          <w:rFonts w:eastAsia="仿宋"/>
          <w:position w:val="-30"/>
          <w:sz w:val="32"/>
          <w:szCs w:val="32"/>
        </w:rPr>
        <w:object w:dxaOrig="1361" w:dyaOrig="680">
          <v:shape id="_x0000_i1052" type="#_x0000_t75" style="width:1in;height:36pt;mso-position-horizontal-relative:page;mso-position-vertical-relative:page" o:ole="">
            <v:imagedata r:id="rId60" o:title=""/>
          </v:shape>
          <o:OLEObject Type="Embed" ProgID="Equation.DSMT4" ShapeID="_x0000_i1052" DrawAspect="Content" ObjectID="_1725696921" r:id="rId61"/>
        </w:object>
      </w:r>
      <w:r>
        <w:rPr>
          <w:rFonts w:eastAsia="仿宋"/>
          <w:sz w:val="32"/>
          <w:szCs w:val="32"/>
        </w:rPr>
        <w:t xml:space="preserve">   </w:t>
      </w:r>
      <w:r w:rsidRPr="0077753D">
        <w:rPr>
          <w:rStyle w:val="a4"/>
          <w:rFonts w:ascii="Times New Roman" w:hAnsi="Times New Roman" w:cs="Times New Roman"/>
          <w:lang w:val="en-US"/>
        </w:rPr>
        <w:t>………………………………………………………………</w:t>
      </w:r>
      <w:r w:rsidRPr="0077753D">
        <w:rPr>
          <w:rStyle w:val="a4"/>
          <w:lang w:val="en-US"/>
        </w:rPr>
        <w:t>(4－15)</w:t>
      </w:r>
    </w:p>
    <w:p w:rsidR="0077753D" w:rsidRPr="00DA2B24" w:rsidRDefault="0077753D" w:rsidP="0077753D">
      <w:pPr>
        <w:ind w:firstLineChars="200" w:firstLine="480"/>
      </w:pPr>
      <w:r w:rsidRPr="00DA2B24">
        <w:t>式中：</w:t>
      </w:r>
      <w:r w:rsidRPr="00DA2B24">
        <w:t>k—</w:t>
      </w:r>
      <w:r w:rsidRPr="00DA2B24">
        <w:t>热储渗透率（</w:t>
      </w:r>
      <w:r w:rsidRPr="00DA2B24">
        <w:t>m2</w:t>
      </w:r>
      <w:r w:rsidRPr="00DA2B24">
        <w:t>）；</w:t>
      </w:r>
    </w:p>
    <w:p w:rsidR="0077753D" w:rsidRPr="00DA2B24" w:rsidRDefault="0077753D" w:rsidP="0077753D">
      <w:pPr>
        <w:ind w:firstLineChars="200" w:firstLine="480"/>
      </w:pPr>
      <w:r w:rsidRPr="00DA2B24">
        <w:t>K´—</w:t>
      </w:r>
      <w:r w:rsidRPr="00DA2B24">
        <w:t>回灌流体温度为</w:t>
      </w:r>
      <w:smartTag w:uri="urn:schemas-microsoft-com:office:smarttags" w:element="chmetcnv">
        <w:smartTagPr>
          <w:attr w:name="UnitName" w:val="℃"/>
          <w:attr w:name="SourceValue" w:val="25"/>
          <w:attr w:name="HasSpace" w:val="False"/>
          <w:attr w:name="Negative" w:val="False"/>
          <w:attr w:name="NumberType" w:val="1"/>
          <w:attr w:name="TCSC" w:val="0"/>
        </w:smartTagPr>
        <w:r w:rsidRPr="00DA2B24">
          <w:t>25</w:t>
        </w:r>
        <w:r w:rsidRPr="00DA2B24">
          <w:rPr>
            <w:rFonts w:hint="eastAsia"/>
          </w:rPr>
          <w:t>℃</w:t>
        </w:r>
      </w:smartTag>
      <w:r w:rsidRPr="00DA2B24">
        <w:t>时的热储注水渗透系数（</w:t>
      </w:r>
      <w:r w:rsidRPr="00DA2B24">
        <w:t>m/s</w:t>
      </w:r>
      <w:r w:rsidRPr="00DA2B24">
        <w:t>）；</w:t>
      </w:r>
    </w:p>
    <w:p w:rsidR="0077753D" w:rsidRPr="00DA2B24" w:rsidRDefault="0077753D" w:rsidP="0077753D">
      <w:pPr>
        <w:ind w:firstLineChars="200" w:firstLine="480"/>
      </w:pPr>
      <w:r w:rsidRPr="00DA2B24">
        <w:t>μT—</w:t>
      </w:r>
      <w:r w:rsidRPr="00DA2B24">
        <w:t>温度</w:t>
      </w:r>
      <w:smartTag w:uri="urn:schemas-microsoft-com:office:smarttags" w:element="chmetcnv">
        <w:smartTagPr>
          <w:attr w:name="UnitName" w:val="℃"/>
          <w:attr w:name="SourceValue" w:val="25"/>
          <w:attr w:name="HasSpace" w:val="False"/>
          <w:attr w:name="Negative" w:val="False"/>
          <w:attr w:name="NumberType" w:val="1"/>
          <w:attr w:name="TCSC" w:val="0"/>
        </w:smartTagPr>
        <w:r w:rsidRPr="00DA2B24">
          <w:t>25</w:t>
        </w:r>
        <w:r w:rsidRPr="00DA2B24">
          <w:rPr>
            <w:rFonts w:hint="eastAsia"/>
          </w:rPr>
          <w:t>℃</w:t>
        </w:r>
      </w:smartTag>
      <w:r w:rsidRPr="00DA2B24">
        <w:t>条件下的流体运动粘滞系数（</w:t>
      </w:r>
      <w:r w:rsidRPr="00DA2B24">
        <w:t>kg/m·s</w:t>
      </w:r>
      <w:r w:rsidRPr="00DA2B24">
        <w:t>）；</w:t>
      </w:r>
    </w:p>
    <w:p w:rsidR="0077753D" w:rsidRPr="00DA2B24" w:rsidRDefault="0077753D" w:rsidP="0077753D">
      <w:pPr>
        <w:ind w:firstLineChars="200" w:firstLine="480"/>
      </w:pPr>
      <w:r w:rsidRPr="00DA2B24">
        <w:t>ρT—</w:t>
      </w:r>
      <w:r w:rsidRPr="00DA2B24">
        <w:t>温度</w:t>
      </w:r>
      <w:smartTag w:uri="urn:schemas-microsoft-com:office:smarttags" w:element="chmetcnv">
        <w:smartTagPr>
          <w:attr w:name="UnitName" w:val="℃"/>
          <w:attr w:name="SourceValue" w:val="25"/>
          <w:attr w:name="HasSpace" w:val="False"/>
          <w:attr w:name="Negative" w:val="False"/>
          <w:attr w:name="NumberType" w:val="1"/>
          <w:attr w:name="TCSC" w:val="0"/>
        </w:smartTagPr>
        <w:r w:rsidRPr="00DA2B24">
          <w:t>25</w:t>
        </w:r>
        <w:r w:rsidRPr="00DA2B24">
          <w:rPr>
            <w:rFonts w:hint="eastAsia"/>
          </w:rPr>
          <w:t>℃</w:t>
        </w:r>
      </w:smartTag>
      <w:r w:rsidRPr="00DA2B24">
        <w:t>条件下的热流体密度（</w:t>
      </w:r>
      <w:r w:rsidRPr="00DA2B24">
        <w:t>kg/m3</w:t>
      </w:r>
      <w:r w:rsidRPr="00DA2B24">
        <w:t>）；</w:t>
      </w:r>
    </w:p>
    <w:p w:rsidR="0077753D" w:rsidRPr="00DA2B24" w:rsidRDefault="0077753D" w:rsidP="0077753D">
      <w:pPr>
        <w:ind w:firstLineChars="200" w:firstLine="480"/>
      </w:pPr>
      <w:r w:rsidRPr="00DA2B24">
        <w:t>g —</w:t>
      </w:r>
      <w:r w:rsidRPr="00DA2B24">
        <w:t>重力加速度（</w:t>
      </w:r>
      <w:smartTag w:uri="urn:schemas-microsoft-com:office:smarttags" w:element="chmetcnv">
        <w:smartTagPr>
          <w:attr w:name="UnitName" w:val="m"/>
          <w:attr w:name="SourceValue" w:val="9.8"/>
          <w:attr w:name="HasSpace" w:val="False"/>
          <w:attr w:name="Negative" w:val="False"/>
          <w:attr w:name="NumberType" w:val="1"/>
          <w:attr w:name="TCSC" w:val="0"/>
        </w:smartTagPr>
        <w:r w:rsidRPr="00DA2B24">
          <w:t>9.8m</w:t>
        </w:r>
      </w:smartTag>
      <w:r w:rsidRPr="00DA2B24">
        <w:t>/s2</w:t>
      </w:r>
      <w:r w:rsidRPr="00DA2B24">
        <w:t>）。</w:t>
      </w:r>
    </w:p>
    <w:p w:rsidR="0077753D" w:rsidRPr="00DA2B24" w:rsidRDefault="0077753D" w:rsidP="0077753D">
      <w:pPr>
        <w:ind w:firstLineChars="200" w:firstLine="480"/>
      </w:pPr>
      <w:bookmarkStart w:id="45" w:name="_Toc398292677"/>
      <w:bookmarkStart w:id="46" w:name="_Toc401147151"/>
      <w:bookmarkStart w:id="47" w:name="_Toc405277198"/>
      <w:r w:rsidRPr="00DA2B24">
        <w:t xml:space="preserve">4.6 </w:t>
      </w:r>
      <w:r w:rsidRPr="00DA2B24">
        <w:t>热储水文地质参数选取</w:t>
      </w:r>
      <w:bookmarkEnd w:id="45"/>
      <w:bookmarkEnd w:id="46"/>
      <w:bookmarkEnd w:id="47"/>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4.6.1</w:t>
        </w:r>
      </w:smartTag>
      <w:r w:rsidRPr="00DA2B24">
        <w:t xml:space="preserve"> </w:t>
      </w:r>
      <w:r w:rsidRPr="00DA2B24">
        <w:t>选取不同方法所求得的相关参数的平均值作为该地热井热储的水文地质参数。</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4.6.2</w:t>
        </w:r>
      </w:smartTag>
      <w:r w:rsidRPr="00DA2B24">
        <w:t xml:space="preserve"> </w:t>
      </w:r>
      <w:r w:rsidRPr="00DA2B24">
        <w:t>选取多组回灌试验所获得的地热井回灌参数的平均值作为该地热井热储的注水水文地质参数。</w:t>
      </w:r>
    </w:p>
    <w:p w:rsidR="0077753D" w:rsidRPr="00DA2B24" w:rsidRDefault="0077753D" w:rsidP="0077753D">
      <w:pPr>
        <w:ind w:firstLineChars="200" w:firstLine="480"/>
      </w:pPr>
      <w:bookmarkStart w:id="48" w:name="_Toc405277199"/>
      <w:r w:rsidRPr="00DA2B24">
        <w:t xml:space="preserve">5 </w:t>
      </w:r>
      <w:r w:rsidRPr="00DA2B24">
        <w:t>地热单（对）井资源计算与可靠性评价</w:t>
      </w:r>
      <w:bookmarkStart w:id="49" w:name="_Toc398292679"/>
      <w:bookmarkStart w:id="50" w:name="_Toc401147153"/>
      <w:bookmarkEnd w:id="48"/>
    </w:p>
    <w:p w:rsidR="0077753D" w:rsidRPr="00DA2B24" w:rsidRDefault="0077753D" w:rsidP="0077753D">
      <w:pPr>
        <w:ind w:firstLineChars="200" w:firstLine="480"/>
      </w:pPr>
      <w:bookmarkStart w:id="51" w:name="_Toc405277200"/>
      <w:r w:rsidRPr="00DA2B24">
        <w:t xml:space="preserve">5.1 </w:t>
      </w:r>
      <w:r w:rsidRPr="00DA2B24">
        <w:t>地热单（对）井可采量估算与确定</w:t>
      </w:r>
      <w:bookmarkEnd w:id="49"/>
      <w:bookmarkEnd w:id="50"/>
      <w:bookmarkEnd w:id="51"/>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5.1.1</w:t>
        </w:r>
      </w:smartTag>
      <w:r w:rsidRPr="00DA2B24">
        <w:t xml:space="preserve"> </w:t>
      </w:r>
      <w:r w:rsidRPr="00DA2B24">
        <w:t>地热井井流方程的确定</w:t>
      </w:r>
    </w:p>
    <w:p w:rsidR="0077753D" w:rsidRPr="00DA2B24" w:rsidRDefault="0077753D" w:rsidP="0077753D">
      <w:pPr>
        <w:ind w:firstLineChars="200" w:firstLine="480"/>
      </w:pPr>
      <w:r w:rsidRPr="00DA2B24">
        <w:t xml:space="preserve">a) </w:t>
      </w:r>
      <w:r w:rsidRPr="00DA2B24">
        <w:t>根据</w:t>
      </w:r>
      <w:r w:rsidRPr="00DA2B24">
        <w:t>3</w:t>
      </w:r>
      <w:r w:rsidRPr="00DA2B24">
        <w:t>次降深的降压试验观测数据，采用多项式</w:t>
      </w:r>
      <w:r w:rsidRPr="00DA2B24">
        <w:t>(5</w:t>
      </w:r>
      <w:r w:rsidRPr="00DA2B24">
        <w:t>－</w:t>
      </w:r>
      <w:r w:rsidRPr="00DA2B24">
        <w:t>1)</w:t>
      </w:r>
      <w:r w:rsidRPr="00DA2B24">
        <w:t>来确定地热井井流方程。</w:t>
      </w:r>
    </w:p>
    <w:p w:rsidR="0077753D" w:rsidRPr="00DA2B24" w:rsidRDefault="0077753D" w:rsidP="0077753D">
      <w:pPr>
        <w:ind w:firstLineChars="200" w:firstLine="640"/>
        <w:rPr>
          <w:rFonts w:eastAsia="仿宋"/>
          <w:sz w:val="32"/>
          <w:szCs w:val="32"/>
        </w:rPr>
      </w:pPr>
      <w:r w:rsidRPr="00DA2B24">
        <w:rPr>
          <w:rFonts w:eastAsia="仿宋"/>
          <w:i/>
          <w:sz w:val="32"/>
          <w:szCs w:val="32"/>
        </w:rPr>
        <w:t>s</w:t>
      </w:r>
      <w:r w:rsidRPr="00DA2B24">
        <w:rPr>
          <w:rFonts w:eastAsia="仿宋"/>
          <w:i/>
          <w:sz w:val="32"/>
          <w:szCs w:val="32"/>
          <w:vertAlign w:val="subscript"/>
        </w:rPr>
        <w:t>w</w:t>
      </w:r>
      <w:r w:rsidRPr="00DA2B24">
        <w:rPr>
          <w:rFonts w:eastAsia="仿宋"/>
          <w:sz w:val="32"/>
          <w:szCs w:val="32"/>
        </w:rPr>
        <w:t xml:space="preserve"> =</w:t>
      </w:r>
      <w:r w:rsidRPr="00DA2B24">
        <w:rPr>
          <w:rFonts w:eastAsia="仿宋"/>
          <w:i/>
          <w:sz w:val="32"/>
          <w:szCs w:val="32"/>
        </w:rPr>
        <w:t>aQ</w:t>
      </w:r>
      <w:r w:rsidRPr="00DA2B24">
        <w:rPr>
          <w:rFonts w:eastAsia="仿宋"/>
          <w:sz w:val="32"/>
          <w:szCs w:val="32"/>
        </w:rPr>
        <w:t>+</w:t>
      </w:r>
      <w:r w:rsidRPr="00DA2B24">
        <w:rPr>
          <w:rFonts w:eastAsia="仿宋"/>
          <w:i/>
          <w:sz w:val="32"/>
          <w:szCs w:val="32"/>
        </w:rPr>
        <w:t>bQ</w:t>
      </w:r>
      <w:r w:rsidRPr="00DA2B24">
        <w:rPr>
          <w:rFonts w:eastAsia="仿宋"/>
          <w:i/>
          <w:sz w:val="32"/>
          <w:szCs w:val="32"/>
          <w:vertAlign w:val="superscript"/>
        </w:rPr>
        <w:t>2</w:t>
      </w:r>
      <w:r w:rsidRPr="00DA2B24">
        <w:rPr>
          <w:rFonts w:eastAsia="仿宋"/>
          <w:sz w:val="32"/>
          <w:szCs w:val="32"/>
        </w:rPr>
        <w:t xml:space="preserve">   </w:t>
      </w:r>
      <w:r w:rsidRPr="0077753D">
        <w:rPr>
          <w:rStyle w:val="a4"/>
          <w:rFonts w:ascii="Times New Roman" w:hAnsi="Times New Roman" w:cs="Times New Roman"/>
          <w:lang w:val="en-US"/>
        </w:rPr>
        <w:t>………………………………………………………………</w:t>
      </w:r>
      <w:r w:rsidRPr="0077753D">
        <w:rPr>
          <w:rStyle w:val="a4"/>
          <w:lang w:val="en-US"/>
        </w:rPr>
        <w:t>(5－1)</w:t>
      </w:r>
    </w:p>
    <w:p w:rsidR="0077753D" w:rsidRPr="00DA2B24" w:rsidRDefault="0077753D" w:rsidP="0077753D">
      <w:pPr>
        <w:ind w:firstLineChars="200" w:firstLine="480"/>
      </w:pPr>
      <w:r w:rsidRPr="00DA2B24">
        <w:t>式中：</w:t>
      </w:r>
      <w:r w:rsidRPr="00DA2B24">
        <w:rPr>
          <w:i/>
        </w:rPr>
        <w:t>a</w:t>
      </w:r>
      <w:r w:rsidRPr="00DA2B24">
        <w:t>—</w:t>
      </w:r>
      <w:r w:rsidRPr="00DA2B24">
        <w:t>热储层流损失系数；</w:t>
      </w:r>
    </w:p>
    <w:p w:rsidR="0077753D" w:rsidRPr="00DA2B24" w:rsidRDefault="0077753D" w:rsidP="0077753D">
      <w:pPr>
        <w:ind w:firstLineChars="200" w:firstLine="480"/>
      </w:pPr>
      <w:r w:rsidRPr="00DA2B24">
        <w:rPr>
          <w:i/>
        </w:rPr>
        <w:t>b</w:t>
      </w:r>
      <w:r w:rsidRPr="00DA2B24">
        <w:t>—</w:t>
      </w:r>
      <w:r w:rsidRPr="00DA2B24">
        <w:t>井筒紊流损失系数；</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r w:rsidRPr="00DA2B24">
        <w:t xml:space="preserve">b) </w:t>
      </w:r>
      <w:r w:rsidRPr="00DA2B24">
        <w:t>具体方法：依据地热井降压试验资料，利用</w:t>
      </w:r>
      <w:r w:rsidRPr="00DA2B24">
        <w:t>Excel</w:t>
      </w:r>
      <w:r w:rsidRPr="00DA2B24">
        <w:t>绘制出抽水流量</w:t>
      </w:r>
      <w:r w:rsidRPr="00DA2B24">
        <w:t>Q</w:t>
      </w:r>
      <w:r w:rsidRPr="00DA2B24">
        <w:t>与降深值</w:t>
      </w:r>
      <w:r w:rsidRPr="00DA2B24">
        <w:t>s</w:t>
      </w:r>
      <w:r w:rsidRPr="00DA2B24">
        <w:rPr>
          <w:vertAlign w:val="subscript"/>
        </w:rPr>
        <w:t>w</w:t>
      </w:r>
      <w:r w:rsidRPr="00DA2B24">
        <w:t>的</w:t>
      </w:r>
      <w:r w:rsidRPr="00DA2B24">
        <w:t>Q—s</w:t>
      </w:r>
      <w:r w:rsidRPr="00DA2B24">
        <w:rPr>
          <w:vertAlign w:val="subscript"/>
        </w:rPr>
        <w:t>w</w:t>
      </w:r>
      <w:r w:rsidRPr="00DA2B24">
        <w:t>散点图，以降深值（</w:t>
      </w:r>
      <w:r w:rsidRPr="00DA2B24">
        <w:t>s</w:t>
      </w:r>
      <w:r w:rsidRPr="00DA2B24">
        <w:rPr>
          <w:vertAlign w:val="subscript"/>
        </w:rPr>
        <w:t>w</w:t>
      </w:r>
      <w:r w:rsidRPr="00DA2B24">
        <w:t>）为</w:t>
      </w:r>
      <w:r w:rsidRPr="00DA2B24">
        <w:t>x</w:t>
      </w:r>
      <w:r w:rsidRPr="00DA2B24">
        <w:t>轴，以流量（</w:t>
      </w:r>
      <w:r w:rsidRPr="00DA2B24">
        <w:t>Q</w:t>
      </w:r>
      <w:r w:rsidRPr="00DA2B24">
        <w:t>）为</w:t>
      </w:r>
      <w:r w:rsidRPr="00DA2B24">
        <w:t>y</w:t>
      </w:r>
      <w:r w:rsidRPr="00DA2B24">
        <w:t>轴，添加二次多项式趋势线，趋势线格式选项中设置截距为零，显示的公式即为井流方程。</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5.1.2</w:t>
        </w:r>
      </w:smartTag>
      <w:r w:rsidRPr="00DA2B24">
        <w:t xml:space="preserve"> </w:t>
      </w:r>
      <w:r w:rsidRPr="00DA2B24">
        <w:t>根据不同水位降深值，运用井流方程计算对应的地热单（对）井稳定产量。</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lastRenderedPageBreak/>
          <w:t>5.1.3</w:t>
        </w:r>
      </w:smartTag>
      <w:r w:rsidRPr="00DA2B24">
        <w:t xml:space="preserve"> </w:t>
      </w:r>
      <w:r w:rsidRPr="00DA2B24">
        <w:t>单井地热流体可采量估算与确定</w:t>
      </w:r>
    </w:p>
    <w:p w:rsidR="0077753D" w:rsidRPr="00DA2B24" w:rsidRDefault="0077753D" w:rsidP="0077753D">
      <w:pPr>
        <w:ind w:firstLineChars="200" w:firstLine="480"/>
      </w:pPr>
      <w:r w:rsidRPr="00DA2B24">
        <w:t xml:space="preserve">a) </w:t>
      </w:r>
      <w:r w:rsidRPr="00DA2B24">
        <w:t>对单个地热开采井，可依据井产能测试资料按井流量方程估算单井的稳定产量，或以降压试验资料采用内插法估算单井可采量。</w:t>
      </w:r>
    </w:p>
    <w:p w:rsidR="0077753D" w:rsidRPr="00DA2B24" w:rsidRDefault="0077753D" w:rsidP="0077753D">
      <w:pPr>
        <w:ind w:firstLineChars="200" w:firstLine="480"/>
      </w:pPr>
      <w:r w:rsidRPr="00DA2B24">
        <w:t xml:space="preserve">b) </w:t>
      </w:r>
      <w:r w:rsidRPr="00DA2B24">
        <w:t>估算单个地热开采井地热流体可采量，当热储层区域水位下降速率孔隙型热储不大于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DA2B24">
          <w:t>2.5m</w:t>
        </w:r>
      </w:smartTag>
      <w:r w:rsidRPr="00DA2B24">
        <w:t>/a</w:t>
      </w:r>
      <w:r w:rsidRPr="00DA2B24">
        <w:t>、裂隙型热储不大于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DA2B24">
          <w:t>3m</w:t>
        </w:r>
      </w:smartTag>
      <w:r w:rsidRPr="00DA2B24">
        <w:t>/a</w:t>
      </w:r>
      <w:r w:rsidRPr="00DA2B24">
        <w:t>时，计算使用的压力降低值即水位降深一般取值为</w:t>
      </w:r>
      <w:r w:rsidRPr="00DA2B24">
        <w:t>±</w:t>
      </w:r>
      <w:smartTag w:uri="urn:schemas-microsoft-com:office:smarttags" w:element="chmetcnv">
        <w:smartTagPr>
          <w:attr w:name="UnitName" w:val="m"/>
          <w:attr w:name="SourceValue" w:val="30"/>
          <w:attr w:name="HasSpace" w:val="False"/>
          <w:attr w:name="Negative" w:val="False"/>
          <w:attr w:name="NumberType" w:val="1"/>
          <w:attr w:name="TCSC" w:val="0"/>
        </w:smartTagPr>
        <w:r w:rsidRPr="00DA2B24">
          <w:t>30m</w:t>
        </w:r>
      </w:smartTag>
      <w:r w:rsidRPr="00DA2B24">
        <w:t>（压力</w:t>
      </w:r>
      <w:r w:rsidRPr="00DA2B24">
        <w:t>0.3Mpa</w:t>
      </w:r>
      <w:r w:rsidRPr="00DA2B24">
        <w:t>），最大应不大于</w:t>
      </w:r>
      <w:smartTag w:uri="urn:schemas-microsoft-com:office:smarttags" w:element="chmetcnv">
        <w:smartTagPr>
          <w:attr w:name="UnitName" w:val="m"/>
          <w:attr w:name="SourceValue" w:val="50"/>
          <w:attr w:name="HasSpace" w:val="False"/>
          <w:attr w:name="Negative" w:val="False"/>
          <w:attr w:name="NumberType" w:val="1"/>
          <w:attr w:name="TCSC" w:val="0"/>
        </w:smartTagPr>
        <w:r w:rsidRPr="00DA2B24">
          <w:t>50m</w:t>
        </w:r>
      </w:smartTag>
      <w:r w:rsidRPr="00DA2B24">
        <w:t>（压力</w:t>
      </w:r>
      <w:r w:rsidRPr="00DA2B24">
        <w:t>0.5Mpa</w:t>
      </w:r>
      <w:r w:rsidRPr="00DA2B24">
        <w:t>）；当热储层区域水位下降速率孔隙型热储大于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DA2B24">
          <w:t>2.5m</w:t>
        </w:r>
      </w:smartTag>
      <w:r w:rsidRPr="00DA2B24">
        <w:t>/a</w:t>
      </w:r>
      <w:r w:rsidRPr="00DA2B24">
        <w:t>、裂隙型热储大于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DA2B24">
          <w:t>3m</w:t>
        </w:r>
      </w:smartTag>
      <w:r w:rsidRPr="00DA2B24">
        <w:t>/a</w:t>
      </w:r>
      <w:r w:rsidRPr="00DA2B24">
        <w:t>时，计算使用的水位降深一般取值为</w:t>
      </w:r>
      <w:r w:rsidRPr="00DA2B24">
        <w:t>±</w:t>
      </w:r>
      <w:smartTag w:uri="urn:schemas-microsoft-com:office:smarttags" w:element="chmetcnv">
        <w:smartTagPr>
          <w:attr w:name="UnitName" w:val="m"/>
          <w:attr w:name="SourceValue" w:val="20"/>
          <w:attr w:name="HasSpace" w:val="False"/>
          <w:attr w:name="Negative" w:val="False"/>
          <w:attr w:name="NumberType" w:val="1"/>
          <w:attr w:name="TCSC" w:val="0"/>
        </w:smartTagPr>
        <w:r w:rsidRPr="00DA2B24">
          <w:t>20m</w:t>
        </w:r>
      </w:smartTag>
      <w:r w:rsidRPr="00DA2B24">
        <w:t>。</w:t>
      </w:r>
    </w:p>
    <w:p w:rsidR="0077753D" w:rsidRPr="00DA2B24" w:rsidRDefault="0077753D" w:rsidP="0077753D">
      <w:pPr>
        <w:ind w:firstLineChars="200" w:firstLine="480"/>
      </w:pPr>
      <w:r w:rsidRPr="00DA2B24">
        <w:t xml:space="preserve">c) </w:t>
      </w:r>
      <w:r w:rsidRPr="00DA2B24">
        <w:t>预测单井最大涌水量需外推时，采用的降深值不得大于降压试验最大降深值的</w:t>
      </w:r>
      <w:r w:rsidRPr="00DA2B24">
        <w:t>1.5</w:t>
      </w:r>
      <w:r w:rsidRPr="00DA2B24">
        <w:t>倍。</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5.1.4</w:t>
        </w:r>
      </w:smartTag>
      <w:r w:rsidRPr="00DA2B24">
        <w:t xml:space="preserve"> </w:t>
      </w:r>
      <w:r w:rsidRPr="00DA2B24">
        <w:t>对井地热流体可采量估算与确定</w:t>
      </w:r>
    </w:p>
    <w:p w:rsidR="0077753D" w:rsidRPr="00DA2B24" w:rsidRDefault="0077753D" w:rsidP="0077753D">
      <w:pPr>
        <w:ind w:firstLineChars="200" w:firstLine="480"/>
      </w:pPr>
      <w:r w:rsidRPr="00DA2B24">
        <w:t xml:space="preserve">a) </w:t>
      </w:r>
      <w:r w:rsidRPr="00DA2B24">
        <w:t>针对现阶段已实施回灌式开采或采灌结合的地热开发项目，应充分考虑地热流体回灌作用。在综合考虑回灌流体进入热储层后的注入渗流、冷锋面运移所产生的热突破、回灌流体对热储层储存量的回补作用的同时，结合实际回灌试验，采用</w:t>
      </w:r>
      <w:r w:rsidRPr="00DA2B24">
        <w:t>“</w:t>
      </w:r>
      <w:r w:rsidRPr="00DA2B24">
        <w:t>以灌定采</w:t>
      </w:r>
      <w:r w:rsidRPr="00DA2B24">
        <w:t>”</w:t>
      </w:r>
      <w:r w:rsidRPr="00DA2B24">
        <w:t>、</w:t>
      </w:r>
      <w:r w:rsidRPr="00DA2B24">
        <w:t>“</w:t>
      </w:r>
      <w:r w:rsidRPr="00DA2B24">
        <w:t>采灌平衡</w:t>
      </w:r>
      <w:r w:rsidRPr="00DA2B24">
        <w:t>”</w:t>
      </w:r>
      <w:r w:rsidRPr="00DA2B24">
        <w:t>等方法，计算其保持水头压力、热（量）均衡条件下的合理开采强度，并以此来综合评价确定地热开采井可采资源量。</w:t>
      </w:r>
    </w:p>
    <w:p w:rsidR="0077753D" w:rsidRPr="00DA2B24" w:rsidRDefault="0077753D" w:rsidP="0077753D">
      <w:pPr>
        <w:ind w:firstLineChars="200" w:firstLine="480"/>
      </w:pPr>
      <w:r w:rsidRPr="00DA2B24">
        <w:t xml:space="preserve">b) </w:t>
      </w:r>
      <w:r w:rsidRPr="00DA2B24">
        <w:t>对井系统在评价开采井可采资源量时，应将回灌井的回灌量综合考虑并纳入其中。</w:t>
      </w:r>
    </w:p>
    <w:p w:rsidR="0077753D" w:rsidRPr="00DA2B24" w:rsidRDefault="0077753D" w:rsidP="0077753D">
      <w:pPr>
        <w:ind w:firstLineChars="200" w:firstLine="480"/>
      </w:pPr>
      <w:r w:rsidRPr="00DA2B24">
        <w:t xml:space="preserve">c) </w:t>
      </w:r>
      <w:r w:rsidRPr="00DA2B24">
        <w:t>对井地热流体可采量评价确定在按照</w:t>
      </w:r>
      <w:r w:rsidRPr="00DA2B24">
        <w:t>“</w:t>
      </w:r>
      <w:r w:rsidRPr="00DA2B24">
        <w:t>以灌定采</w:t>
      </w:r>
      <w:r w:rsidRPr="00DA2B24">
        <w:t xml:space="preserve">” </w:t>
      </w:r>
      <w:r w:rsidRPr="00DA2B24">
        <w:t>、</w:t>
      </w:r>
      <w:r w:rsidRPr="00DA2B24">
        <w:t>“</w:t>
      </w:r>
      <w:r w:rsidRPr="00DA2B24">
        <w:t>采灌平衡</w:t>
      </w:r>
      <w:r w:rsidRPr="00DA2B24">
        <w:t>”</w:t>
      </w:r>
      <w:r w:rsidRPr="00DA2B24">
        <w:t>等原则的基础上，开采井可采资源量确定须同时满足以下条件：回灌井的可灌量必须大于开采井开采量的</w:t>
      </w:r>
      <w:r w:rsidRPr="00DA2B24">
        <w:t>90%</w:t>
      </w:r>
      <w:r w:rsidRPr="00DA2B24">
        <w:t>（即回灌率为</w:t>
      </w:r>
      <w:r w:rsidRPr="00DA2B24">
        <w:t>90%</w:t>
      </w:r>
      <w:r w:rsidRPr="00DA2B24">
        <w:t>）；开采量的</w:t>
      </w:r>
      <w:r w:rsidRPr="00DA2B24">
        <w:t>90%</w:t>
      </w:r>
      <w:r w:rsidRPr="00DA2B24">
        <w:t>流体通过回灌后，</w:t>
      </w:r>
      <w:r w:rsidRPr="00DA2B24">
        <w:t>50</w:t>
      </w:r>
      <w:r w:rsidRPr="00DA2B24">
        <w:t>年内冷峰面不得到达开采井。</w:t>
      </w:r>
    </w:p>
    <w:p w:rsidR="0077753D" w:rsidRPr="00DA2B24" w:rsidRDefault="0077753D" w:rsidP="0077753D">
      <w:pPr>
        <w:ind w:firstLineChars="200" w:firstLine="480"/>
      </w:pPr>
      <w:r w:rsidRPr="00DA2B24">
        <w:t xml:space="preserve">d) </w:t>
      </w:r>
      <w:r w:rsidRPr="00DA2B24">
        <w:t>利用合理开采降深来对比分析估算对井的可采资源量时，应充分考虑到回灌对热储流体的回补作用。利用降压试验资料、采用内插法估算对井中开采井的可采资源量时，当热储层区域水位下降速率孔隙型热储不大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DA2B24">
          <w:t>2.5m</w:t>
        </w:r>
      </w:smartTag>
      <w:r w:rsidRPr="00DA2B24">
        <w:t>/a</w:t>
      </w:r>
      <w:r w:rsidRPr="00DA2B24">
        <w:t>、裂隙型热储不大于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DA2B24">
          <w:t>3m</w:t>
        </w:r>
      </w:smartTag>
      <w:r w:rsidRPr="00DA2B24">
        <w:t>/a</w:t>
      </w:r>
      <w:r w:rsidRPr="00DA2B24">
        <w:t>时，计算使用的压力降低值即水位降深以</w:t>
      </w:r>
      <w:r w:rsidRPr="00DA2B24">
        <w:t>±</w:t>
      </w:r>
      <w:smartTag w:uri="urn:schemas-microsoft-com:office:smarttags" w:element="chmetcnv">
        <w:smartTagPr>
          <w:attr w:name="UnitName" w:val="m"/>
          <w:attr w:name="SourceValue" w:val="50"/>
          <w:attr w:name="HasSpace" w:val="False"/>
          <w:attr w:name="Negative" w:val="False"/>
          <w:attr w:name="NumberType" w:val="1"/>
          <w:attr w:name="TCSC" w:val="0"/>
        </w:smartTagPr>
        <w:r w:rsidRPr="00DA2B24">
          <w:t>50m</w:t>
        </w:r>
      </w:smartTag>
      <w:r w:rsidRPr="00DA2B24">
        <w:t>进行估算；当热储层区域水位下降速率孔隙型热储大于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DA2B24">
          <w:t>2.5m</w:t>
        </w:r>
      </w:smartTag>
      <w:r w:rsidRPr="00DA2B24">
        <w:t>/a</w:t>
      </w:r>
      <w:r w:rsidRPr="00DA2B24">
        <w:t>、裂隙型热储大于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DA2B24">
          <w:t>3m</w:t>
        </w:r>
      </w:smartTag>
      <w:r w:rsidRPr="00DA2B24">
        <w:t>/a</w:t>
      </w:r>
      <w:r w:rsidRPr="00DA2B24">
        <w:t>时，计算使用的水位降深一般取值为</w:t>
      </w:r>
      <w:r w:rsidRPr="00DA2B24">
        <w:t>±</w:t>
      </w:r>
      <w:smartTag w:uri="urn:schemas-microsoft-com:office:smarttags" w:element="chmetcnv">
        <w:smartTagPr>
          <w:attr w:name="UnitName" w:val="m"/>
          <w:attr w:name="SourceValue" w:val="40"/>
          <w:attr w:name="HasSpace" w:val="False"/>
          <w:attr w:name="Negative" w:val="False"/>
          <w:attr w:name="NumberType" w:val="1"/>
          <w:attr w:name="TCSC" w:val="0"/>
        </w:smartTagPr>
        <w:r w:rsidRPr="00DA2B24">
          <w:t>40m</w:t>
        </w:r>
      </w:smartTag>
      <w:r w:rsidRPr="00DA2B24">
        <w:t>。</w:t>
      </w:r>
    </w:p>
    <w:p w:rsidR="0077753D" w:rsidRPr="00DA2B24" w:rsidRDefault="0077753D" w:rsidP="0077753D">
      <w:pPr>
        <w:ind w:firstLineChars="200" w:firstLine="480"/>
      </w:pPr>
      <w:bookmarkStart w:id="52" w:name="_Toc398292680"/>
      <w:bookmarkStart w:id="53" w:name="_Toc401147154"/>
      <w:bookmarkStart w:id="54" w:name="_Toc405277201"/>
      <w:r w:rsidRPr="00DA2B24">
        <w:t xml:space="preserve">5.2 </w:t>
      </w:r>
      <w:r w:rsidRPr="00DA2B24">
        <w:t>回灌井可灌量估算与确定</w:t>
      </w:r>
      <w:bookmarkEnd w:id="52"/>
      <w:bookmarkEnd w:id="53"/>
      <w:bookmarkEnd w:id="54"/>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5.2.1</w:t>
        </w:r>
      </w:smartTag>
      <w:r w:rsidRPr="00DA2B24">
        <w:t xml:space="preserve"> </w:t>
      </w:r>
      <w:r w:rsidRPr="00DA2B24">
        <w:t>回灌井可灌量估算</w:t>
      </w:r>
    </w:p>
    <w:p w:rsidR="0077753D" w:rsidRPr="00DA2B24" w:rsidRDefault="0077753D" w:rsidP="0077753D">
      <w:pPr>
        <w:ind w:firstLineChars="200" w:firstLine="480"/>
      </w:pPr>
      <w:r w:rsidRPr="00DA2B24">
        <w:t xml:space="preserve">a) </w:t>
      </w:r>
      <w:r w:rsidRPr="00DA2B24">
        <w:t>用注水渗透系数</w:t>
      </w:r>
      <w:r w:rsidRPr="00DA2B24">
        <w:t>K</w:t>
      </w:r>
      <w:r w:rsidRPr="00DA2B24">
        <w:rPr>
          <w:vertAlign w:val="subscript"/>
        </w:rPr>
        <w:t>注</w:t>
      </w:r>
      <w:r w:rsidRPr="00DA2B24">
        <w:t>，利用式（</w:t>
      </w:r>
      <w:r w:rsidRPr="00DA2B24">
        <w:t>5—2</w:t>
      </w:r>
      <w:r w:rsidRPr="00DA2B24">
        <w:t>）来计算回灌井的可灌量。</w:t>
      </w:r>
      <w:r w:rsidRPr="00DA2B24">
        <w:t xml:space="preserve">                                      </w:t>
      </w:r>
    </w:p>
    <w:p w:rsidR="0077753D" w:rsidRPr="00DA2B24" w:rsidRDefault="0077753D" w:rsidP="0077753D">
      <w:pPr>
        <w:ind w:firstLineChars="200" w:firstLine="640"/>
        <w:rPr>
          <w:rFonts w:eastAsia="仿宋"/>
          <w:sz w:val="32"/>
          <w:szCs w:val="32"/>
        </w:rPr>
      </w:pPr>
      <w:r>
        <w:rPr>
          <w:rFonts w:eastAsia="仿宋"/>
          <w:sz w:val="32"/>
          <w:szCs w:val="32"/>
        </w:rPr>
        <w:lastRenderedPageBreak/>
        <w:object w:dxaOrig="0" w:dyaOrig="0">
          <v:shape id="Picture 3" o:spid="_x0000_s1027" type="#_x0000_t75" style="position:absolute;left:0;text-align:left;margin-left:19.5pt;margin-top:.5pt;width:85.1pt;height:66.1pt;z-index:251660288">
            <v:imagedata r:id="rId62" o:title=""/>
            <w10:wrap type="square"/>
          </v:shape>
          <o:OLEObject Type="Embed" ProgID="Equation.DSMT4" ShapeID="Picture 3" DrawAspect="Content" ObjectID="_1725696928" r:id="rId63">
            <o:FieldCodes>\* MERGEFORMAT</o:FieldCodes>
          </o:OLEObject>
        </w:object>
      </w:r>
      <w:r w:rsidRPr="0077753D">
        <w:rPr>
          <w:rStyle w:val="a4"/>
          <w:rFonts w:ascii="Times New Roman" w:hAnsi="Times New Roman" w:cs="Times New Roman"/>
          <w:lang w:val="en-US"/>
        </w:rPr>
        <w:t>………………………………………………………………</w:t>
      </w:r>
      <w:r w:rsidRPr="0077753D">
        <w:rPr>
          <w:rStyle w:val="a4"/>
          <w:lang w:val="en-US"/>
        </w:rPr>
        <w:t>(5－2)</w:t>
      </w:r>
    </w:p>
    <w:p w:rsidR="0077753D" w:rsidRPr="00DA2B24" w:rsidRDefault="0077753D" w:rsidP="0077753D">
      <w:pPr>
        <w:ind w:firstLineChars="200" w:firstLine="480"/>
      </w:pPr>
      <w:r w:rsidRPr="00DA2B24">
        <w:t>式中：</w:t>
      </w:r>
      <w:r w:rsidRPr="00DA2B24">
        <w:rPr>
          <w:i/>
          <w:iCs/>
        </w:rPr>
        <w:t>Q</w:t>
      </w:r>
      <w:r w:rsidRPr="00DA2B24">
        <w:rPr>
          <w:i/>
          <w:iCs/>
          <w:vertAlign w:val="subscript"/>
        </w:rPr>
        <w:t>注</w:t>
      </w:r>
      <w:r w:rsidRPr="00DA2B24">
        <w:t>—</w:t>
      </w:r>
      <w:r w:rsidRPr="00DA2B24">
        <w:t>回灌井稳定可灌量（</w:t>
      </w:r>
      <w:r w:rsidRPr="00DA2B24">
        <w:t>m</w:t>
      </w:r>
      <w:r w:rsidRPr="00DA2B24">
        <w:rPr>
          <w:vertAlign w:val="superscript"/>
        </w:rPr>
        <w:t>3</w:t>
      </w:r>
      <w:r w:rsidRPr="00DA2B24">
        <w:t>/d</w:t>
      </w:r>
      <w:r w:rsidRPr="00DA2B24">
        <w:t>）；</w:t>
      </w:r>
    </w:p>
    <w:p w:rsidR="0077753D" w:rsidRPr="00DA2B24" w:rsidRDefault="0077753D" w:rsidP="0077753D">
      <w:pPr>
        <w:ind w:firstLineChars="200" w:firstLine="480"/>
      </w:pPr>
      <w:r w:rsidRPr="00DA2B24">
        <w:t>K</w:t>
      </w:r>
      <w:r w:rsidRPr="00DA2B24">
        <w:t>注</w:t>
      </w:r>
      <w:r w:rsidRPr="00DA2B24">
        <w:t>—</w:t>
      </w:r>
      <w:r w:rsidRPr="00DA2B24">
        <w:t>校正到回灌流体温度下的热储注水渗透系数（</w:t>
      </w:r>
      <w:r w:rsidRPr="00DA2B24">
        <w:t>m/d</w:t>
      </w:r>
      <w:r w:rsidRPr="00DA2B24">
        <w:t>）；</w:t>
      </w:r>
    </w:p>
    <w:p w:rsidR="0077753D" w:rsidRPr="00DA2B24" w:rsidRDefault="0077753D" w:rsidP="0077753D">
      <w:pPr>
        <w:ind w:firstLineChars="200" w:firstLine="480"/>
      </w:pPr>
      <w:r w:rsidRPr="00DA2B24">
        <w:t>s</w:t>
      </w:r>
      <w:r w:rsidRPr="00DA2B24">
        <w:t>注</w:t>
      </w:r>
      <w:r w:rsidRPr="00DA2B24">
        <w:t>—</w:t>
      </w:r>
      <w:r w:rsidRPr="00DA2B24">
        <w:t>回灌井内流体水位上升到允许的最大值（统一取距离井口</w:t>
      </w:r>
      <w:smartTag w:uri="urn:schemas-microsoft-com:office:smarttags" w:element="chmetcnv">
        <w:smartTagPr>
          <w:attr w:name="UnitName" w:val="m"/>
          <w:attr w:name="SourceValue" w:val="10"/>
          <w:attr w:name="HasSpace" w:val="False"/>
          <w:attr w:name="Negative" w:val="False"/>
          <w:attr w:name="NumberType" w:val="1"/>
          <w:attr w:name="TCSC" w:val="0"/>
        </w:smartTagPr>
        <w:r w:rsidRPr="00DA2B24">
          <w:t>10m</w:t>
        </w:r>
      </w:smartTag>
      <w:r w:rsidRPr="00DA2B24">
        <w:t>）（</w:t>
      </w:r>
      <w:r w:rsidRPr="00DA2B24">
        <w:t>m</w:t>
      </w:r>
      <w:r w:rsidRPr="00DA2B24">
        <w:t>）；</w:t>
      </w:r>
    </w:p>
    <w:p w:rsidR="0077753D" w:rsidRPr="00DA2B24" w:rsidRDefault="0077753D" w:rsidP="0077753D">
      <w:pPr>
        <w:ind w:firstLineChars="200" w:firstLine="480"/>
      </w:pPr>
      <w:r w:rsidRPr="00DA2B24">
        <w:t>M—</w:t>
      </w:r>
      <w:r w:rsidRPr="00DA2B24">
        <w:t>热储垂直厚度（</w:t>
      </w:r>
      <w:r w:rsidRPr="00DA2B24">
        <w:t>m</w:t>
      </w:r>
      <w:r w:rsidRPr="00DA2B24">
        <w:t>）；</w:t>
      </w:r>
    </w:p>
    <w:p w:rsidR="0077753D" w:rsidRPr="00DA2B24" w:rsidRDefault="0077753D" w:rsidP="0077753D">
      <w:pPr>
        <w:ind w:firstLineChars="200" w:firstLine="480"/>
      </w:pPr>
      <w:r w:rsidRPr="00DA2B24">
        <w:t>R</w:t>
      </w:r>
      <w:r w:rsidRPr="00DA2B24">
        <w:t>注</w:t>
      </w:r>
      <w:r w:rsidRPr="00DA2B24">
        <w:t>—</w:t>
      </w:r>
      <w:r w:rsidRPr="00DA2B24">
        <w:t>回灌影响半径（</w:t>
      </w:r>
      <w:r w:rsidRPr="00DA2B24">
        <w:t>m</w:t>
      </w:r>
      <w:r w:rsidRPr="00DA2B24">
        <w:t>）；</w:t>
      </w:r>
    </w:p>
    <w:p w:rsidR="0077753D" w:rsidRPr="00DA2B24" w:rsidRDefault="0077753D" w:rsidP="0077753D">
      <w:pPr>
        <w:ind w:firstLineChars="200" w:firstLine="480"/>
      </w:pPr>
      <w:r w:rsidRPr="00DA2B24">
        <w:t>rw—</w:t>
      </w:r>
      <w:r w:rsidRPr="00DA2B24">
        <w:t>回灌井热储段井半径（</w:t>
      </w:r>
      <w:r w:rsidRPr="00DA2B24">
        <w:t>m</w:t>
      </w:r>
      <w:r w:rsidRPr="00DA2B24">
        <w:t>）。</w:t>
      </w:r>
    </w:p>
    <w:p w:rsidR="0077753D" w:rsidRPr="00DA2B24" w:rsidRDefault="0077753D" w:rsidP="0077753D">
      <w:pPr>
        <w:ind w:firstLineChars="200" w:firstLine="480"/>
      </w:pPr>
      <w:r w:rsidRPr="00DA2B24">
        <w:t xml:space="preserve">b) </w:t>
      </w:r>
      <w:r w:rsidRPr="00DA2B24">
        <w:t>用冷锋面运移时间计算回灌井的可灌量。基岩岩溶裂隙型与松散孔隙型分别采用不同公式进行计算。</w:t>
      </w:r>
    </w:p>
    <w:p w:rsidR="0077753D" w:rsidRPr="00DA2B24" w:rsidRDefault="0077753D" w:rsidP="0077753D">
      <w:pPr>
        <w:ind w:firstLineChars="200" w:firstLine="480"/>
      </w:pPr>
      <w:r w:rsidRPr="00DA2B24">
        <w:rPr>
          <w:rFonts w:hint="eastAsia"/>
        </w:rPr>
        <w:t>①</w:t>
      </w:r>
      <w:r w:rsidRPr="00DA2B24">
        <w:t xml:space="preserve"> </w:t>
      </w:r>
      <w:r w:rsidRPr="00DA2B24">
        <w:t>对于基岩岩溶裂隙型热储层回灌井，可采用公式（</w:t>
      </w:r>
      <w:r w:rsidRPr="00DA2B24">
        <w:t>5—3</w:t>
      </w:r>
      <w:r w:rsidRPr="00DA2B24">
        <w:t>）来计算。</w:t>
      </w:r>
    </w:p>
    <w:p w:rsidR="0077753D" w:rsidRPr="00DA2B24" w:rsidRDefault="0077753D" w:rsidP="0077753D">
      <w:pPr>
        <w:ind w:firstLineChars="200" w:firstLine="640"/>
        <w:rPr>
          <w:rFonts w:eastAsia="仿宋"/>
          <w:sz w:val="32"/>
          <w:szCs w:val="32"/>
        </w:rPr>
      </w:pPr>
      <w:r w:rsidRPr="00DA2B24">
        <w:rPr>
          <w:rFonts w:eastAsia="仿宋"/>
          <w:position w:val="-30"/>
          <w:sz w:val="32"/>
          <w:szCs w:val="32"/>
        </w:rPr>
        <w:object w:dxaOrig="1982" w:dyaOrig="721">
          <v:shape id="_x0000_i1053" type="#_x0000_t75" style="width:100.7pt;height:36.5pt;mso-position-horizontal-relative:page;mso-position-vertical-relative:page" o:ole="">
            <v:imagedata r:id="rId64" o:title=""/>
          </v:shape>
          <o:OLEObject Type="Embed" ProgID="Equation.3" ShapeID="_x0000_i1053" DrawAspect="Content" ObjectID="_1725696922" r:id="rId65"/>
        </w:object>
      </w:r>
      <w:r w:rsidRPr="00DA2B24">
        <w:rPr>
          <w:rFonts w:eastAsia="仿宋"/>
          <w:sz w:val="32"/>
          <w:szCs w:val="32"/>
        </w:rPr>
        <w:t xml:space="preserve">  </w:t>
      </w:r>
      <w:r w:rsidRPr="0077753D">
        <w:rPr>
          <w:rStyle w:val="a4"/>
          <w:rFonts w:ascii="Times New Roman" w:hAnsi="Times New Roman" w:cs="Times New Roman"/>
          <w:lang w:val="en-US"/>
        </w:rPr>
        <w:t>…………………………………………………………</w:t>
      </w:r>
      <w:r w:rsidRPr="0077753D">
        <w:rPr>
          <w:rStyle w:val="a4"/>
          <w:lang w:val="en-US"/>
        </w:rPr>
        <w:t>(5－3)</w:t>
      </w:r>
    </w:p>
    <w:p w:rsidR="0077753D" w:rsidRPr="00DA2B24" w:rsidRDefault="0077753D" w:rsidP="0077753D">
      <w:pPr>
        <w:ind w:firstLineChars="200" w:firstLine="480"/>
      </w:pPr>
      <w:r w:rsidRPr="00DA2B24">
        <w:t>式中：</w:t>
      </w:r>
      <w:r w:rsidRPr="00DA2B24">
        <w:t>Q</w:t>
      </w:r>
      <w:r w:rsidRPr="00DA2B24">
        <w:t>注</w:t>
      </w:r>
      <w:r w:rsidRPr="00DA2B24">
        <w:t>—</w:t>
      </w:r>
      <w:r w:rsidRPr="00DA2B24">
        <w:t>回灌井稳定可灌量（</w:t>
      </w:r>
      <w:r w:rsidRPr="00DA2B24">
        <w:t>m3/d</w:t>
      </w:r>
      <w:r w:rsidRPr="00DA2B24">
        <w:t>）；</w:t>
      </w:r>
    </w:p>
    <w:p w:rsidR="0077753D" w:rsidRPr="00DA2B24" w:rsidRDefault="0077753D" w:rsidP="0077753D">
      <w:pPr>
        <w:ind w:firstLineChars="200" w:firstLine="480"/>
      </w:pPr>
      <w:r w:rsidRPr="00DA2B24">
        <w:t>D—</w:t>
      </w:r>
      <w:r w:rsidRPr="00DA2B24">
        <w:t>采、灌对井井底距离（</w:t>
      </w:r>
      <w:r w:rsidRPr="00DA2B24">
        <w:t>m</w:t>
      </w:r>
      <w:r w:rsidRPr="00DA2B24">
        <w:t>）；</w:t>
      </w:r>
    </w:p>
    <w:p w:rsidR="0077753D" w:rsidRPr="00DA2B24" w:rsidRDefault="0077753D" w:rsidP="0077753D">
      <w:pPr>
        <w:ind w:firstLineChars="200" w:firstLine="480"/>
      </w:pPr>
      <w:r w:rsidRPr="00DA2B24">
        <w:t>M—</w:t>
      </w:r>
      <w:r w:rsidRPr="00DA2B24">
        <w:t>热储垂直厚度（</w:t>
      </w:r>
      <w:r w:rsidRPr="00DA2B24">
        <w:t>m</w:t>
      </w:r>
      <w:r w:rsidRPr="00DA2B24">
        <w:t>）；</w:t>
      </w:r>
    </w:p>
    <w:p w:rsidR="0077753D" w:rsidRPr="00DA2B24" w:rsidRDefault="0077753D" w:rsidP="0077753D">
      <w:pPr>
        <w:ind w:firstLineChars="200" w:firstLine="480"/>
      </w:pPr>
      <w:r w:rsidRPr="00DA2B24">
        <w:t>t—</w:t>
      </w:r>
      <w:r w:rsidRPr="00DA2B24">
        <w:t>冷峰面到达开采井的允许时间（</w:t>
      </w:r>
      <w:r w:rsidRPr="00DA2B24">
        <w:t>d</w:t>
      </w:r>
      <w:r w:rsidRPr="00DA2B24">
        <w:t>，按</w:t>
      </w:r>
      <w:r w:rsidRPr="00DA2B24">
        <w:t>50</w:t>
      </w:r>
      <w:r w:rsidRPr="00DA2B24">
        <w:t>年计）；</w:t>
      </w:r>
    </w:p>
    <w:p w:rsidR="0077753D" w:rsidRPr="00DA2B24" w:rsidRDefault="0077753D" w:rsidP="0077753D">
      <w:pPr>
        <w:ind w:firstLineChars="200" w:firstLine="480"/>
      </w:pPr>
      <w:r w:rsidRPr="00DA2B24">
        <w:t>ρwβw</w:t>
      </w:r>
      <w:r w:rsidRPr="00DA2B24">
        <w:t>、</w:t>
      </w:r>
      <w:r w:rsidRPr="00DA2B24">
        <w:t>ρaβa—</w:t>
      </w:r>
      <w:r w:rsidRPr="00DA2B24">
        <w:t>回灌温度下的流体和热储的热容（</w:t>
      </w:r>
      <w:r w:rsidRPr="00DA2B24">
        <w:t>MJ/m3•</w:t>
      </w:r>
      <w:r w:rsidRPr="00DA2B24">
        <w:rPr>
          <w:rFonts w:hint="eastAsia"/>
        </w:rPr>
        <w:t>℃</w:t>
      </w:r>
      <w:r w:rsidRPr="00DA2B24">
        <w:t>）。</w:t>
      </w:r>
    </w:p>
    <w:p w:rsidR="0077753D" w:rsidRPr="00DA2B24" w:rsidRDefault="0077753D" w:rsidP="0077753D">
      <w:pPr>
        <w:ind w:firstLineChars="200" w:firstLine="480"/>
      </w:pPr>
      <w:r w:rsidRPr="00DA2B24">
        <w:rPr>
          <w:rFonts w:hint="eastAsia"/>
        </w:rPr>
        <w:t>②</w:t>
      </w:r>
      <w:r w:rsidRPr="00DA2B24">
        <w:t xml:space="preserve"> </w:t>
      </w:r>
      <w:r w:rsidRPr="00DA2B24">
        <w:t>对于孔隙型热储层回灌井，可采用公式（</w:t>
      </w:r>
      <w:r w:rsidRPr="00DA2B24">
        <w:t>5—4</w:t>
      </w:r>
      <w:r w:rsidRPr="00DA2B24">
        <w:t>）来计算。</w:t>
      </w:r>
    </w:p>
    <w:p w:rsidR="0077753D" w:rsidRPr="00DA2B24" w:rsidRDefault="0077753D" w:rsidP="0077753D">
      <w:pPr>
        <w:ind w:firstLineChars="200" w:firstLine="640"/>
        <w:rPr>
          <w:rFonts w:eastAsia="仿宋"/>
          <w:sz w:val="32"/>
          <w:szCs w:val="32"/>
        </w:rPr>
      </w:pPr>
      <w:r w:rsidRPr="00DA2B24">
        <w:rPr>
          <w:rFonts w:eastAsia="仿宋"/>
          <w:position w:val="-24"/>
          <w:sz w:val="32"/>
          <w:szCs w:val="32"/>
        </w:rPr>
        <w:object w:dxaOrig="1481" w:dyaOrig="661">
          <v:shape id="_x0000_i1054" type="#_x0000_t75" style="width:1in;height:36pt;mso-position-horizontal-relative:page;mso-position-vertical-relative:page" o:ole="">
            <v:imagedata r:id="rId66" o:title=""/>
          </v:shape>
          <o:OLEObject Type="Embed" ProgID="Equation.DSMT4" ShapeID="_x0000_i1054" DrawAspect="Content" ObjectID="_1725696923" r:id="rId67"/>
        </w:object>
      </w:r>
      <w:r w:rsidRPr="00DA2B24">
        <w:rPr>
          <w:rFonts w:eastAsia="仿宋"/>
          <w:sz w:val="32"/>
          <w:szCs w:val="32"/>
        </w:rPr>
        <w:t xml:space="preserve">   </w:t>
      </w:r>
      <w:r w:rsidRPr="0077753D">
        <w:rPr>
          <w:rStyle w:val="a4"/>
          <w:rFonts w:ascii="Times New Roman" w:hAnsi="Times New Roman" w:cs="Times New Roman"/>
          <w:lang w:val="en-US"/>
        </w:rPr>
        <w:t>………………………………………………………………</w:t>
      </w:r>
      <w:r w:rsidRPr="0077753D">
        <w:rPr>
          <w:rStyle w:val="a4"/>
          <w:lang w:val="en-US"/>
        </w:rPr>
        <w:t>(5－4)</w:t>
      </w:r>
    </w:p>
    <w:p w:rsidR="0077753D" w:rsidRPr="00DA2B24" w:rsidRDefault="0077753D" w:rsidP="0077753D">
      <w:pPr>
        <w:ind w:firstLineChars="200" w:firstLine="480"/>
      </w:pPr>
      <w:r w:rsidRPr="00DA2B24">
        <w:t>式中：</w:t>
      </w:r>
      <w:r w:rsidRPr="00DA2B24">
        <w:rPr>
          <w:i/>
        </w:rPr>
        <w:t>n</w:t>
      </w:r>
      <w:r w:rsidRPr="00DA2B24">
        <w:t>—</w:t>
      </w:r>
      <w:r w:rsidRPr="00DA2B24">
        <w:t>热储平均孔隙度（无量纲）；</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r w:rsidRPr="00DA2B24">
        <w:rPr>
          <w:rFonts w:hint="eastAsia"/>
        </w:rPr>
        <w:t>③</w:t>
      </w:r>
      <w:r w:rsidRPr="00DA2B24">
        <w:t xml:space="preserve"> </w:t>
      </w:r>
      <w:r w:rsidRPr="00DA2B24">
        <w:t>以上二种计算方法只考虑了热储层内岩石骨架所储存热量，冷热流体即热储层与回灌流体的热平衡，没有考虑大地热流补给的热量，而实际上这部分热量是巨大的，因此方法</w:t>
      </w:r>
      <w:r w:rsidRPr="00DA2B24">
        <w:rPr>
          <w:rFonts w:hint="eastAsia"/>
        </w:rPr>
        <w:t>①</w:t>
      </w:r>
      <w:r w:rsidRPr="00DA2B24">
        <w:t>、</w:t>
      </w:r>
      <w:r w:rsidRPr="00DA2B24">
        <w:rPr>
          <w:rFonts w:hint="eastAsia"/>
        </w:rPr>
        <w:t>②</w:t>
      </w:r>
      <w:r w:rsidRPr="00DA2B24">
        <w:t>求出的回灌量偏于保守。</w:t>
      </w:r>
    </w:p>
    <w:p w:rsidR="0077753D" w:rsidRPr="00DA2B24" w:rsidRDefault="0077753D" w:rsidP="0077753D">
      <w:pPr>
        <w:ind w:firstLineChars="200" w:firstLine="480"/>
      </w:pPr>
      <w:r w:rsidRPr="00DA2B24">
        <w:t xml:space="preserve">c) </w:t>
      </w:r>
      <w:r w:rsidRPr="00DA2B24">
        <w:t>采用热储吸收率式（</w:t>
      </w:r>
      <w:r w:rsidRPr="00DA2B24">
        <w:t>5—5</w:t>
      </w:r>
      <w:r w:rsidRPr="00DA2B24">
        <w:t>）计算回灌井的可灌量。热储吸收率</w:t>
      </w:r>
      <w:r w:rsidRPr="00DA2B24">
        <w:t>P</w:t>
      </w:r>
      <w:r w:rsidRPr="00DA2B24">
        <w:t>求得方法为：根据三组回灌试验基础参数，绘制热储吸收率</w:t>
      </w:r>
      <w:r w:rsidRPr="00DA2B24">
        <w:t>P</w:t>
      </w:r>
      <w:r w:rsidRPr="00DA2B24">
        <w:t>与回灌井水位变化</w:t>
      </w:r>
      <w:r w:rsidRPr="00DA2B24">
        <w:object w:dxaOrig="403" w:dyaOrig="262">
          <v:shape id="_x0000_i1055" type="#_x0000_t75" style="width:20.85pt;height:14.6pt;mso-position-horizontal-relative:page;mso-position-vertical-relative:page" o:ole="">
            <v:imagedata r:id="rId68" o:title=""/>
          </v:shape>
          <o:OLEObject Type="Embed" ProgID="Equation.3" ShapeID="_x0000_i1055" DrawAspect="Content" ObjectID="_1725696924" r:id="rId69"/>
        </w:object>
      </w:r>
      <w:r w:rsidRPr="00DA2B24">
        <w:t>关系函数图，即可得到相对水位变化值下的热储吸收率。</w:t>
      </w:r>
    </w:p>
    <w:p w:rsidR="0077753D" w:rsidRPr="00DA2B24" w:rsidRDefault="0077753D" w:rsidP="0077753D">
      <w:pPr>
        <w:ind w:firstLineChars="200" w:firstLine="720"/>
        <w:rPr>
          <w:rFonts w:eastAsia="仿宋"/>
          <w:sz w:val="32"/>
          <w:szCs w:val="32"/>
        </w:rPr>
      </w:pPr>
      <w:r w:rsidRPr="00DA2B24">
        <w:rPr>
          <w:rFonts w:eastAsia="仿宋"/>
          <w:i/>
          <w:spacing w:val="20"/>
          <w:sz w:val="32"/>
          <w:szCs w:val="32"/>
        </w:rPr>
        <w:t>Q</w:t>
      </w:r>
      <w:r w:rsidRPr="00DA2B24">
        <w:rPr>
          <w:rFonts w:eastAsia="仿宋"/>
          <w:spacing w:val="20"/>
          <w:sz w:val="32"/>
          <w:szCs w:val="32"/>
        </w:rPr>
        <w:t>=</w:t>
      </w:r>
      <w:r w:rsidRPr="00DA2B24">
        <w:rPr>
          <w:rFonts w:eastAsia="仿宋"/>
          <w:i/>
          <w:spacing w:val="20"/>
          <w:sz w:val="32"/>
          <w:szCs w:val="32"/>
        </w:rPr>
        <w:t>PM</w:t>
      </w:r>
      <w:r w:rsidRPr="00DA2B24">
        <w:rPr>
          <w:rFonts w:eastAsia="仿宋"/>
          <w:i/>
          <w:sz w:val="32"/>
          <w:szCs w:val="32"/>
        </w:rPr>
        <w:t>s</w:t>
      </w:r>
      <w:r w:rsidRPr="00DA2B24">
        <w:rPr>
          <w:rFonts w:eastAsia="仿宋"/>
          <w:i/>
          <w:sz w:val="32"/>
          <w:szCs w:val="32"/>
          <w:vertAlign w:val="subscript"/>
        </w:rPr>
        <w:t>注</w:t>
      </w:r>
      <w:r w:rsidRPr="00DA2B24">
        <w:rPr>
          <w:rFonts w:eastAsia="仿宋"/>
          <w:spacing w:val="20"/>
          <w:sz w:val="32"/>
          <w:szCs w:val="32"/>
        </w:rPr>
        <w:t xml:space="preserve"> </w:t>
      </w:r>
      <w:r w:rsidRPr="00DA2B24">
        <w:rPr>
          <w:rFonts w:eastAsia="仿宋"/>
          <w:sz w:val="32"/>
          <w:szCs w:val="32"/>
        </w:rPr>
        <w:t xml:space="preserve"> </w:t>
      </w:r>
      <w:r>
        <w:rPr>
          <w:rFonts w:eastAsia="仿宋" w:hint="eastAsia"/>
          <w:sz w:val="32"/>
          <w:szCs w:val="32"/>
        </w:rPr>
        <w:t xml:space="preserve">  </w:t>
      </w:r>
      <w:r w:rsidRPr="0077753D">
        <w:rPr>
          <w:rStyle w:val="a4"/>
          <w:rFonts w:ascii="Times New Roman" w:hAnsi="Times New Roman" w:cs="Times New Roman"/>
          <w:lang w:val="en-US"/>
        </w:rPr>
        <w:t>………………………………………………………………</w:t>
      </w:r>
      <w:r w:rsidRPr="0077753D">
        <w:rPr>
          <w:rStyle w:val="a4"/>
          <w:lang w:val="en-US"/>
        </w:rPr>
        <w:t>(5－5)</w:t>
      </w:r>
    </w:p>
    <w:p w:rsidR="0077753D" w:rsidRPr="00DA2B24" w:rsidRDefault="0077753D" w:rsidP="0077753D">
      <w:pPr>
        <w:ind w:firstLineChars="200" w:firstLine="480"/>
      </w:pPr>
      <w:r w:rsidRPr="00DA2B24">
        <w:lastRenderedPageBreak/>
        <w:t>式中：</w:t>
      </w:r>
      <w:r w:rsidRPr="00DA2B24">
        <w:rPr>
          <w:i/>
        </w:rPr>
        <w:t>P</w:t>
      </w:r>
      <w:r w:rsidRPr="00DA2B24">
        <w:t>—</w:t>
      </w:r>
      <w:r w:rsidRPr="00DA2B24">
        <w:t>热储吸收率（</w:t>
      </w:r>
      <w:r w:rsidRPr="00DA2B24">
        <w:t>m</w:t>
      </w:r>
      <w:r w:rsidRPr="00DA2B24">
        <w:rPr>
          <w:vertAlign w:val="superscript"/>
        </w:rPr>
        <w:t>3</w:t>
      </w:r>
      <w:r w:rsidRPr="00DA2B24">
        <w:t>/d·m</w:t>
      </w:r>
      <w:r w:rsidRPr="00DA2B24">
        <w:rPr>
          <w:vertAlign w:val="superscript"/>
        </w:rPr>
        <w:t>2</w:t>
      </w:r>
      <w:r w:rsidRPr="00DA2B24">
        <w:t>）；</w:t>
      </w:r>
    </w:p>
    <w:p w:rsidR="0077753D" w:rsidRPr="00DA2B24" w:rsidRDefault="0077753D" w:rsidP="0077753D">
      <w:pPr>
        <w:ind w:firstLineChars="200" w:firstLine="480"/>
      </w:pPr>
      <w:r w:rsidRPr="00DA2B24">
        <w:rPr>
          <w:i/>
        </w:rPr>
        <w:t>s</w:t>
      </w:r>
      <w:r w:rsidRPr="00DA2B24">
        <w:rPr>
          <w:vertAlign w:val="subscript"/>
        </w:rPr>
        <w:t>注</w:t>
      </w:r>
      <w:r w:rsidRPr="00DA2B24">
        <w:t>—</w:t>
      </w:r>
      <w:r w:rsidRPr="00DA2B24">
        <w:t>回灌试验时井筒流体稳定水位与试验前静水位之差（</w:t>
      </w:r>
      <w:r w:rsidRPr="00DA2B24">
        <w:t>m</w:t>
      </w:r>
      <w:r w:rsidRPr="00DA2B24">
        <w:t>）；</w:t>
      </w:r>
      <w:r w:rsidRPr="00DA2B24">
        <w:t xml:space="preserve"> </w:t>
      </w:r>
    </w:p>
    <w:p w:rsidR="0077753D" w:rsidRPr="00DA2B24" w:rsidRDefault="0077753D" w:rsidP="0077753D">
      <w:pPr>
        <w:ind w:firstLineChars="200" w:firstLine="480"/>
      </w:pPr>
      <w:r w:rsidRPr="00DA2B24">
        <w:t>其余符号意义同前。</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5.2.2</w:t>
        </w:r>
      </w:smartTag>
      <w:r w:rsidRPr="00DA2B24">
        <w:t xml:space="preserve"> </w:t>
      </w:r>
      <w:r w:rsidRPr="00DA2B24">
        <w:t>回灌井可灌量的确定</w:t>
      </w:r>
    </w:p>
    <w:p w:rsidR="0077753D" w:rsidRPr="00DA2B24" w:rsidRDefault="0077753D" w:rsidP="0077753D">
      <w:pPr>
        <w:ind w:firstLineChars="200" w:firstLine="480"/>
      </w:pPr>
      <w:r w:rsidRPr="00DA2B24">
        <w:t xml:space="preserve">a) </w:t>
      </w:r>
      <w:r w:rsidRPr="00DA2B24">
        <w:t>要确定地热回灌井的合理可灌量，应根据以上</w:t>
      </w:r>
      <w:r w:rsidRPr="00DA2B24">
        <w:t>3</w:t>
      </w:r>
      <w:r w:rsidRPr="00DA2B24">
        <w:t>种不同计算方法得出的可灌量，同时结合回灌试验时地热井的实际回灌情况，来综合评价确定其可灌量。</w:t>
      </w:r>
    </w:p>
    <w:p w:rsidR="0077753D" w:rsidRPr="00DA2B24" w:rsidRDefault="0077753D" w:rsidP="0077753D">
      <w:pPr>
        <w:ind w:firstLineChars="200" w:firstLine="480"/>
      </w:pPr>
      <w:r w:rsidRPr="00DA2B24">
        <w:t xml:space="preserve">b) </w:t>
      </w:r>
      <w:r w:rsidRPr="00DA2B24">
        <w:t>确定回灌井可灌量时，有两种特殊情况应酌情考虑：</w:t>
      </w:r>
    </w:p>
    <w:p w:rsidR="0077753D" w:rsidRPr="00DA2B24" w:rsidRDefault="0077753D" w:rsidP="0077753D">
      <w:pPr>
        <w:ind w:firstLineChars="200" w:firstLine="480"/>
      </w:pPr>
      <w:r w:rsidRPr="00DA2B24">
        <w:t>回灌井回灌能力极弱（小于出水量的三分之一）：这种情况多出现在孔隙型热储层回灌井中，回灌试验中无法以三组稳定的回灌量进行。此时，宜以该井回灌试验过程中相对延续时间较长的一段回灌量作为其可灌量。并采用类比方法，对比分析相同地质构造条件下、成井工艺相同的同类型地热井的回灌能力，作为确定其可灌量的依据。</w:t>
      </w:r>
    </w:p>
    <w:p w:rsidR="0077753D" w:rsidRPr="00DA2B24" w:rsidRDefault="0077753D" w:rsidP="0077753D">
      <w:pPr>
        <w:ind w:firstLineChars="200" w:firstLine="480"/>
      </w:pPr>
      <w:r w:rsidRPr="00DA2B24">
        <w:t>回灌井回灌能力极强（大于最大出水量）：这种情况多出现在基岩热储层回灌井中，大多是由于岩溶裂隙非常发育、存在溶洞等强导水储水构造所致。回灌试验中随着回灌量的增加水位无明显上涨甚至下降情况，能形成负压回灌。这种情况下回灌井的可灌量确定主要是应考虑冷锋面的运移，以对井中的开采井和附近其它同层开采井流体温度不应下降、不产生热突破为宜。</w:t>
      </w:r>
    </w:p>
    <w:p w:rsidR="0077753D" w:rsidRPr="00DA2B24" w:rsidRDefault="0077753D" w:rsidP="0077753D">
      <w:pPr>
        <w:ind w:firstLineChars="200" w:firstLine="480"/>
      </w:pPr>
      <w:bookmarkStart w:id="55" w:name="_Toc398292681"/>
      <w:bookmarkStart w:id="56" w:name="_Toc401147155"/>
      <w:bookmarkStart w:id="57" w:name="_Toc405277202"/>
      <w:r w:rsidRPr="00DA2B24">
        <w:t xml:space="preserve">5.3 </w:t>
      </w:r>
      <w:r w:rsidRPr="00DA2B24">
        <w:t>地热资源可靠性评价</w:t>
      </w:r>
      <w:bookmarkEnd w:id="55"/>
      <w:bookmarkEnd w:id="56"/>
      <w:bookmarkEnd w:id="57"/>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5.3.1</w:t>
        </w:r>
      </w:smartTag>
      <w:r w:rsidRPr="00DA2B24">
        <w:t xml:space="preserve"> </w:t>
      </w:r>
      <w:r w:rsidRPr="00DA2B24">
        <w:t>鉴于目前天津地区单井开采与采灌对井开采共存的局面，地热资源可靠性评价大类上分两种情况，即单井地热资源评价和采灌对井地热资源评价。</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5.3.2</w:t>
        </w:r>
      </w:smartTag>
      <w:r w:rsidRPr="00DA2B24">
        <w:t xml:space="preserve"> </w:t>
      </w:r>
      <w:r w:rsidRPr="00DA2B24">
        <w:t>单（对）井的地热资源可靠性评价是在综合考虑各种因素影响的情况下，地热井所能允许的稳定的可采资源量。这些因素包括：区域水位年降幅；热（量）均衡条件下的开采合理降深、合理开采规模和强度；采灌对井合理井距；抽水影响半径；开采权益保护半径；以灌定采、采灌平衡；地热资源开发利用区域整体规划和地区局部规划；等等。无论是以单井方式、还是以对井采灌式开采地热资源，在确定地热井可采资源量时，不应以单一指标来简单评价。</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5.3.3</w:t>
        </w:r>
      </w:smartTag>
      <w:r w:rsidRPr="00DA2B24">
        <w:t xml:space="preserve"> </w:t>
      </w:r>
      <w:r w:rsidRPr="00DA2B24">
        <w:t>按本技术要求的</w:t>
      </w:r>
      <w:r w:rsidRPr="00DA2B24">
        <w:t>5.1</w:t>
      </w:r>
      <w:r w:rsidRPr="00DA2B24">
        <w:t>条、</w:t>
      </w:r>
      <w:r w:rsidRPr="00DA2B24">
        <w:t>5.2</w:t>
      </w:r>
      <w:r w:rsidRPr="00DA2B24">
        <w:t>条，估算和初步确定单井的稳定产量和可采量；对井的可采资源量和可灌量。</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5.3.4</w:t>
        </w:r>
      </w:smartTag>
      <w:r w:rsidRPr="00DA2B24">
        <w:t xml:space="preserve"> </w:t>
      </w:r>
      <w:r w:rsidRPr="00DA2B24">
        <w:t>依据初步确定的地热单井稳定产量和对井的可采资源量，按相关公式估算其开采井的权益保护半径。对盆地型热储类型，可按地热井开采</w:t>
      </w:r>
      <w:r w:rsidRPr="00DA2B24">
        <w:t>50</w:t>
      </w:r>
      <w:r w:rsidRPr="00DA2B24">
        <w:t>年，依据《地热资源评价方法》（</w:t>
      </w:r>
      <w:r w:rsidRPr="00DA2B24">
        <w:t>DZ 40—85</w:t>
      </w:r>
      <w:r w:rsidRPr="00DA2B24">
        <w:t>）中热储层地热流体回收率参考值，采用公式（</w:t>
      </w:r>
      <w:r w:rsidRPr="00DA2B24">
        <w:t>5—6</w:t>
      </w:r>
      <w:r w:rsidRPr="00DA2B24">
        <w:t>）来估算地热开采井的权益保护</w:t>
      </w:r>
      <w:r w:rsidRPr="00DA2B24">
        <w:rPr>
          <w:spacing w:val="-6"/>
        </w:rPr>
        <w:t>半径</w:t>
      </w:r>
      <w:r w:rsidRPr="00DA2B24">
        <w:rPr>
          <w:spacing w:val="-6"/>
        </w:rPr>
        <w:t>R</w:t>
      </w:r>
      <w:r w:rsidRPr="00DA2B24">
        <w:rPr>
          <w:spacing w:val="-6"/>
          <w:vertAlign w:val="subscript"/>
        </w:rPr>
        <w:t>热</w:t>
      </w:r>
      <w:r w:rsidRPr="00DA2B24">
        <w:t>，视其为地热井开采权益保护范围。</w:t>
      </w:r>
    </w:p>
    <w:p w:rsidR="0077753D" w:rsidRPr="00DA2B24" w:rsidRDefault="0077753D" w:rsidP="0077753D">
      <w:pPr>
        <w:ind w:firstLineChars="200" w:firstLine="640"/>
        <w:rPr>
          <w:rFonts w:eastAsia="仿宋"/>
          <w:sz w:val="32"/>
          <w:szCs w:val="32"/>
        </w:rPr>
      </w:pPr>
      <w:r w:rsidRPr="00DA2B24">
        <w:rPr>
          <w:rFonts w:eastAsia="仿宋"/>
          <w:position w:val="-32"/>
          <w:sz w:val="32"/>
          <w:szCs w:val="32"/>
        </w:rPr>
        <w:object w:dxaOrig="1500" w:dyaOrig="760">
          <v:shape id="_x0000_i1056" type="#_x0000_t75" style="width:1in;height:36pt;mso-position-horizontal-relative:page;mso-position-vertical-relative:page" o:ole="">
            <v:imagedata r:id="rId70" o:title=""/>
          </v:shape>
          <o:OLEObject Type="Embed" ProgID="Equation.3" ShapeID="_x0000_i1056" DrawAspect="Content" ObjectID="_1725696925" r:id="rId71"/>
        </w:object>
      </w:r>
      <w:r w:rsidRPr="00DA2B24">
        <w:rPr>
          <w:rFonts w:eastAsia="仿宋"/>
          <w:sz w:val="32"/>
          <w:szCs w:val="32"/>
        </w:rPr>
        <w:t xml:space="preserve">   </w:t>
      </w:r>
      <w:r w:rsidRPr="0077753D">
        <w:rPr>
          <w:rStyle w:val="a4"/>
          <w:rFonts w:ascii="Times New Roman" w:hAnsi="Times New Roman" w:cs="Times New Roman"/>
          <w:lang w:val="en-US"/>
        </w:rPr>
        <w:t>………………………………………………………………</w:t>
      </w:r>
      <w:r w:rsidRPr="0077753D">
        <w:rPr>
          <w:rStyle w:val="a4"/>
          <w:lang w:val="en-US"/>
        </w:rPr>
        <w:t>(5－6)</w:t>
      </w:r>
    </w:p>
    <w:p w:rsidR="0077753D" w:rsidRPr="00DA2B24" w:rsidRDefault="0077753D" w:rsidP="0077753D">
      <w:pPr>
        <w:ind w:firstLineChars="200" w:firstLine="480"/>
      </w:pPr>
      <w:r w:rsidRPr="00DA2B24">
        <w:t>式中：</w:t>
      </w:r>
      <w:r w:rsidRPr="00DA2B24">
        <w:t>R</w:t>
      </w:r>
      <w:r w:rsidRPr="00DA2B24">
        <w:t>热</w:t>
      </w:r>
      <w:r w:rsidRPr="00DA2B24">
        <w:t>—</w:t>
      </w:r>
      <w:r w:rsidRPr="00DA2B24">
        <w:t>开采</w:t>
      </w:r>
      <w:r w:rsidRPr="00DA2B24">
        <w:t>50</w:t>
      </w:r>
      <w:r w:rsidRPr="00DA2B24">
        <w:t>年地热井权益保护半径（定向井以目的层中部为圆心）（</w:t>
      </w:r>
      <w:r w:rsidRPr="00DA2B24">
        <w:t>m</w:t>
      </w:r>
      <w:r w:rsidRPr="00DA2B24">
        <w:t>）；</w:t>
      </w:r>
      <w:r w:rsidRPr="00DA2B24">
        <w:t xml:space="preserve"> </w:t>
      </w:r>
    </w:p>
    <w:p w:rsidR="0077753D" w:rsidRPr="00DA2B24" w:rsidRDefault="0077753D" w:rsidP="0077753D">
      <w:pPr>
        <w:ind w:firstLineChars="200" w:firstLine="480"/>
      </w:pPr>
      <w:r w:rsidRPr="00DA2B24">
        <w:t>QW—</w:t>
      </w:r>
      <w:r w:rsidRPr="00DA2B24">
        <w:t>地热井开采量（</w:t>
      </w:r>
      <w:r w:rsidRPr="00DA2B24">
        <w:t>m3/d</w:t>
      </w:r>
      <w:r w:rsidRPr="00DA2B24">
        <w:t>）；</w:t>
      </w:r>
    </w:p>
    <w:p w:rsidR="0077753D" w:rsidRPr="00DA2B24" w:rsidRDefault="0077753D" w:rsidP="0077753D">
      <w:pPr>
        <w:ind w:firstLineChars="200" w:firstLine="480"/>
      </w:pPr>
      <w:r w:rsidRPr="00DA2B24">
        <w:t>N—</w:t>
      </w:r>
      <w:r w:rsidRPr="00DA2B24">
        <w:t>地热井开采</w:t>
      </w:r>
      <w:r w:rsidRPr="00DA2B24">
        <w:t>50</w:t>
      </w:r>
      <w:r w:rsidRPr="00DA2B24">
        <w:t>年的总天数（以</w:t>
      </w:r>
      <w:r w:rsidRPr="00DA2B24">
        <w:t>24</w:t>
      </w:r>
      <w:r w:rsidRPr="00DA2B24">
        <w:t>小时</w:t>
      </w:r>
      <w:r w:rsidRPr="00DA2B24">
        <w:t>/</w:t>
      </w:r>
      <w:r w:rsidRPr="00DA2B24">
        <w:t>天计）；</w:t>
      </w:r>
    </w:p>
    <w:p w:rsidR="0077753D" w:rsidRPr="00DA2B24" w:rsidRDefault="0077753D" w:rsidP="0077753D">
      <w:pPr>
        <w:ind w:firstLineChars="200" w:firstLine="480"/>
      </w:pPr>
      <w:r w:rsidRPr="00DA2B24">
        <w:t>f—</w:t>
      </w:r>
      <w:r w:rsidRPr="00DA2B24">
        <w:t>流体比热</w:t>
      </w:r>
      <w:r w:rsidRPr="00DA2B24">
        <w:t>/</w:t>
      </w:r>
      <w:r w:rsidRPr="00DA2B24">
        <w:t>热储岩石比热的比值（介于</w:t>
      </w:r>
      <w:r w:rsidRPr="00DA2B24">
        <w:t>3-5</w:t>
      </w:r>
      <w:r w:rsidRPr="00DA2B24">
        <w:t>之间，对于孔隙型热储只计算砂岩层的热储存量</w:t>
      </w:r>
      <w:r w:rsidRPr="00DA2B24">
        <w:t>f</w:t>
      </w:r>
      <w:r w:rsidRPr="00DA2B24">
        <w:t>约为</w:t>
      </w:r>
      <w:r w:rsidRPr="00DA2B24">
        <w:t>1.7</w:t>
      </w:r>
      <w:r w:rsidRPr="00DA2B24">
        <w:t>）；</w:t>
      </w:r>
    </w:p>
    <w:p w:rsidR="0077753D" w:rsidRPr="00DA2B24" w:rsidRDefault="0077753D" w:rsidP="0077753D">
      <w:pPr>
        <w:ind w:firstLineChars="200" w:firstLine="480"/>
      </w:pPr>
      <w:r w:rsidRPr="00DA2B24">
        <w:t>M—</w:t>
      </w:r>
      <w:r w:rsidRPr="00DA2B24">
        <w:t>热储垂直厚度（</w:t>
      </w:r>
      <w:r w:rsidRPr="00DA2B24">
        <w:t>m</w:t>
      </w:r>
      <w:r w:rsidRPr="00DA2B24">
        <w:t>）；</w:t>
      </w:r>
    </w:p>
    <w:p w:rsidR="0077753D" w:rsidRPr="00DA2B24" w:rsidRDefault="0077753D" w:rsidP="0077753D">
      <w:pPr>
        <w:ind w:firstLineChars="200" w:firstLine="480"/>
      </w:pPr>
      <w:r w:rsidRPr="00DA2B24">
        <w:t>λw—</w:t>
      </w:r>
      <w:r w:rsidRPr="00DA2B24">
        <w:t>地热回收率（见表</w:t>
      </w:r>
      <w:r w:rsidRPr="00DA2B24">
        <w:t>5-1</w:t>
      </w:r>
      <w:r w:rsidRPr="00DA2B24">
        <w:t>）。</w:t>
      </w:r>
    </w:p>
    <w:p w:rsidR="0077753D" w:rsidRPr="00DA2B24" w:rsidRDefault="0077753D" w:rsidP="0077753D">
      <w:pPr>
        <w:ind w:firstLineChars="200" w:firstLine="480"/>
      </w:pPr>
      <w:r w:rsidRPr="00DA2B24">
        <w:t>表</w:t>
      </w:r>
      <w:r w:rsidRPr="00DA2B24">
        <w:t xml:space="preserve">5-1  </w:t>
      </w:r>
      <w:r w:rsidRPr="00DA2B24">
        <w:t>不同热储类型地热回收率（</w:t>
      </w:r>
      <w:r w:rsidRPr="00DA2B24">
        <w:rPr>
          <w:position w:val="-6"/>
        </w:rPr>
        <w:object w:dxaOrig="222" w:dyaOrig="282">
          <v:shape id="_x0000_i1057" type="#_x0000_t75" style="width:14.6pt;height:14.6pt;mso-position-horizontal-relative:page;mso-position-vertical-relative:page" o:ole="">
            <v:imagedata r:id="rId72" o:title=""/>
          </v:shape>
          <o:OLEObject Type="Embed" ProgID="Equation.3" ShapeID="_x0000_i1057" DrawAspect="Content" ObjectID="_1725696926" r:id="rId73"/>
        </w:object>
      </w:r>
      <w:r w:rsidRPr="00DA2B24">
        <w:rPr>
          <w:vertAlign w:val="subscript"/>
        </w:rPr>
        <w:t>w</w:t>
      </w:r>
      <w:r w:rsidRPr="00DA2B24">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3632"/>
        <w:gridCol w:w="1533"/>
      </w:tblGrid>
      <w:tr w:rsidR="0077753D" w:rsidRPr="00DA2B24" w:rsidTr="004A7942">
        <w:trPr>
          <w:jc w:val="center"/>
        </w:trPr>
        <w:tc>
          <w:tcPr>
            <w:tcW w:w="1887"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热储类型</w:t>
            </w:r>
          </w:p>
        </w:tc>
        <w:tc>
          <w:tcPr>
            <w:tcW w:w="2189"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热储条件</w:t>
            </w:r>
          </w:p>
        </w:tc>
        <w:tc>
          <w:tcPr>
            <w:tcW w:w="924"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热储回收率</w:t>
            </w:r>
          </w:p>
        </w:tc>
      </w:tr>
      <w:tr w:rsidR="0077753D" w:rsidRPr="00DA2B24" w:rsidTr="004A7942">
        <w:trPr>
          <w:jc w:val="center"/>
        </w:trPr>
        <w:tc>
          <w:tcPr>
            <w:tcW w:w="1887"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孔隙型</w:t>
            </w:r>
          </w:p>
        </w:tc>
        <w:tc>
          <w:tcPr>
            <w:tcW w:w="2189"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大型沉积盆地的新生代砂岩孔隙度大于20％时</w:t>
            </w:r>
          </w:p>
        </w:tc>
        <w:tc>
          <w:tcPr>
            <w:tcW w:w="924"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0.25</w:t>
            </w:r>
          </w:p>
        </w:tc>
      </w:tr>
      <w:tr w:rsidR="0077753D" w:rsidRPr="00DA2B24" w:rsidTr="004A7942">
        <w:trPr>
          <w:jc w:val="center"/>
        </w:trPr>
        <w:tc>
          <w:tcPr>
            <w:tcW w:w="1887"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基岩岩溶裂隙型</w:t>
            </w:r>
          </w:p>
        </w:tc>
        <w:tc>
          <w:tcPr>
            <w:tcW w:w="2189" w:type="pct"/>
            <w:vAlign w:val="center"/>
          </w:tcPr>
          <w:p w:rsidR="0077753D" w:rsidRPr="00DA2B24" w:rsidRDefault="0077753D" w:rsidP="004A7942">
            <w:pPr>
              <w:ind w:firstLineChars="200" w:firstLine="480"/>
              <w:rPr>
                <w:rFonts w:ascii="宋体" w:hAnsi="宋体"/>
                <w:szCs w:val="28"/>
              </w:rPr>
            </w:pPr>
          </w:p>
        </w:tc>
        <w:tc>
          <w:tcPr>
            <w:tcW w:w="924"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0.15</w:t>
            </w:r>
          </w:p>
        </w:tc>
      </w:tr>
      <w:tr w:rsidR="0077753D" w:rsidRPr="00DA2B24" w:rsidTr="004A7942">
        <w:trPr>
          <w:jc w:val="center"/>
        </w:trPr>
        <w:tc>
          <w:tcPr>
            <w:tcW w:w="1887"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中生代砂岩和花岗岩等火成岩类</w:t>
            </w:r>
          </w:p>
        </w:tc>
        <w:tc>
          <w:tcPr>
            <w:tcW w:w="2189" w:type="pct"/>
            <w:vAlign w:val="center"/>
          </w:tcPr>
          <w:p w:rsidR="0077753D" w:rsidRPr="00DA2B24" w:rsidRDefault="0077753D" w:rsidP="004A7942">
            <w:pPr>
              <w:ind w:firstLineChars="200" w:firstLine="480"/>
              <w:rPr>
                <w:rFonts w:ascii="宋体" w:hAnsi="宋体"/>
                <w:szCs w:val="28"/>
              </w:rPr>
            </w:pPr>
          </w:p>
        </w:tc>
        <w:tc>
          <w:tcPr>
            <w:tcW w:w="924" w:type="pct"/>
            <w:vAlign w:val="center"/>
          </w:tcPr>
          <w:p w:rsidR="0077753D" w:rsidRPr="00DA2B24" w:rsidRDefault="0077753D" w:rsidP="004A7942">
            <w:pPr>
              <w:ind w:firstLineChars="200" w:firstLine="480"/>
              <w:rPr>
                <w:rFonts w:ascii="宋体" w:hAnsi="宋体"/>
                <w:szCs w:val="28"/>
              </w:rPr>
            </w:pPr>
            <w:r w:rsidRPr="00DA2B24">
              <w:rPr>
                <w:rFonts w:ascii="宋体" w:hAnsi="宋体"/>
                <w:szCs w:val="28"/>
              </w:rPr>
              <w:t>0.05～0.1</w:t>
            </w:r>
          </w:p>
        </w:tc>
      </w:tr>
    </w:tbl>
    <w:p w:rsidR="0077753D" w:rsidRPr="00DA2B24" w:rsidRDefault="0077753D" w:rsidP="0077753D">
      <w:pPr>
        <w:ind w:firstLineChars="200" w:firstLine="480"/>
      </w:pPr>
      <w:smartTag w:uri="urn:schemas-microsoft-com:office:smarttags" w:element="chsdate">
        <w:smartTagPr>
          <w:attr w:name="IsROCDate" w:val="False"/>
          <w:attr w:name="IsLunarDate" w:val="False"/>
          <w:attr w:name="Day" w:val="30"/>
          <w:attr w:name="Month" w:val="12"/>
          <w:attr w:name="Year" w:val="1899"/>
        </w:smartTagPr>
        <w:r w:rsidRPr="00DA2B24">
          <w:t>5.3.5</w:t>
        </w:r>
      </w:smartTag>
      <w:r w:rsidRPr="00DA2B24">
        <w:t xml:space="preserve"> </w:t>
      </w:r>
      <w:r w:rsidRPr="00DA2B24">
        <w:t>同层各开采井之间的合理井距应大于</w:t>
      </w:r>
      <w:r w:rsidRPr="00DA2B24">
        <w:t>2</w:t>
      </w:r>
      <w:r w:rsidRPr="00DA2B24">
        <w:t>倍热补给半径或抽水影响半径。</w:t>
      </w:r>
    </w:p>
    <w:p w:rsidR="0077753D" w:rsidRPr="00DA2B24" w:rsidRDefault="0077753D" w:rsidP="0077753D">
      <w:pPr>
        <w:ind w:firstLineChars="200" w:firstLine="480"/>
      </w:pPr>
      <w:r w:rsidRPr="00DA2B24">
        <w:t xml:space="preserve">a) </w:t>
      </w:r>
      <w:r w:rsidRPr="00DA2B24">
        <w:t>在该地热单（对）井项目周边尚无其它同层地热开采井或与现有地热开采井的井距超过计算的开采权益保护半径</w:t>
      </w:r>
      <w:r w:rsidRPr="00DA2B24">
        <w:t>2</w:t>
      </w:r>
      <w:r w:rsidRPr="00DA2B24">
        <w:t>倍时，可将初步确定的可开采量作为该单（对）井系统中开采井的可采资源量；若与现有同层地热开采井井距小于计算的开采权益保护半径</w:t>
      </w:r>
      <w:r w:rsidRPr="00DA2B24">
        <w:t>2</w:t>
      </w:r>
      <w:r w:rsidRPr="00DA2B24">
        <w:t>倍时，则应以其实际井距的二分之一作为该开采井的权益保护半径，并以该范围内的可采热储存量作为该井地热流体开采允许排放的热量，进而反求其可开采量，以此作为最终确定的地热井可采资源量。</w:t>
      </w:r>
    </w:p>
    <w:p w:rsidR="0077753D" w:rsidRPr="00DA2B24" w:rsidRDefault="0077753D" w:rsidP="0077753D">
      <w:pPr>
        <w:ind w:firstLineChars="200" w:firstLine="480"/>
      </w:pPr>
      <w:r w:rsidRPr="00DA2B24">
        <w:t xml:space="preserve">b) </w:t>
      </w:r>
      <w:r w:rsidRPr="00DA2B24">
        <w:t>当抽水影响半径大于热补半径，即抽水影响半径大于热均衡原理计算的地热井开采对热储的影响距离时，应以抽水影响直径作为合理布井井距，并以此来计算地热井可采资源量。</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5.3.6</w:t>
        </w:r>
      </w:smartTag>
      <w:r w:rsidRPr="00DA2B24">
        <w:t xml:space="preserve"> </w:t>
      </w:r>
      <w:r w:rsidRPr="00DA2B24">
        <w:t>对有一定补给的热储层，可按影响半径公式计算开采影响半径，再考虑可能的井间干扰，适当增大一定的距离，确定为其开采的合理井距及其权益保护范围。</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5.3.7</w:t>
        </w:r>
      </w:smartTag>
      <w:r w:rsidRPr="00DA2B24">
        <w:t xml:space="preserve"> </w:t>
      </w:r>
      <w:r w:rsidRPr="00DA2B24">
        <w:t>鉴于现阶段天津地区地热资源开采现状和规模、热储层压力场动态变化特点，以可持续性集约节约开发利用为前提，在集中开采区，单井应严格控制</w:t>
      </w:r>
      <w:r w:rsidRPr="00DA2B24">
        <w:lastRenderedPageBreak/>
        <w:t>开采量。</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5.3.8</w:t>
        </w:r>
      </w:smartTag>
      <w:r w:rsidRPr="00DA2B24">
        <w:t xml:space="preserve"> </w:t>
      </w:r>
      <w:r w:rsidRPr="00DA2B24">
        <w:t>地热井地热资源评价仅考虑了单一项目所在地区的开采、回灌局部情况，但地热资源开发区域性很强。热储压力下降只有通过区域性评价才能得到较为合理的结果，每眼（对）地热井开发利用共同形成区域性热储压力下降；反过来，区域性热储压力下降又影响着每眼（对）井。因此，地热井地热资源评价方法应每</w:t>
      </w:r>
      <w:r w:rsidRPr="00DA2B24">
        <w:t>5</w:t>
      </w:r>
      <w:r w:rsidRPr="00DA2B24">
        <w:t>年结合区域性评价进行调整。</w:t>
      </w:r>
    </w:p>
    <w:p w:rsidR="0077753D" w:rsidRPr="00DA2B24" w:rsidRDefault="0077753D" w:rsidP="0077753D">
      <w:pPr>
        <w:ind w:firstLineChars="200" w:firstLine="480"/>
      </w:pPr>
      <w:bookmarkStart w:id="58" w:name="_Toc405277203"/>
      <w:r w:rsidRPr="00DA2B24">
        <w:t xml:space="preserve">6 </w:t>
      </w:r>
      <w:r w:rsidRPr="00DA2B24">
        <w:t>地热资源开发利用评价</w:t>
      </w:r>
      <w:bookmarkStart w:id="59" w:name="_Toc398292683"/>
      <w:bookmarkStart w:id="60" w:name="_Toc401147157"/>
      <w:bookmarkEnd w:id="58"/>
    </w:p>
    <w:p w:rsidR="0077753D" w:rsidRPr="00DA2B24" w:rsidRDefault="0077753D" w:rsidP="0077753D">
      <w:pPr>
        <w:ind w:firstLineChars="200" w:firstLine="480"/>
      </w:pPr>
      <w:bookmarkStart w:id="61" w:name="_Toc405277204"/>
      <w:r w:rsidRPr="00DA2B24">
        <w:t xml:space="preserve">6.1 </w:t>
      </w:r>
      <w:r w:rsidRPr="00DA2B24">
        <w:t>地热资源开发利用经济效益评价</w:t>
      </w:r>
      <w:bookmarkEnd w:id="59"/>
      <w:bookmarkEnd w:id="60"/>
      <w:bookmarkEnd w:id="61"/>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6.1.1</w:t>
        </w:r>
      </w:smartTag>
      <w:r w:rsidRPr="00DA2B24">
        <w:t xml:space="preserve"> </w:t>
      </w:r>
      <w:r w:rsidRPr="00DA2B24">
        <w:t>依据地热井地热流体可采资源量，按公式（</w:t>
      </w:r>
      <w:r w:rsidRPr="00DA2B24">
        <w:t>6</w:t>
      </w:r>
      <w:r w:rsidRPr="00DA2B24">
        <w:t>－</w:t>
      </w:r>
      <w:r w:rsidRPr="00DA2B24">
        <w:t>1</w:t>
      </w:r>
      <w:r w:rsidRPr="00DA2B24">
        <w:t>）计算其产热功率（热能或电能）。</w:t>
      </w:r>
    </w:p>
    <w:p w:rsidR="0077753D" w:rsidRPr="00DA2B24" w:rsidRDefault="0077753D" w:rsidP="0077753D">
      <w:pPr>
        <w:ind w:firstLineChars="200" w:firstLine="480"/>
      </w:pPr>
      <w:r w:rsidRPr="00DA2B24">
        <w:t>Wt=4.1868Q(t-t0)       ………………………………………………………(6</w:t>
      </w:r>
      <w:r w:rsidRPr="00DA2B24">
        <w:t>－</w:t>
      </w:r>
      <w:r w:rsidRPr="00DA2B24">
        <w:t>1)</w:t>
      </w:r>
    </w:p>
    <w:p w:rsidR="0077753D" w:rsidRPr="00DA2B24" w:rsidRDefault="0077753D" w:rsidP="0077753D">
      <w:pPr>
        <w:ind w:firstLineChars="200" w:firstLine="480"/>
      </w:pPr>
      <w:r w:rsidRPr="00DA2B24">
        <w:t>式中：</w:t>
      </w:r>
      <w:r w:rsidRPr="00DA2B24">
        <w:t>Wt—</w:t>
      </w:r>
      <w:r w:rsidRPr="00DA2B24">
        <w:t>热功率（</w:t>
      </w:r>
      <w:r w:rsidRPr="00DA2B24">
        <w:t>kW</w:t>
      </w:r>
      <w:r w:rsidRPr="00DA2B24">
        <w:t>）；</w:t>
      </w:r>
    </w:p>
    <w:p w:rsidR="0077753D" w:rsidRPr="00DA2B24" w:rsidRDefault="0077753D" w:rsidP="0077753D">
      <w:pPr>
        <w:ind w:firstLineChars="200" w:firstLine="480"/>
      </w:pPr>
      <w:r w:rsidRPr="00DA2B24">
        <w:t>Q—</w:t>
      </w:r>
      <w:r w:rsidRPr="00DA2B24">
        <w:t>地热流体可采资源量（</w:t>
      </w:r>
      <w:r w:rsidRPr="00DA2B24">
        <w:t>L/s</w:t>
      </w:r>
      <w:r w:rsidRPr="00DA2B24">
        <w:t>）；</w:t>
      </w:r>
    </w:p>
    <w:p w:rsidR="0077753D" w:rsidRPr="00DA2B24" w:rsidRDefault="0077753D" w:rsidP="0077753D">
      <w:pPr>
        <w:ind w:firstLineChars="200" w:firstLine="480"/>
      </w:pPr>
      <w:r w:rsidRPr="00DA2B24">
        <w:t>t—</w:t>
      </w:r>
      <w:r w:rsidRPr="00DA2B24">
        <w:t>地热流体温度（</w:t>
      </w:r>
      <w:r w:rsidRPr="00DA2B24">
        <w:rPr>
          <w:rFonts w:hint="eastAsia"/>
        </w:rPr>
        <w:t>℃</w:t>
      </w:r>
      <w:r w:rsidRPr="00DA2B24">
        <w:t>）；</w:t>
      </w:r>
    </w:p>
    <w:p w:rsidR="0077753D" w:rsidRPr="00DA2B24" w:rsidRDefault="0077753D" w:rsidP="0077753D">
      <w:pPr>
        <w:ind w:firstLineChars="200" w:firstLine="480"/>
      </w:pPr>
      <w:r w:rsidRPr="00DA2B24">
        <w:t>t0—</w:t>
      </w:r>
      <w:r w:rsidRPr="00DA2B24">
        <w:t>当地年平均气温（</w:t>
      </w:r>
      <w:r w:rsidRPr="00DA2B24">
        <w:rPr>
          <w:rFonts w:hint="eastAsia"/>
        </w:rPr>
        <w:t>℃</w:t>
      </w:r>
      <w:r w:rsidRPr="00DA2B24">
        <w:t>）；</w:t>
      </w:r>
    </w:p>
    <w:p w:rsidR="0077753D" w:rsidRPr="00DA2B24" w:rsidRDefault="0077753D" w:rsidP="0077753D">
      <w:pPr>
        <w:ind w:firstLineChars="200" w:firstLine="480"/>
      </w:pPr>
      <w:r w:rsidRPr="00DA2B24">
        <w:t>4.1868—</w:t>
      </w:r>
      <w:r w:rsidRPr="00DA2B24">
        <w:t>热功当量换算系数。</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6.1.2</w:t>
        </w:r>
      </w:smartTag>
      <w:r w:rsidRPr="00DA2B24">
        <w:t xml:space="preserve"> </w:t>
      </w:r>
      <w:r w:rsidRPr="00DA2B24">
        <w:t>地热流体全年开采累计可利用的热能量按公式</w:t>
      </w:r>
      <w:r w:rsidRPr="00DA2B24">
        <w:t>(6</w:t>
      </w:r>
      <w:r w:rsidRPr="00DA2B24">
        <w:t>－</w:t>
      </w:r>
      <w:r w:rsidRPr="00DA2B24">
        <w:t>2)</w:t>
      </w:r>
      <w:r w:rsidRPr="00DA2B24">
        <w:t>估算。</w:t>
      </w:r>
    </w:p>
    <w:p w:rsidR="0077753D" w:rsidRPr="00DA2B24" w:rsidRDefault="0077753D" w:rsidP="0077753D">
      <w:pPr>
        <w:ind w:firstLineChars="200" w:firstLine="480"/>
      </w:pPr>
      <w:r>
        <w:object w:dxaOrig="0" w:dyaOrig="0">
          <v:shape id="_x0000_s1028" type="#_x0000_t75" style="position:absolute;left:0;text-align:left;margin-left:28.65pt;margin-top:4.05pt;width:77.1pt;height:30.7pt;z-index:251661312">
            <v:imagedata r:id="rId74" o:title=""/>
            <w10:wrap type="square"/>
          </v:shape>
          <o:OLEObject Type="Embed" ProgID="Equation.DSMT4" ShapeID="_x0000_s1028" DrawAspect="Content" ObjectID="_1725696929" r:id="rId75">
            <o:FieldCodes>\* MERGEFORMAT</o:FieldCodes>
          </o:OLEObject>
        </w:object>
      </w:r>
      <w:r w:rsidRPr="00DA2B24">
        <w:t>……………………………………………………………(6</w:t>
      </w:r>
      <w:r w:rsidRPr="00DA2B24">
        <w:t>－</w:t>
      </w:r>
      <w:r w:rsidRPr="00DA2B24">
        <w:t>2)</w:t>
      </w:r>
    </w:p>
    <w:p w:rsidR="0077753D" w:rsidRPr="00DA2B24" w:rsidRDefault="0077753D" w:rsidP="0077753D">
      <w:pPr>
        <w:ind w:firstLineChars="200" w:firstLine="480"/>
      </w:pPr>
    </w:p>
    <w:p w:rsidR="0077753D" w:rsidRPr="00DA2B24" w:rsidRDefault="0077753D" w:rsidP="0077753D">
      <w:pPr>
        <w:ind w:firstLineChars="200" w:firstLine="480"/>
      </w:pPr>
      <w:r w:rsidRPr="00DA2B24">
        <w:t>式中：</w:t>
      </w:r>
      <w:r w:rsidRPr="00DA2B24">
        <w:t>∑Wt—</w:t>
      </w:r>
      <w:r w:rsidRPr="00DA2B24">
        <w:t>地热井开采一年可利用的热能（</w:t>
      </w:r>
      <w:r w:rsidRPr="00DA2B24">
        <w:t>106J</w:t>
      </w:r>
      <w:r w:rsidRPr="00DA2B24">
        <w:t>）；</w:t>
      </w:r>
    </w:p>
    <w:p w:rsidR="0077753D" w:rsidRPr="00DA2B24" w:rsidRDefault="0077753D" w:rsidP="0077753D">
      <w:pPr>
        <w:ind w:firstLineChars="200" w:firstLine="480"/>
      </w:pPr>
      <w:r w:rsidRPr="00DA2B24">
        <w:t>d—</w:t>
      </w:r>
      <w:r w:rsidRPr="00DA2B24">
        <w:t>全年开采日数（按</w:t>
      </w:r>
      <w:r w:rsidRPr="00DA2B24">
        <w:t>24h</w:t>
      </w:r>
      <w:r w:rsidRPr="00DA2B24">
        <w:t>换算的总日数）（</w:t>
      </w:r>
      <w:r w:rsidRPr="00DA2B24">
        <w:t>d</w:t>
      </w:r>
      <w:r w:rsidRPr="00DA2B24">
        <w:t>）；</w:t>
      </w:r>
    </w:p>
    <w:p w:rsidR="0077753D" w:rsidRPr="00DA2B24" w:rsidRDefault="0077753D" w:rsidP="0077753D">
      <w:pPr>
        <w:ind w:firstLineChars="200" w:firstLine="480"/>
      </w:pPr>
      <w:r w:rsidRPr="00DA2B24">
        <w:t>Wt—</w:t>
      </w:r>
      <w:r w:rsidRPr="00DA2B24">
        <w:t>由（</w:t>
      </w:r>
      <w:r w:rsidRPr="00DA2B24">
        <w:t>6-1</w:t>
      </w:r>
      <w:r w:rsidRPr="00DA2B24">
        <w:t>）式计算得出的热功率值（</w:t>
      </w:r>
      <w:r w:rsidRPr="00DA2B24">
        <w:t>kW</w:t>
      </w:r>
      <w:r w:rsidRPr="00DA2B24">
        <w:t>）；</w:t>
      </w:r>
    </w:p>
    <w:p w:rsidR="0077753D" w:rsidRPr="00DA2B24" w:rsidRDefault="0077753D" w:rsidP="0077753D">
      <w:pPr>
        <w:ind w:firstLineChars="200" w:firstLine="480"/>
      </w:pPr>
      <w:r w:rsidRPr="00DA2B24">
        <w:t>K—</w:t>
      </w:r>
      <w:r w:rsidRPr="00DA2B24">
        <w:t>热效比（按燃煤锅炉的热效率</w:t>
      </w:r>
      <w:r w:rsidRPr="00DA2B24">
        <w:t>0.6</w:t>
      </w:r>
      <w:r w:rsidRPr="00DA2B24">
        <w:t>计算）；</w:t>
      </w:r>
    </w:p>
    <w:p w:rsidR="0077753D" w:rsidRPr="00DA2B24" w:rsidRDefault="0077753D" w:rsidP="0077753D">
      <w:pPr>
        <w:ind w:firstLineChars="200" w:firstLine="480"/>
      </w:pPr>
      <w:r w:rsidRPr="00DA2B24">
        <w:t>86.4—</w:t>
      </w:r>
      <w:r w:rsidRPr="00DA2B24">
        <w:t>单位换算系数。</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6.1.3</w:t>
        </w:r>
      </w:smartTag>
      <w:r w:rsidRPr="00DA2B24">
        <w:t xml:space="preserve"> </w:t>
      </w:r>
      <w:r w:rsidRPr="00DA2B24">
        <w:t>地热流体建筑采暖面积估算</w:t>
      </w:r>
    </w:p>
    <w:p w:rsidR="0077753D" w:rsidRPr="00DA2B24" w:rsidRDefault="0077753D" w:rsidP="0077753D">
      <w:pPr>
        <w:ind w:firstLineChars="200" w:firstLine="480"/>
      </w:pPr>
      <w:r w:rsidRPr="00DA2B24">
        <w:t xml:space="preserve">a) </w:t>
      </w:r>
      <w:r w:rsidRPr="00DA2B24">
        <w:t>无调峰设施的地热流体建筑采暖面积按公式</w:t>
      </w:r>
      <w:r w:rsidRPr="00DA2B24">
        <w:t>(6</w:t>
      </w:r>
      <w:r w:rsidRPr="00DA2B24">
        <w:t>－</w:t>
      </w:r>
      <w:r w:rsidRPr="00DA2B24">
        <w:t>3)</w:t>
      </w:r>
      <w:r w:rsidRPr="00DA2B24">
        <w:t>进行估算。</w:t>
      </w:r>
    </w:p>
    <w:p w:rsidR="0077753D" w:rsidRPr="00DA2B24" w:rsidRDefault="0077753D" w:rsidP="0077753D">
      <w:pPr>
        <w:ind w:firstLineChars="200" w:firstLine="480"/>
      </w:pPr>
      <w:r w:rsidRPr="00DA2B24">
        <w:rPr>
          <w:i/>
        </w:rPr>
        <w:t>F</w:t>
      </w:r>
      <w:r w:rsidRPr="00DA2B24">
        <w:t>=48.46</w:t>
      </w:r>
      <w:r w:rsidRPr="00DA2B24">
        <w:rPr>
          <w:i/>
        </w:rPr>
        <w:t>Q</w:t>
      </w:r>
      <w:r w:rsidRPr="00DA2B24">
        <w:t>(</w:t>
      </w:r>
      <w:r w:rsidRPr="00DA2B24">
        <w:rPr>
          <w:i/>
        </w:rPr>
        <w:t>t</w:t>
      </w:r>
      <w:r w:rsidRPr="00DA2B24">
        <w:rPr>
          <w:i/>
          <w:vertAlign w:val="subscript"/>
        </w:rPr>
        <w:t>1</w:t>
      </w:r>
      <w:r w:rsidRPr="00DA2B24">
        <w:t>-</w:t>
      </w:r>
      <w:r w:rsidRPr="00DA2B24">
        <w:rPr>
          <w:i/>
        </w:rPr>
        <w:t>t</w:t>
      </w:r>
      <w:r w:rsidRPr="00DA2B24">
        <w:rPr>
          <w:i/>
          <w:vertAlign w:val="subscript"/>
        </w:rPr>
        <w:t>0</w:t>
      </w:r>
      <w:r w:rsidRPr="00DA2B24">
        <w:t>)/</w:t>
      </w:r>
      <w:r w:rsidRPr="00DA2B24">
        <w:rPr>
          <w:i/>
        </w:rPr>
        <w:t>Q</w:t>
      </w:r>
      <w:r w:rsidRPr="00DA2B24">
        <w:rPr>
          <w:i/>
          <w:vertAlign w:val="subscript"/>
        </w:rPr>
        <w:t>f</w:t>
      </w:r>
      <w:r w:rsidRPr="00DA2B24">
        <w:rPr>
          <w:vertAlign w:val="subscript"/>
        </w:rPr>
        <w:t xml:space="preserve">         </w:t>
      </w:r>
      <w:r w:rsidRPr="00DA2B24">
        <w:t>…………………………………………………………(6</w:t>
      </w:r>
      <w:r w:rsidRPr="00DA2B24">
        <w:t>－</w:t>
      </w:r>
      <w:r w:rsidRPr="00DA2B24">
        <w:t>3)</w:t>
      </w:r>
    </w:p>
    <w:p w:rsidR="0077753D" w:rsidRPr="00DA2B24" w:rsidRDefault="0077753D" w:rsidP="0077753D">
      <w:pPr>
        <w:ind w:firstLineChars="200" w:firstLine="480"/>
      </w:pPr>
      <w:r w:rsidRPr="00DA2B24">
        <w:t>式中：</w:t>
      </w:r>
      <w:r w:rsidRPr="00DA2B24">
        <w:t>F—</w:t>
      </w:r>
      <w:r w:rsidRPr="00DA2B24">
        <w:t>采暖面积（</w:t>
      </w:r>
      <w:r w:rsidRPr="00DA2B24">
        <w:t>m2</w:t>
      </w:r>
      <w:r w:rsidRPr="00DA2B24">
        <w:t>）；</w:t>
      </w:r>
    </w:p>
    <w:p w:rsidR="0077753D" w:rsidRPr="00DA2B24" w:rsidRDefault="0077753D" w:rsidP="0077753D">
      <w:pPr>
        <w:ind w:firstLineChars="200" w:firstLine="480"/>
      </w:pPr>
      <w:r w:rsidRPr="00DA2B24">
        <w:t>Qf—</w:t>
      </w:r>
      <w:r w:rsidRPr="00DA2B24">
        <w:t>建筑采暖热指标（</w:t>
      </w:r>
      <w:r w:rsidRPr="00DA2B24">
        <w:t>W/m2</w:t>
      </w:r>
      <w:r w:rsidRPr="00DA2B24">
        <w:t>）；</w:t>
      </w:r>
    </w:p>
    <w:p w:rsidR="0077753D" w:rsidRPr="00DA2B24" w:rsidRDefault="0077753D" w:rsidP="0077753D">
      <w:pPr>
        <w:ind w:firstLineChars="200" w:firstLine="480"/>
      </w:pPr>
      <w:r w:rsidRPr="00DA2B24">
        <w:t>Q—</w:t>
      </w:r>
      <w:r w:rsidRPr="00DA2B24">
        <w:t>地热流体可采资源量（</w:t>
      </w:r>
      <w:r w:rsidRPr="00DA2B24">
        <w:t>m3/d</w:t>
      </w:r>
      <w:r w:rsidRPr="00DA2B24">
        <w:t>）；</w:t>
      </w:r>
    </w:p>
    <w:p w:rsidR="0077753D" w:rsidRPr="00DA2B24" w:rsidRDefault="0077753D" w:rsidP="0077753D">
      <w:pPr>
        <w:ind w:firstLineChars="200" w:firstLine="480"/>
      </w:pPr>
      <w:r w:rsidRPr="00DA2B24">
        <w:t>t1—</w:t>
      </w:r>
      <w:r w:rsidRPr="00DA2B24">
        <w:t>地热流体采暖进水温度（</w:t>
      </w:r>
      <w:r w:rsidRPr="00DA2B24">
        <w:rPr>
          <w:rFonts w:hint="eastAsia"/>
        </w:rPr>
        <w:t>℃</w:t>
      </w:r>
      <w:r w:rsidRPr="00DA2B24">
        <w:t>）；</w:t>
      </w:r>
    </w:p>
    <w:p w:rsidR="0077753D" w:rsidRPr="00DA2B24" w:rsidRDefault="0077753D" w:rsidP="0077753D">
      <w:pPr>
        <w:ind w:firstLineChars="200" w:firstLine="480"/>
      </w:pPr>
      <w:r w:rsidRPr="00DA2B24">
        <w:t>t0—</w:t>
      </w:r>
      <w:r w:rsidRPr="00DA2B24">
        <w:t>地热流体采暖排水温度（</w:t>
      </w:r>
      <w:r w:rsidRPr="00DA2B24">
        <w:rPr>
          <w:rFonts w:hint="eastAsia"/>
        </w:rPr>
        <w:t>℃</w:t>
      </w:r>
      <w:r w:rsidRPr="00DA2B24">
        <w:t>）。</w:t>
      </w:r>
    </w:p>
    <w:p w:rsidR="0077753D" w:rsidRPr="00DA2B24" w:rsidRDefault="0077753D" w:rsidP="0077753D">
      <w:pPr>
        <w:ind w:firstLineChars="200" w:firstLine="480"/>
      </w:pPr>
      <w:r w:rsidRPr="00DA2B24">
        <w:t xml:space="preserve">b) </w:t>
      </w:r>
      <w:r w:rsidRPr="00DA2B24">
        <w:t>有调峰设施的地热流体建筑采暖面积估算按加用调峰负荷占供热总量的</w:t>
      </w:r>
      <w:r w:rsidRPr="00DA2B24">
        <w:lastRenderedPageBreak/>
        <w:t>比例进行相应计算。</w:t>
      </w:r>
    </w:p>
    <w:p w:rsidR="0077753D" w:rsidRPr="00DA2B24" w:rsidRDefault="0077753D" w:rsidP="0077753D">
      <w:pPr>
        <w:ind w:firstLineChars="200" w:firstLine="480"/>
      </w:pPr>
      <w:bookmarkStart w:id="62" w:name="_Toc398292684"/>
      <w:bookmarkStart w:id="63" w:name="_Toc401147158"/>
      <w:bookmarkStart w:id="64" w:name="_Toc405277205"/>
      <w:r w:rsidRPr="00DA2B24">
        <w:t xml:space="preserve">6.2 </w:t>
      </w:r>
      <w:r w:rsidRPr="00DA2B24">
        <w:t>地热资源开发利用环境评价</w:t>
      </w:r>
      <w:bookmarkEnd w:id="62"/>
      <w:bookmarkEnd w:id="63"/>
      <w:bookmarkEnd w:id="64"/>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6.2.1</w:t>
        </w:r>
      </w:smartTag>
      <w:r w:rsidRPr="00DA2B24">
        <w:t xml:space="preserve"> </w:t>
      </w:r>
      <w:r w:rsidRPr="00DA2B24">
        <w:t>地热资源开发利用所获热量与之相当的节能效果，减排量、节省污染治理费用等，按照《地热资源地质勘查规范》（</w:t>
      </w:r>
      <w:r w:rsidRPr="00DA2B24">
        <w:t>GB/T 11615-2010</w:t>
      </w:r>
      <w:r w:rsidRPr="00DA2B24">
        <w:t>）中附录</w:t>
      </w:r>
      <w:r w:rsidRPr="00DA2B24">
        <w:t>F</w:t>
      </w:r>
      <w:r w:rsidRPr="00DA2B24">
        <w:t>所列方法和要求进行估算和评价。</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6.2.2</w:t>
        </w:r>
      </w:smartTag>
      <w:r w:rsidRPr="00DA2B24">
        <w:t xml:space="preserve"> </w:t>
      </w:r>
      <w:r w:rsidRPr="00DA2B24">
        <w:t>按《地热资源地质勘查规范》（</w:t>
      </w:r>
      <w:r w:rsidRPr="00DA2B24">
        <w:t>GB/T 11615-2010</w:t>
      </w:r>
      <w:r w:rsidRPr="00DA2B24">
        <w:t>）中第</w:t>
      </w:r>
      <w:r w:rsidRPr="00DA2B24">
        <w:t>10.2</w:t>
      </w:r>
      <w:r w:rsidRPr="00DA2B24">
        <w:t>条要求，对地热资源开发利用的环境影响进行综合分析和评价。</w:t>
      </w:r>
    </w:p>
    <w:p w:rsidR="0077753D" w:rsidRPr="00DA2B24" w:rsidRDefault="0077753D" w:rsidP="0077753D">
      <w:pPr>
        <w:ind w:firstLineChars="200" w:firstLine="480"/>
      </w:pPr>
      <w:bookmarkStart w:id="65" w:name="_Toc405277206"/>
      <w:r w:rsidRPr="00DA2B24">
        <w:t xml:space="preserve">7 </w:t>
      </w:r>
      <w:r w:rsidRPr="00DA2B24">
        <w:t>地热资源流体质量评价</w:t>
      </w:r>
      <w:bookmarkEnd w:id="65"/>
    </w:p>
    <w:p w:rsidR="0077753D" w:rsidRPr="00DA2B24" w:rsidRDefault="0077753D" w:rsidP="0077753D">
      <w:pPr>
        <w:ind w:firstLineChars="200" w:firstLine="480"/>
      </w:pPr>
      <w:r w:rsidRPr="00DA2B24">
        <w:t>地热流体的水质、不同用途、有用矿物组分、腐蚀结垢性等评价，按照《地热资源地质勘查规范》（</w:t>
      </w:r>
      <w:r w:rsidRPr="00DA2B24">
        <w:t>GB/T 11615-2010</w:t>
      </w:r>
      <w:r w:rsidRPr="00DA2B24">
        <w:t>）中第</w:t>
      </w:r>
      <w:r w:rsidRPr="00DA2B24">
        <w:t>9</w:t>
      </w:r>
      <w:r w:rsidRPr="00DA2B24">
        <w:t>条所列方法和要求进行。理疗、洗浴等特殊行业按照《地热资源地质勘查规范》（</w:t>
      </w:r>
      <w:r w:rsidRPr="00DA2B24">
        <w:t>GB/T 11615-2010</w:t>
      </w:r>
      <w:r w:rsidRPr="00DA2B24">
        <w:t>）中附录</w:t>
      </w:r>
      <w:r w:rsidRPr="00DA2B24">
        <w:t>E</w:t>
      </w:r>
      <w:r w:rsidRPr="00DA2B24">
        <w:t>进行评价。</w:t>
      </w:r>
    </w:p>
    <w:p w:rsidR="0077753D" w:rsidRPr="00DA2B24" w:rsidRDefault="0077753D" w:rsidP="0077753D">
      <w:pPr>
        <w:ind w:firstLineChars="200" w:firstLine="480"/>
      </w:pPr>
      <w:bookmarkStart w:id="66" w:name="_Toc405277207"/>
      <w:r w:rsidRPr="00DA2B24">
        <w:t xml:space="preserve">8 </w:t>
      </w:r>
      <w:r w:rsidRPr="00DA2B24">
        <w:t>单（对）井地热资源评价报告编写</w:t>
      </w:r>
      <w:bookmarkStart w:id="67" w:name="_Toc398292687"/>
      <w:bookmarkStart w:id="68" w:name="_Toc401147161"/>
      <w:bookmarkEnd w:id="66"/>
    </w:p>
    <w:p w:rsidR="0077753D" w:rsidRPr="00DA2B24" w:rsidRDefault="0077753D" w:rsidP="0077753D">
      <w:pPr>
        <w:ind w:firstLineChars="200" w:firstLine="480"/>
      </w:pPr>
      <w:bookmarkStart w:id="69" w:name="_Toc405277208"/>
      <w:r w:rsidRPr="00DA2B24">
        <w:t xml:space="preserve">8.1 </w:t>
      </w:r>
      <w:r w:rsidRPr="00DA2B24">
        <w:t>资料整理</w:t>
      </w:r>
      <w:bookmarkEnd w:id="67"/>
      <w:bookmarkEnd w:id="68"/>
      <w:bookmarkEnd w:id="69"/>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8.1.1</w:t>
        </w:r>
      </w:smartTag>
      <w:r w:rsidRPr="00DA2B24">
        <w:t xml:space="preserve"> </w:t>
      </w:r>
      <w:r w:rsidRPr="00DA2B24">
        <w:t>应对地热资源勘查工作取得的各项资料</w:t>
      </w:r>
      <w:r w:rsidRPr="00DA2B24">
        <w:t xml:space="preserve">, </w:t>
      </w:r>
      <w:r w:rsidRPr="00DA2B24">
        <w:t>包括</w:t>
      </w:r>
      <w:r w:rsidRPr="00DA2B24">
        <w:t xml:space="preserve">: </w:t>
      </w:r>
      <w:r w:rsidRPr="00DA2B24">
        <w:t>地质调查、地球物理与地球化学勘查、地热钻井、地球物理测井、试井、井史、地热流体化学分析、岩土测试、降压及回灌试验观测原始记录表、完井报告等资料进行分类整理、编目、造册、存档备查。</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8.1.2</w:t>
        </w:r>
      </w:smartTag>
      <w:r w:rsidRPr="00DA2B24">
        <w:t xml:space="preserve"> </w:t>
      </w:r>
      <w:r w:rsidRPr="00DA2B24">
        <w:t>对地热钻井取得的实物地质资料（岩芯、岩屑等）应进行整理</w:t>
      </w:r>
      <w:r w:rsidRPr="00DA2B24">
        <w:t xml:space="preserve">, </w:t>
      </w:r>
      <w:r w:rsidRPr="00DA2B24">
        <w:t>建立标准地质剖面保存；有重要地质意义的地热钻井实物资料（岩芯、岩屑）应予以长期保存。</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8.1.3</w:t>
        </w:r>
      </w:smartTag>
      <w:r w:rsidRPr="00DA2B24">
        <w:t xml:space="preserve"> </w:t>
      </w:r>
      <w:r w:rsidRPr="00DA2B24">
        <w:t>所有资料按要求汇交至相关地质资料管理部门，出具资料汇交合格证明之后方可进行储量评审。</w:t>
      </w:r>
    </w:p>
    <w:p w:rsidR="0077753D" w:rsidRPr="00DA2B24" w:rsidRDefault="0077753D" w:rsidP="0077753D">
      <w:pPr>
        <w:ind w:firstLineChars="200" w:firstLine="480"/>
      </w:pPr>
      <w:bookmarkStart w:id="70" w:name="_Toc398292688"/>
      <w:bookmarkStart w:id="71" w:name="_Toc401147162"/>
      <w:bookmarkStart w:id="72" w:name="_Toc405277209"/>
      <w:r w:rsidRPr="00DA2B24">
        <w:t xml:space="preserve">8.2 </w:t>
      </w:r>
      <w:r w:rsidRPr="00DA2B24">
        <w:t>报告内容要求</w:t>
      </w:r>
      <w:bookmarkEnd w:id="70"/>
      <w:bookmarkEnd w:id="71"/>
      <w:bookmarkEnd w:id="72"/>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8.2.1</w:t>
        </w:r>
      </w:smartTag>
      <w:r w:rsidRPr="00DA2B24">
        <w:t xml:space="preserve"> </w:t>
      </w:r>
      <w:r w:rsidRPr="00DA2B24">
        <w:t>地热资源地热井勘探工作完成后</w:t>
      </w:r>
      <w:r w:rsidRPr="00DA2B24">
        <w:t xml:space="preserve">, </w:t>
      </w:r>
      <w:r w:rsidRPr="00DA2B24">
        <w:t>应及时编写与勘查阶段相适应的勘探报告。</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8.2.2</w:t>
        </w:r>
      </w:smartTag>
      <w:r w:rsidRPr="00DA2B24">
        <w:t xml:space="preserve"> </w:t>
      </w:r>
      <w:r w:rsidRPr="00DA2B24">
        <w:t>地热资源勘探报告依据实际需要可分为</w:t>
      </w:r>
      <w:r w:rsidRPr="00DA2B24">
        <w:t xml:space="preserve">: </w:t>
      </w:r>
      <w:r w:rsidRPr="00DA2B24">
        <w:t>单井地热勘探报告、对井地热资源勘探报告。</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8.2.3</w:t>
        </w:r>
      </w:smartTag>
      <w:r w:rsidRPr="00DA2B24">
        <w:t xml:space="preserve"> </w:t>
      </w:r>
      <w:r w:rsidRPr="00DA2B24">
        <w:t>单、对井地热资源勘探报告</w:t>
      </w:r>
      <w:r w:rsidRPr="00DA2B24">
        <w:t xml:space="preserve">: </w:t>
      </w:r>
      <w:r w:rsidRPr="00DA2B24">
        <w:t>指为单个地热井开发单位提供利用的地热井勘探报告</w:t>
      </w:r>
      <w:r w:rsidRPr="00DA2B24">
        <w:t xml:space="preserve">, </w:t>
      </w:r>
      <w:r w:rsidRPr="00DA2B24">
        <w:t>主要依据单、对井勘探成果评价其可开采量及开采保护区范围</w:t>
      </w:r>
      <w:r w:rsidRPr="00DA2B24">
        <w:t xml:space="preserve">, </w:t>
      </w:r>
      <w:r w:rsidRPr="00DA2B24">
        <w:t>为资源的开发管理提供依据。报告内容一般包括</w:t>
      </w:r>
      <w:r w:rsidRPr="00DA2B24">
        <w:t xml:space="preserve">: </w:t>
      </w:r>
    </w:p>
    <w:p w:rsidR="0077753D" w:rsidRPr="00DA2B24" w:rsidRDefault="0077753D" w:rsidP="0077753D">
      <w:pPr>
        <w:ind w:firstLineChars="200" w:firstLine="480"/>
      </w:pPr>
      <w:r w:rsidRPr="00DA2B24">
        <w:t xml:space="preserve">a) </w:t>
      </w:r>
      <w:r w:rsidRPr="00DA2B24">
        <w:t>前言：简述勘探项目概况；地热井所处的地理位置；探矿权、采矿权登记情况；以往地热地质工作及研究程度；勘探目的和任务；勘探工作量及质量评述</w:t>
      </w:r>
      <w:r w:rsidRPr="00DA2B24">
        <w:lastRenderedPageBreak/>
        <w:t>等。</w:t>
      </w:r>
    </w:p>
    <w:p w:rsidR="0077753D" w:rsidRPr="00DA2B24" w:rsidRDefault="0077753D" w:rsidP="0077753D">
      <w:pPr>
        <w:ind w:firstLineChars="200" w:firstLine="480"/>
      </w:pPr>
      <w:r w:rsidRPr="00DA2B24">
        <w:t xml:space="preserve">b) </w:t>
      </w:r>
      <w:r w:rsidRPr="00DA2B24">
        <w:t>地热地质特征：简述地热井所处的地质构造部位；构造特征；地层概况；地温场及热储层特征；勘探项目附近地热开发利用现状。</w:t>
      </w:r>
    </w:p>
    <w:p w:rsidR="0077753D" w:rsidRPr="00DA2B24" w:rsidRDefault="0077753D" w:rsidP="0077753D">
      <w:pPr>
        <w:ind w:firstLineChars="200" w:firstLine="480"/>
      </w:pPr>
      <w:r w:rsidRPr="00DA2B24">
        <w:t xml:space="preserve">c) </w:t>
      </w:r>
      <w:r w:rsidRPr="00DA2B24">
        <w:t>钻井工程：详述地热井钻探工程实施情况与问题；成井地质剖面；物探测井及井身结构；钻遇地层情况及特征；地温梯度及热储发育特点。</w:t>
      </w:r>
    </w:p>
    <w:p w:rsidR="0077753D" w:rsidRPr="00DA2B24" w:rsidRDefault="0077753D" w:rsidP="0077753D">
      <w:pPr>
        <w:ind w:firstLineChars="200" w:firstLine="480"/>
      </w:pPr>
      <w:r w:rsidRPr="00DA2B24">
        <w:t xml:space="preserve">d) </w:t>
      </w:r>
      <w:r w:rsidRPr="00DA2B24">
        <w:t>地热井可开采量计算与评价：成井水文地质试验（降压、回灌等）资料分析；数据整理及热储水文地质参数计算；地热井可灌性分析及合理回灌量确定；计算地热井可开采量及其放热量；估算地热井热补给半径，评价地热井开采影响区内的可采热储存量。</w:t>
      </w:r>
    </w:p>
    <w:p w:rsidR="0077753D" w:rsidRPr="00DA2B24" w:rsidRDefault="0077753D" w:rsidP="0077753D">
      <w:pPr>
        <w:ind w:firstLineChars="200" w:firstLine="480"/>
      </w:pPr>
      <w:r w:rsidRPr="00DA2B24">
        <w:t xml:space="preserve">e) </w:t>
      </w:r>
      <w:r w:rsidRPr="00DA2B24">
        <w:t>开采保护区评价：结合地热井降压影响半径、热补给半径，圈定评价地热开采权益保护范围，提出合理井距的建议。</w:t>
      </w:r>
    </w:p>
    <w:p w:rsidR="0077753D" w:rsidRPr="00DA2B24" w:rsidRDefault="0077753D" w:rsidP="0077753D">
      <w:pPr>
        <w:ind w:firstLineChars="200" w:firstLine="480"/>
      </w:pPr>
      <w:r w:rsidRPr="00DA2B24">
        <w:t xml:space="preserve">f) </w:t>
      </w:r>
      <w:r w:rsidRPr="00DA2B24">
        <w:t>水质评价：地热流体水质分析成果；水质评价应侧重供暖、理疗、洗浴、农业养殖种殖等方面的用途评价。</w:t>
      </w:r>
    </w:p>
    <w:p w:rsidR="0077753D" w:rsidRPr="00DA2B24" w:rsidRDefault="0077753D" w:rsidP="0077753D">
      <w:pPr>
        <w:ind w:firstLineChars="200" w:firstLine="480"/>
      </w:pPr>
      <w:r w:rsidRPr="00DA2B24">
        <w:t xml:space="preserve">g) </w:t>
      </w:r>
      <w:r w:rsidRPr="00DA2B24">
        <w:t>利用效益评价：对地热流体利用所产生的经济、环境、社会效益进行客观评价。主要评价地热利用的节能和减排效果；针对高矿化度尾水废水直接排放可能的空气污染、热污染、地表水及地下水水质污染、土壤板结盐渍化等环境影响评价；地热开发对造成地面沉降可能性、海水入侵可能性、高铁地铁等线性工程、地质景观和浅层地下水源保护性地的影响评价。</w:t>
      </w:r>
    </w:p>
    <w:p w:rsidR="0077753D" w:rsidRPr="00DA2B24" w:rsidRDefault="0077753D" w:rsidP="0077753D">
      <w:pPr>
        <w:ind w:firstLineChars="200" w:firstLine="480"/>
      </w:pPr>
      <w:r w:rsidRPr="00DA2B24">
        <w:t xml:space="preserve">h) </w:t>
      </w:r>
      <w:r w:rsidRPr="00DA2B24">
        <w:t>结论及开发利用建议：侧重热储层特征、地热井可开采量、水质及用途、开采影响范围及其合理井距、环境影响评价等方面的结论和意见。</w:t>
      </w:r>
    </w:p>
    <w:p w:rsidR="0077753D" w:rsidRPr="00DA2B24" w:rsidRDefault="0077753D" w:rsidP="0077753D">
      <w:pPr>
        <w:ind w:firstLineChars="200" w:firstLine="480"/>
      </w:pPr>
      <w:r w:rsidRPr="00DA2B24">
        <w:t>附：</w:t>
      </w:r>
      <w:r w:rsidRPr="00DA2B24">
        <w:rPr>
          <w:rFonts w:hint="eastAsia"/>
        </w:rPr>
        <w:t>①</w:t>
      </w:r>
      <w:r w:rsidRPr="00DA2B24">
        <w:t xml:space="preserve"> </w:t>
      </w:r>
      <w:r w:rsidRPr="00DA2B24">
        <w:t>钻井地质剖面图及钻井平面位置图；</w:t>
      </w:r>
    </w:p>
    <w:p w:rsidR="0077753D" w:rsidRPr="00DA2B24" w:rsidRDefault="0077753D" w:rsidP="0077753D">
      <w:pPr>
        <w:ind w:firstLineChars="200" w:firstLine="480"/>
      </w:pPr>
      <w:r w:rsidRPr="00DA2B24">
        <w:t xml:space="preserve">    </w:t>
      </w:r>
      <w:r w:rsidRPr="00DA2B24">
        <w:rPr>
          <w:rFonts w:hint="eastAsia"/>
        </w:rPr>
        <w:t>②</w:t>
      </w:r>
      <w:r w:rsidRPr="00DA2B24">
        <w:t xml:space="preserve"> </w:t>
      </w:r>
      <w:r w:rsidRPr="00DA2B24">
        <w:t>水文地质试验观测资料；</w:t>
      </w:r>
    </w:p>
    <w:p w:rsidR="0077753D" w:rsidRPr="00DA2B24" w:rsidRDefault="0077753D" w:rsidP="0077753D">
      <w:pPr>
        <w:ind w:firstLineChars="200" w:firstLine="480"/>
      </w:pPr>
      <w:r w:rsidRPr="00DA2B24">
        <w:t xml:space="preserve">    </w:t>
      </w:r>
      <w:r w:rsidRPr="00DA2B24">
        <w:rPr>
          <w:rFonts w:hint="eastAsia"/>
        </w:rPr>
        <w:t>③</w:t>
      </w:r>
      <w:r w:rsidRPr="00DA2B24">
        <w:t xml:space="preserve"> </w:t>
      </w:r>
      <w:r w:rsidRPr="00DA2B24">
        <w:t>水、岩分析化验资料；</w:t>
      </w:r>
    </w:p>
    <w:p w:rsidR="0077753D" w:rsidRPr="00DA2B24" w:rsidRDefault="0077753D" w:rsidP="0077753D">
      <w:pPr>
        <w:ind w:firstLineChars="200" w:firstLine="480"/>
      </w:pPr>
      <w:r w:rsidRPr="00DA2B24">
        <w:rPr>
          <w:rFonts w:hint="eastAsia"/>
        </w:rPr>
        <w:t>④</w:t>
      </w:r>
      <w:r w:rsidRPr="00DA2B24">
        <w:t xml:space="preserve"> </w:t>
      </w:r>
      <w:r w:rsidRPr="00DA2B24">
        <w:t>成井质量验收报告。</w:t>
      </w:r>
    </w:p>
    <w:p w:rsidR="0077753D" w:rsidRPr="00DA2B24" w:rsidRDefault="0077753D" w:rsidP="0077753D">
      <w:pPr>
        <w:ind w:firstLineChars="200" w:firstLine="480"/>
      </w:pPr>
      <w:bookmarkStart w:id="73" w:name="_Toc398292689"/>
      <w:bookmarkStart w:id="74" w:name="_Toc401147163"/>
      <w:bookmarkStart w:id="75" w:name="_Toc405277210"/>
      <w:r w:rsidRPr="00DA2B24">
        <w:t xml:space="preserve">8.3 </w:t>
      </w:r>
      <w:r w:rsidRPr="00DA2B24">
        <w:t>勘探报告编写提纲</w:t>
      </w:r>
      <w:bookmarkEnd w:id="73"/>
      <w:bookmarkEnd w:id="74"/>
      <w:bookmarkEnd w:id="75"/>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8.3.1</w:t>
        </w:r>
      </w:smartTag>
      <w:r w:rsidRPr="00DA2B24">
        <w:t xml:space="preserve"> </w:t>
      </w:r>
      <w:r w:rsidRPr="00DA2B24">
        <w:t>地热资源勘探报告是地热资源勘查的阶段性或最终成果</w:t>
      </w:r>
      <w:r w:rsidRPr="00DA2B24">
        <w:t xml:space="preserve">, </w:t>
      </w:r>
      <w:r w:rsidRPr="00DA2B24">
        <w:t>是地热资源统计登记、开发利用规划与管理的主要依据</w:t>
      </w:r>
      <w:r w:rsidRPr="00DA2B24">
        <w:t xml:space="preserve">, </w:t>
      </w:r>
      <w:r w:rsidRPr="00DA2B24">
        <w:t>报告内容应能反映地热资源勘查的主要成果。</w:t>
      </w:r>
    </w:p>
    <w:p w:rsidR="0077753D" w:rsidRPr="00DA2B24" w:rsidRDefault="0077753D" w:rsidP="0077753D">
      <w:pPr>
        <w:ind w:firstLineChars="200" w:firstLine="480"/>
      </w:pPr>
      <w:smartTag w:uri="urn:schemas-microsoft-com:office:smarttags" w:element="chsdate">
        <w:smartTagPr>
          <w:attr w:name="Year" w:val="1899"/>
          <w:attr w:name="Month" w:val="12"/>
          <w:attr w:name="Day" w:val="30"/>
          <w:attr w:name="IsLunarDate" w:val="False"/>
          <w:attr w:name="IsROCDate" w:val="False"/>
        </w:smartTagPr>
        <w:r w:rsidRPr="00DA2B24">
          <w:t>8.3.2</w:t>
        </w:r>
      </w:smartTag>
      <w:r w:rsidRPr="00DA2B24">
        <w:t xml:space="preserve"> </w:t>
      </w:r>
      <w:r w:rsidRPr="00DA2B24">
        <w:t>报告编写提纲包括以下内容。</w:t>
      </w:r>
    </w:p>
    <w:p w:rsidR="0077753D" w:rsidRPr="00DA2B24" w:rsidRDefault="0077753D" w:rsidP="0077753D">
      <w:pPr>
        <w:ind w:firstLineChars="200" w:firstLine="480"/>
      </w:pPr>
      <w:r w:rsidRPr="00DA2B24">
        <w:t>第一章</w:t>
      </w:r>
      <w:r w:rsidRPr="00DA2B24">
        <w:t xml:space="preserve"> </w:t>
      </w:r>
      <w:r w:rsidRPr="00DA2B24">
        <w:t>前言</w:t>
      </w:r>
    </w:p>
    <w:p w:rsidR="0077753D" w:rsidRPr="00DA2B24" w:rsidRDefault="0077753D" w:rsidP="0077753D">
      <w:pPr>
        <w:ind w:firstLineChars="200" w:firstLine="480"/>
      </w:pPr>
      <w:r w:rsidRPr="00DA2B24">
        <w:t>第一节</w:t>
      </w:r>
      <w:r w:rsidRPr="00DA2B24">
        <w:t xml:space="preserve"> </w:t>
      </w:r>
      <w:r w:rsidRPr="00DA2B24">
        <w:t>项目概要</w:t>
      </w:r>
    </w:p>
    <w:p w:rsidR="0077753D" w:rsidRPr="00DA2B24" w:rsidRDefault="0077753D" w:rsidP="0077753D">
      <w:pPr>
        <w:ind w:firstLineChars="200" w:firstLine="480"/>
      </w:pPr>
      <w:r w:rsidRPr="00DA2B24">
        <w:t>第二节</w:t>
      </w:r>
      <w:r w:rsidRPr="00DA2B24">
        <w:t xml:space="preserve"> </w:t>
      </w:r>
      <w:r w:rsidRPr="00DA2B24">
        <w:t>地热勘查研究程度</w:t>
      </w:r>
    </w:p>
    <w:p w:rsidR="0077753D" w:rsidRPr="00DA2B24" w:rsidRDefault="0077753D" w:rsidP="0077753D">
      <w:pPr>
        <w:ind w:firstLineChars="200" w:firstLine="480"/>
      </w:pPr>
      <w:r w:rsidRPr="00DA2B24">
        <w:t>第三节</w:t>
      </w:r>
      <w:r w:rsidRPr="00DA2B24">
        <w:t xml:space="preserve"> </w:t>
      </w:r>
      <w:r w:rsidRPr="00DA2B24">
        <w:t>勘查目的任务</w:t>
      </w:r>
    </w:p>
    <w:p w:rsidR="0077753D" w:rsidRPr="00DA2B24" w:rsidRDefault="0077753D" w:rsidP="0077753D">
      <w:pPr>
        <w:ind w:firstLineChars="200" w:firstLine="480"/>
      </w:pPr>
      <w:r w:rsidRPr="00DA2B24">
        <w:lastRenderedPageBreak/>
        <w:t>第四节</w:t>
      </w:r>
      <w:r w:rsidRPr="00DA2B24">
        <w:t xml:space="preserve"> </w:t>
      </w:r>
      <w:r w:rsidRPr="00DA2B24">
        <w:t>勘探工作质量评述</w:t>
      </w:r>
      <w:r w:rsidRPr="00DA2B24">
        <w:t xml:space="preserve"> </w:t>
      </w:r>
    </w:p>
    <w:p w:rsidR="0077753D" w:rsidRPr="00DA2B24" w:rsidRDefault="0077753D" w:rsidP="0077753D">
      <w:pPr>
        <w:ind w:firstLineChars="200" w:firstLine="480"/>
      </w:pPr>
      <w:r w:rsidRPr="00DA2B24">
        <w:t>第二章</w:t>
      </w:r>
      <w:r w:rsidRPr="00DA2B24">
        <w:t xml:space="preserve"> </w:t>
      </w:r>
      <w:r w:rsidRPr="00DA2B24">
        <w:t>区域地热地质条件</w:t>
      </w:r>
      <w:r w:rsidRPr="00DA2B24">
        <w:t xml:space="preserve"> </w:t>
      </w:r>
    </w:p>
    <w:p w:rsidR="0077753D" w:rsidRPr="00DA2B24" w:rsidRDefault="0077753D" w:rsidP="0077753D">
      <w:pPr>
        <w:ind w:firstLineChars="200" w:firstLine="480"/>
      </w:pPr>
      <w:r w:rsidRPr="00DA2B24">
        <w:t>第一节</w:t>
      </w:r>
      <w:r w:rsidRPr="00DA2B24">
        <w:t xml:space="preserve"> </w:t>
      </w:r>
      <w:r w:rsidRPr="00DA2B24">
        <w:t>构造特征</w:t>
      </w:r>
      <w:r w:rsidRPr="00DA2B24">
        <w:t xml:space="preserve"> </w:t>
      </w:r>
    </w:p>
    <w:p w:rsidR="0077753D" w:rsidRPr="00DA2B24" w:rsidRDefault="0077753D" w:rsidP="0077753D">
      <w:pPr>
        <w:ind w:firstLineChars="200" w:firstLine="480"/>
      </w:pPr>
      <w:r w:rsidRPr="00DA2B24">
        <w:t>第二节</w:t>
      </w:r>
      <w:r w:rsidRPr="00DA2B24">
        <w:t xml:space="preserve"> </w:t>
      </w:r>
      <w:r w:rsidRPr="00DA2B24">
        <w:t>地层概况</w:t>
      </w:r>
      <w:r w:rsidRPr="00DA2B24">
        <w:t xml:space="preserve"> </w:t>
      </w:r>
    </w:p>
    <w:p w:rsidR="0077753D" w:rsidRPr="00DA2B24" w:rsidRDefault="0077753D" w:rsidP="0077753D">
      <w:pPr>
        <w:ind w:firstLineChars="200" w:firstLine="480"/>
      </w:pPr>
      <w:r w:rsidRPr="00DA2B24">
        <w:t>第三节</w:t>
      </w:r>
      <w:r w:rsidRPr="00DA2B24">
        <w:t xml:space="preserve"> </w:t>
      </w:r>
      <w:r w:rsidRPr="00DA2B24">
        <w:t>地温场特征</w:t>
      </w:r>
      <w:r w:rsidRPr="00DA2B24">
        <w:t xml:space="preserve"> </w:t>
      </w:r>
    </w:p>
    <w:p w:rsidR="0077753D" w:rsidRPr="00DA2B24" w:rsidRDefault="0077753D" w:rsidP="0077753D">
      <w:pPr>
        <w:ind w:firstLineChars="200" w:firstLine="480"/>
      </w:pPr>
      <w:r w:rsidRPr="00DA2B24">
        <w:t>第四节</w:t>
      </w:r>
      <w:r w:rsidRPr="00DA2B24">
        <w:t xml:space="preserve"> </w:t>
      </w:r>
      <w:r w:rsidRPr="00DA2B24">
        <w:t>热储层特征</w:t>
      </w:r>
      <w:r w:rsidRPr="00DA2B24">
        <w:t xml:space="preserve"> </w:t>
      </w:r>
    </w:p>
    <w:p w:rsidR="0077753D" w:rsidRPr="00DA2B24" w:rsidRDefault="0077753D" w:rsidP="0077753D">
      <w:pPr>
        <w:ind w:firstLineChars="200" w:firstLine="480"/>
      </w:pPr>
      <w:r w:rsidRPr="00DA2B24">
        <w:t>第五节</w:t>
      </w:r>
      <w:r w:rsidRPr="00DA2B24">
        <w:t xml:space="preserve"> </w:t>
      </w:r>
      <w:r w:rsidRPr="00DA2B24">
        <w:t>开发利用现状及区域热储开发动态</w:t>
      </w:r>
      <w:r w:rsidRPr="00DA2B24">
        <w:t xml:space="preserve"> </w:t>
      </w:r>
    </w:p>
    <w:p w:rsidR="0077753D" w:rsidRPr="00DA2B24" w:rsidRDefault="0077753D" w:rsidP="0077753D">
      <w:pPr>
        <w:ind w:firstLineChars="200" w:firstLine="480"/>
      </w:pPr>
      <w:r w:rsidRPr="00DA2B24">
        <w:t>第三章</w:t>
      </w:r>
      <w:r w:rsidRPr="00DA2B24">
        <w:t xml:space="preserve"> </w:t>
      </w:r>
      <w:r w:rsidRPr="00DA2B24">
        <w:t>地热井热储工程</w:t>
      </w:r>
    </w:p>
    <w:p w:rsidR="0077753D" w:rsidRPr="00DA2B24" w:rsidRDefault="0077753D" w:rsidP="0077753D">
      <w:pPr>
        <w:ind w:firstLineChars="200" w:firstLine="480"/>
      </w:pPr>
      <w:r w:rsidRPr="00DA2B24">
        <w:t>第一节</w:t>
      </w:r>
      <w:r w:rsidRPr="00DA2B24">
        <w:t xml:space="preserve"> </w:t>
      </w:r>
      <w:r w:rsidRPr="00DA2B24">
        <w:t>地热井工程</w:t>
      </w:r>
    </w:p>
    <w:p w:rsidR="0077753D" w:rsidRPr="00DA2B24" w:rsidRDefault="0077753D" w:rsidP="0077753D">
      <w:pPr>
        <w:ind w:firstLineChars="200" w:firstLine="480"/>
      </w:pPr>
      <w:r w:rsidRPr="00DA2B24">
        <w:t>第二节</w:t>
      </w:r>
      <w:r w:rsidRPr="00DA2B24">
        <w:t xml:space="preserve"> </w:t>
      </w:r>
      <w:r w:rsidRPr="00DA2B24">
        <w:t>地球物理测井</w:t>
      </w:r>
    </w:p>
    <w:p w:rsidR="0077753D" w:rsidRPr="00DA2B24" w:rsidRDefault="0077753D" w:rsidP="0077753D">
      <w:pPr>
        <w:ind w:firstLineChars="200" w:firstLine="480"/>
      </w:pPr>
      <w:r w:rsidRPr="00DA2B24">
        <w:t xml:space="preserve"> </w:t>
      </w:r>
      <w:r w:rsidRPr="00DA2B24">
        <w:t>第三节</w:t>
      </w:r>
      <w:r w:rsidRPr="00DA2B24">
        <w:t xml:space="preserve"> </w:t>
      </w:r>
      <w:r w:rsidRPr="00DA2B24">
        <w:t>钻遇地层特征</w:t>
      </w:r>
    </w:p>
    <w:p w:rsidR="0077753D" w:rsidRPr="00DA2B24" w:rsidRDefault="0077753D" w:rsidP="0077753D">
      <w:pPr>
        <w:ind w:firstLineChars="200" w:firstLine="480"/>
      </w:pPr>
      <w:r w:rsidRPr="00DA2B24">
        <w:t>第四节</w:t>
      </w:r>
      <w:r w:rsidRPr="00DA2B24">
        <w:t xml:space="preserve"> </w:t>
      </w:r>
      <w:r w:rsidRPr="00DA2B24">
        <w:t>地热井热储特征</w:t>
      </w:r>
    </w:p>
    <w:p w:rsidR="0077753D" w:rsidRPr="00DA2B24" w:rsidRDefault="0077753D" w:rsidP="0077753D">
      <w:pPr>
        <w:ind w:firstLineChars="200" w:firstLine="480"/>
      </w:pPr>
      <w:r w:rsidRPr="00DA2B24">
        <w:t>第四章</w:t>
      </w:r>
      <w:r w:rsidRPr="00DA2B24">
        <w:t xml:space="preserve"> </w:t>
      </w:r>
      <w:r w:rsidRPr="00DA2B24">
        <w:t>地热井产能测试与可开采量计算与评价</w:t>
      </w:r>
    </w:p>
    <w:p w:rsidR="0077753D" w:rsidRPr="00DA2B24" w:rsidRDefault="0077753D" w:rsidP="0077753D">
      <w:pPr>
        <w:ind w:firstLineChars="200" w:firstLine="480"/>
      </w:pPr>
      <w:r w:rsidRPr="00DA2B24">
        <w:t>第一节</w:t>
      </w:r>
      <w:r w:rsidRPr="00DA2B24">
        <w:t xml:space="preserve"> </w:t>
      </w:r>
      <w:r w:rsidRPr="00DA2B24">
        <w:t>降压试验</w:t>
      </w:r>
    </w:p>
    <w:p w:rsidR="0077753D" w:rsidRPr="00DA2B24" w:rsidRDefault="0077753D" w:rsidP="0077753D">
      <w:pPr>
        <w:ind w:firstLineChars="200" w:firstLine="480"/>
      </w:pPr>
      <w:r w:rsidRPr="00DA2B24">
        <w:t>第二节</w:t>
      </w:r>
      <w:r w:rsidRPr="00DA2B24">
        <w:t xml:space="preserve"> </w:t>
      </w:r>
      <w:r w:rsidRPr="00DA2B24">
        <w:t>回灌试验</w:t>
      </w:r>
    </w:p>
    <w:p w:rsidR="0077753D" w:rsidRPr="00DA2B24" w:rsidRDefault="0077753D" w:rsidP="0077753D">
      <w:pPr>
        <w:ind w:firstLineChars="200" w:firstLine="480"/>
      </w:pPr>
      <w:r w:rsidRPr="00DA2B24">
        <w:t>第三节</w:t>
      </w:r>
      <w:r w:rsidRPr="00DA2B24">
        <w:t xml:space="preserve"> </w:t>
      </w:r>
      <w:r w:rsidRPr="00DA2B24">
        <w:t>数据整理及热储参数计算</w:t>
      </w:r>
    </w:p>
    <w:p w:rsidR="0077753D" w:rsidRPr="00DA2B24" w:rsidRDefault="0077753D" w:rsidP="0077753D">
      <w:pPr>
        <w:ind w:firstLineChars="200" w:firstLine="480"/>
      </w:pPr>
      <w:r w:rsidRPr="00DA2B24">
        <w:t>第四节</w:t>
      </w:r>
      <w:r w:rsidRPr="00DA2B24">
        <w:t xml:space="preserve"> </w:t>
      </w:r>
      <w:r w:rsidRPr="00DA2B24">
        <w:t>地热井可灌性分析及可开采量计算与评价</w:t>
      </w:r>
    </w:p>
    <w:p w:rsidR="0077753D" w:rsidRPr="00DA2B24" w:rsidRDefault="0077753D" w:rsidP="0077753D">
      <w:pPr>
        <w:ind w:firstLineChars="200" w:firstLine="480"/>
      </w:pPr>
      <w:r w:rsidRPr="00DA2B24">
        <w:t>第五节</w:t>
      </w:r>
      <w:r w:rsidRPr="00DA2B24">
        <w:t xml:space="preserve"> </w:t>
      </w:r>
      <w:r w:rsidRPr="00DA2B24">
        <w:t>开采保护区论证</w:t>
      </w:r>
    </w:p>
    <w:p w:rsidR="0077753D" w:rsidRPr="00DA2B24" w:rsidRDefault="0077753D" w:rsidP="0077753D">
      <w:pPr>
        <w:ind w:firstLineChars="200" w:firstLine="480"/>
      </w:pPr>
      <w:r w:rsidRPr="00DA2B24">
        <w:t>第六节</w:t>
      </w:r>
      <w:r w:rsidRPr="00DA2B24">
        <w:t xml:space="preserve"> </w:t>
      </w:r>
      <w:r w:rsidRPr="00DA2B24">
        <w:t>开采初步预报</w:t>
      </w:r>
    </w:p>
    <w:p w:rsidR="0077753D" w:rsidRPr="00DA2B24" w:rsidRDefault="0077753D" w:rsidP="0077753D">
      <w:pPr>
        <w:ind w:firstLineChars="200" w:firstLine="480"/>
      </w:pPr>
      <w:r w:rsidRPr="00DA2B24">
        <w:t>第五章</w:t>
      </w:r>
      <w:r w:rsidRPr="00DA2B24">
        <w:t xml:space="preserve"> </w:t>
      </w:r>
      <w:r w:rsidRPr="00DA2B24">
        <w:t>地热流体质量评述</w:t>
      </w:r>
    </w:p>
    <w:p w:rsidR="0077753D" w:rsidRPr="00DA2B24" w:rsidRDefault="0077753D" w:rsidP="0077753D">
      <w:pPr>
        <w:ind w:firstLineChars="200" w:firstLine="480"/>
      </w:pPr>
      <w:r w:rsidRPr="00DA2B24">
        <w:t>第一节</w:t>
      </w:r>
      <w:r w:rsidRPr="00DA2B24">
        <w:t xml:space="preserve"> </w:t>
      </w:r>
      <w:r w:rsidRPr="00DA2B24">
        <w:t>地热流体水质特征</w:t>
      </w:r>
      <w:r w:rsidRPr="00DA2B24">
        <w:t xml:space="preserve"> </w:t>
      </w:r>
    </w:p>
    <w:p w:rsidR="0077753D" w:rsidRPr="00DA2B24" w:rsidRDefault="0077753D" w:rsidP="0077753D">
      <w:pPr>
        <w:ind w:firstLineChars="200" w:firstLine="480"/>
      </w:pPr>
      <w:r w:rsidRPr="00DA2B24">
        <w:t>第二节</w:t>
      </w:r>
      <w:r w:rsidRPr="00DA2B24">
        <w:t xml:space="preserve"> </w:t>
      </w:r>
      <w:r w:rsidRPr="00DA2B24">
        <w:t>地热流体质量评价</w:t>
      </w:r>
    </w:p>
    <w:p w:rsidR="0077753D" w:rsidRPr="00DA2B24" w:rsidRDefault="0077753D" w:rsidP="0077753D">
      <w:pPr>
        <w:ind w:firstLineChars="200" w:firstLine="480"/>
      </w:pPr>
      <w:r w:rsidRPr="00DA2B24">
        <w:t>第六章</w:t>
      </w:r>
      <w:r w:rsidRPr="00DA2B24">
        <w:t xml:space="preserve"> </w:t>
      </w:r>
      <w:r w:rsidRPr="00DA2B24">
        <w:t>地热资源开发利用经济效益及环境影响评价</w:t>
      </w:r>
    </w:p>
    <w:p w:rsidR="0077753D" w:rsidRPr="00DA2B24" w:rsidRDefault="0077753D" w:rsidP="0077753D">
      <w:pPr>
        <w:ind w:firstLineChars="200" w:firstLine="480"/>
      </w:pPr>
      <w:r w:rsidRPr="00DA2B24">
        <w:t>第一节</w:t>
      </w:r>
      <w:r w:rsidRPr="00DA2B24">
        <w:t xml:space="preserve"> </w:t>
      </w:r>
      <w:r w:rsidRPr="00DA2B24">
        <w:t>地热资源开发利用经济效益评价</w:t>
      </w:r>
      <w:r w:rsidRPr="00DA2B24">
        <w:t xml:space="preserve"> </w:t>
      </w:r>
    </w:p>
    <w:p w:rsidR="0077753D" w:rsidRPr="00DA2B24" w:rsidRDefault="0077753D" w:rsidP="0077753D">
      <w:pPr>
        <w:ind w:firstLineChars="200" w:firstLine="480"/>
      </w:pPr>
      <w:r w:rsidRPr="00DA2B24">
        <w:t>第二节</w:t>
      </w:r>
      <w:r w:rsidRPr="00DA2B24">
        <w:t xml:space="preserve"> </w:t>
      </w:r>
      <w:r w:rsidRPr="00DA2B24">
        <w:t>地热资源开发利用环境影响评价</w:t>
      </w:r>
      <w:r w:rsidRPr="00DA2B24">
        <w:t xml:space="preserve"> </w:t>
      </w:r>
    </w:p>
    <w:p w:rsidR="0077753D" w:rsidRPr="00DA2B24" w:rsidRDefault="0077753D" w:rsidP="0077753D">
      <w:pPr>
        <w:ind w:firstLineChars="200" w:firstLine="480"/>
      </w:pPr>
      <w:r w:rsidRPr="00DA2B24">
        <w:t>结论及建议</w:t>
      </w:r>
      <w:r w:rsidRPr="00DA2B24">
        <w:t xml:space="preserve"> </w:t>
      </w:r>
    </w:p>
    <w:p w:rsidR="0077753D" w:rsidRPr="00DA2B24" w:rsidRDefault="0077753D" w:rsidP="0077753D">
      <w:pPr>
        <w:ind w:firstLineChars="200" w:firstLine="480"/>
      </w:pPr>
      <w:r w:rsidRPr="00DA2B24">
        <w:t>附：</w:t>
      </w:r>
      <w:r w:rsidRPr="00DA2B24">
        <w:rPr>
          <w:rFonts w:hint="eastAsia"/>
        </w:rPr>
        <w:t>①</w:t>
      </w:r>
      <w:r w:rsidRPr="00DA2B24">
        <w:t xml:space="preserve"> </w:t>
      </w:r>
      <w:r w:rsidRPr="00DA2B24">
        <w:t>水文地质试验及动态观测资料（降压、放喷、回灌试验记录表）</w:t>
      </w:r>
      <w:r w:rsidRPr="00DA2B24">
        <w:t xml:space="preserve"> </w:t>
      </w:r>
    </w:p>
    <w:p w:rsidR="0077753D" w:rsidRPr="00DA2B24" w:rsidRDefault="0077753D" w:rsidP="0077753D">
      <w:pPr>
        <w:ind w:firstLineChars="200" w:firstLine="480"/>
      </w:pPr>
      <w:r w:rsidRPr="00DA2B24">
        <w:rPr>
          <w:rFonts w:hint="eastAsia"/>
        </w:rPr>
        <w:t>②</w:t>
      </w:r>
      <w:r w:rsidRPr="00DA2B24">
        <w:t xml:space="preserve"> </w:t>
      </w:r>
      <w:r w:rsidRPr="00DA2B24">
        <w:t>水、岩分析化验资料</w:t>
      </w:r>
    </w:p>
    <w:p w:rsidR="0077753D" w:rsidRPr="00DA2B24" w:rsidRDefault="0077753D" w:rsidP="0077753D">
      <w:pPr>
        <w:ind w:firstLineChars="200" w:firstLine="480"/>
      </w:pPr>
      <w:r w:rsidRPr="00DA2B24">
        <w:rPr>
          <w:rFonts w:hint="eastAsia"/>
        </w:rPr>
        <w:t>③</w:t>
      </w:r>
      <w:r w:rsidRPr="00DA2B24">
        <w:t xml:space="preserve"> </w:t>
      </w:r>
      <w:r w:rsidRPr="00DA2B24">
        <w:t>成井质量验收报告</w:t>
      </w:r>
    </w:p>
    <w:p w:rsidR="0077753D" w:rsidRPr="00DA2B24" w:rsidRDefault="0077753D" w:rsidP="0077753D">
      <w:pPr>
        <w:ind w:firstLineChars="200" w:firstLine="480"/>
      </w:pPr>
      <w:bookmarkStart w:id="76" w:name="_Toc405277211"/>
      <w:r w:rsidRPr="00DA2B24">
        <w:t xml:space="preserve">9 </w:t>
      </w:r>
      <w:r w:rsidRPr="00DA2B24">
        <w:t>地热单（对）井资源评价报告审批要求</w:t>
      </w:r>
      <w:bookmarkEnd w:id="76"/>
    </w:p>
    <w:p w:rsidR="0077753D" w:rsidRPr="00DA2B24" w:rsidRDefault="0077753D" w:rsidP="0077753D">
      <w:pPr>
        <w:ind w:firstLineChars="200" w:firstLine="480"/>
      </w:pPr>
      <w:r w:rsidRPr="00DA2B24">
        <w:t xml:space="preserve">9.1 </w:t>
      </w:r>
      <w:r w:rsidRPr="00DA2B24">
        <w:t>成井质量及各项测试数据资料的可靠性。</w:t>
      </w:r>
    </w:p>
    <w:p w:rsidR="0077753D" w:rsidRPr="00DA2B24" w:rsidRDefault="0077753D" w:rsidP="0077753D">
      <w:pPr>
        <w:ind w:firstLineChars="200" w:firstLine="480"/>
      </w:pPr>
      <w:r w:rsidRPr="00DA2B24">
        <w:t xml:space="preserve">9.2 </w:t>
      </w:r>
      <w:r w:rsidRPr="00DA2B24">
        <w:t>地热井可开采量的计算与评价：应确定地热井可开采量、开采影响范围及合理井距。</w:t>
      </w:r>
    </w:p>
    <w:p w:rsidR="0077753D" w:rsidRPr="00DA2B24" w:rsidRDefault="0077753D" w:rsidP="0077753D">
      <w:pPr>
        <w:ind w:firstLineChars="200" w:firstLine="480"/>
      </w:pPr>
      <w:r w:rsidRPr="00DA2B24">
        <w:lastRenderedPageBreak/>
        <w:t xml:space="preserve">9.3 </w:t>
      </w:r>
      <w:r w:rsidRPr="00DA2B24">
        <w:t>地热流体水质及其用途评价。</w:t>
      </w:r>
    </w:p>
    <w:p w:rsidR="0077753D" w:rsidRPr="00DA2B24" w:rsidRDefault="0077753D" w:rsidP="0077753D">
      <w:pPr>
        <w:ind w:firstLineChars="200" w:firstLine="480"/>
      </w:pPr>
      <w:r w:rsidRPr="00DA2B24">
        <w:t xml:space="preserve">9.4 </w:t>
      </w:r>
      <w:r w:rsidRPr="00DA2B24">
        <w:t>地热流体开采利用中余热及废水排放对当地环境影响评价及消除影响的措施。</w:t>
      </w:r>
    </w:p>
    <w:p w:rsidR="0077753D" w:rsidRPr="00DA2B24" w:rsidRDefault="0077753D" w:rsidP="0077753D">
      <w:pPr>
        <w:ind w:firstLineChars="200" w:firstLine="480"/>
        <w:rPr>
          <w:rFonts w:eastAsia="仿宋"/>
          <w:sz w:val="32"/>
          <w:szCs w:val="32"/>
        </w:rPr>
      </w:pPr>
      <w:r w:rsidRPr="00DA2B24">
        <w:t xml:space="preserve">9.5 </w:t>
      </w:r>
      <w:r w:rsidRPr="00DA2B24">
        <w:t>审查结论应明确地热井主要开采层位、可开采量、保护区范围与合理井距、地热流体主要用途及开发中应注意的问题，审批文件内容可简化。</w:t>
      </w:r>
      <w:r w:rsidRPr="00DA2B24">
        <w:rPr>
          <w:rFonts w:eastAsia="仿宋"/>
          <w:sz w:val="32"/>
          <w:szCs w:val="32"/>
        </w:rPr>
        <w:br w:type="page"/>
      </w:r>
    </w:p>
    <w:p w:rsidR="0077753D" w:rsidRDefault="0077753D" w:rsidP="0077753D">
      <w:pPr>
        <w:pStyle w:val="0"/>
        <w:ind w:firstLineChars="200" w:firstLine="640"/>
      </w:pPr>
      <w:r w:rsidRPr="00DA2B24">
        <w:lastRenderedPageBreak/>
        <w:t xml:space="preserve">附表1 </w:t>
      </w:r>
      <w:r w:rsidRPr="00DA2B24">
        <w:rPr>
          <w:rFonts w:hint="eastAsia"/>
        </w:rPr>
        <w:t xml:space="preserve">                                                                    </w:t>
      </w:r>
    </w:p>
    <w:p w:rsidR="0077753D" w:rsidRPr="00DA2B24" w:rsidRDefault="0077753D" w:rsidP="0077753D">
      <w:pPr>
        <w:pStyle w:val="0"/>
        <w:ind w:firstLineChars="200" w:firstLine="640"/>
      </w:pPr>
      <w:r w:rsidRPr="00DA2B24">
        <w:t>编号</w:t>
      </w:r>
      <w:r w:rsidRPr="00DA2B24">
        <w:rPr>
          <w:rFonts w:hint="eastAsia"/>
          <w:u w:val="single"/>
        </w:rPr>
        <w:t xml:space="preserve">         </w:t>
      </w:r>
    </w:p>
    <w:p w:rsidR="0077753D" w:rsidRPr="00DA2B24" w:rsidRDefault="0077753D" w:rsidP="0077753D">
      <w:pPr>
        <w:pStyle w:val="3"/>
        <w:spacing w:beforeLines="0" w:before="0" w:afterLines="0" w:after="0" w:line="400" w:lineRule="exact"/>
        <w:ind w:firstLineChars="200" w:firstLine="640"/>
        <w:rPr>
          <w:sz w:val="24"/>
        </w:rPr>
      </w:pPr>
      <w:r w:rsidRPr="00DA2B24">
        <w:rPr>
          <w:szCs w:val="32"/>
        </w:rPr>
        <w:t>降压试验观测原始记录表</w:t>
      </w:r>
    </w:p>
    <w:p w:rsidR="0077753D" w:rsidRPr="00DA2B24" w:rsidRDefault="0077753D" w:rsidP="0077753D">
      <w:pPr>
        <w:pStyle w:val="a3"/>
        <w:spacing w:line="300" w:lineRule="exact"/>
        <w:ind w:firstLine="480"/>
      </w:pPr>
      <w:r w:rsidRPr="00DA2B24">
        <w:t>第</w:t>
      </w:r>
      <w:r w:rsidRPr="00DA2B24">
        <w:rPr>
          <w:vertAlign w:val="subscript"/>
        </w:rPr>
        <w:t>————</w:t>
      </w:r>
      <w:r w:rsidRPr="00DA2B24">
        <w:t>页共</w:t>
      </w:r>
      <w:r w:rsidRPr="00DA2B24">
        <w:rPr>
          <w:vertAlign w:val="subscript"/>
        </w:rPr>
        <w:t>————</w:t>
      </w:r>
      <w:r w:rsidRPr="00DA2B24">
        <w:t>页井号</w:t>
      </w:r>
      <w:r w:rsidRPr="00DA2B24">
        <w:rPr>
          <w:vertAlign w:val="subscript"/>
        </w:rPr>
        <w:t>———————</w:t>
      </w:r>
      <w:r w:rsidRPr="00DA2B24">
        <w:t xml:space="preserve">    井位</w:t>
      </w:r>
      <w:r w:rsidRPr="00DA2B24">
        <w:rPr>
          <w:vertAlign w:val="subscript"/>
        </w:rPr>
        <w:t>———————</w:t>
      </w:r>
      <w:r w:rsidRPr="00DA2B24">
        <w:t xml:space="preserve">     井口标高</w:t>
      </w:r>
      <w:r w:rsidRPr="00DA2B24">
        <w:rPr>
          <w:vertAlign w:val="subscript"/>
        </w:rPr>
        <w:t>————————</w:t>
      </w:r>
      <w:r w:rsidRPr="00DA2B24">
        <w:t>m     静水位埋深m /液面温度</w:t>
      </w:r>
      <w:r w:rsidRPr="00DA2B24">
        <w:rPr>
          <w:rFonts w:hint="eastAsia"/>
        </w:rPr>
        <w:t>℃</w:t>
      </w:r>
      <w:r w:rsidRPr="00DA2B24">
        <w:rPr>
          <w:vertAlign w:val="subscript"/>
        </w:rPr>
        <w:t>——————</w:t>
      </w:r>
      <w:r w:rsidRPr="00DA2B24">
        <w:t xml:space="preserve">     落程</w:t>
      </w:r>
      <w:r w:rsidRPr="00DA2B24">
        <w:rPr>
          <w:vertAlign w:val="subscript"/>
        </w:rPr>
        <w:t>————————</w:t>
      </w:r>
    </w:p>
    <w:p w:rsidR="0077753D" w:rsidRPr="00DA2B24" w:rsidRDefault="0077753D" w:rsidP="0077753D">
      <w:pPr>
        <w:pStyle w:val="a3"/>
        <w:spacing w:line="300" w:lineRule="exact"/>
        <w:ind w:firstLine="480"/>
      </w:pPr>
      <w:r w:rsidRPr="00DA2B24">
        <w:t>基点至地面高度</w:t>
      </w:r>
      <w:r w:rsidRPr="00DA2B24">
        <w:rPr>
          <w:vertAlign w:val="subscript"/>
        </w:rPr>
        <w:t>————————</w:t>
      </w:r>
      <w:r w:rsidRPr="00DA2B24">
        <w:t>m              压力表中心至地面距离</w:t>
      </w:r>
      <w:r w:rsidRPr="00DA2B24">
        <w:rPr>
          <w:vertAlign w:val="subscript"/>
        </w:rPr>
        <w:t>————————</w:t>
      </w:r>
      <w:r w:rsidRPr="00DA2B24">
        <w:t>m            堰形</w:t>
      </w:r>
      <w:r w:rsidRPr="00DA2B24">
        <w:rPr>
          <w:vertAlign w:val="subscript"/>
        </w:rPr>
        <w:t>————————</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21"/>
        <w:gridCol w:w="421"/>
        <w:gridCol w:w="421"/>
        <w:gridCol w:w="543"/>
        <w:gridCol w:w="538"/>
        <w:gridCol w:w="148"/>
        <w:gridCol w:w="502"/>
        <w:gridCol w:w="543"/>
        <w:gridCol w:w="564"/>
        <w:gridCol w:w="462"/>
        <w:gridCol w:w="543"/>
        <w:gridCol w:w="462"/>
        <w:gridCol w:w="462"/>
        <w:gridCol w:w="502"/>
        <w:gridCol w:w="502"/>
        <w:gridCol w:w="421"/>
        <w:gridCol w:w="421"/>
      </w:tblGrid>
      <w:tr w:rsidR="0077753D" w:rsidRPr="00DA2B24" w:rsidTr="004A7942">
        <w:trPr>
          <w:trHeight w:val="382"/>
          <w:jc w:val="center"/>
        </w:trPr>
        <w:tc>
          <w:tcPr>
            <w:tcW w:w="1302" w:type="pct"/>
            <w:gridSpan w:val="6"/>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观 测 时 间</w:t>
            </w:r>
          </w:p>
        </w:tc>
        <w:tc>
          <w:tcPr>
            <w:tcW w:w="910" w:type="pct"/>
            <w:gridSpan w:val="4"/>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水 量 观 测</w:t>
            </w:r>
          </w:p>
        </w:tc>
        <w:tc>
          <w:tcPr>
            <w:tcW w:w="1449" w:type="pct"/>
            <w:gridSpan w:val="4"/>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水 位 观 测</w:t>
            </w:r>
          </w:p>
        </w:tc>
        <w:tc>
          <w:tcPr>
            <w:tcW w:w="335"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水温</w:t>
            </w:r>
          </w:p>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w:t>
            </w:r>
            <w:r w:rsidRPr="00DA2B24">
              <w:rPr>
                <w:rFonts w:ascii="宋体" w:hAnsi="宋体" w:cs="宋体" w:hint="eastAsia"/>
                <w:color w:val="000000" w:themeColor="text1"/>
                <w:szCs w:val="24"/>
              </w:rPr>
              <w:t>℃</w:t>
            </w:r>
            <w:r w:rsidRPr="00DA2B24">
              <w:rPr>
                <w:rFonts w:ascii="宋体" w:hAnsi="宋体" w:cs="Times New Roman" w:hint="eastAsia"/>
                <w:color w:val="000000" w:themeColor="text1"/>
                <w:szCs w:val="24"/>
              </w:rPr>
              <w:t>)</w:t>
            </w:r>
          </w:p>
        </w:tc>
        <w:tc>
          <w:tcPr>
            <w:tcW w:w="335"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气温</w:t>
            </w:r>
          </w:p>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w:t>
            </w:r>
            <w:r w:rsidRPr="00DA2B24">
              <w:rPr>
                <w:rFonts w:ascii="宋体" w:hAnsi="宋体" w:cs="宋体" w:hint="eastAsia"/>
                <w:color w:val="000000" w:themeColor="text1"/>
                <w:szCs w:val="24"/>
              </w:rPr>
              <w:t>℃</w:t>
            </w:r>
            <w:r w:rsidRPr="00DA2B24">
              <w:rPr>
                <w:rFonts w:ascii="宋体" w:hAnsi="宋体" w:cs="Times New Roman" w:hint="eastAsia"/>
                <w:color w:val="000000" w:themeColor="text1"/>
                <w:szCs w:val="24"/>
              </w:rPr>
              <w:t>)</w:t>
            </w:r>
          </w:p>
        </w:tc>
        <w:tc>
          <w:tcPr>
            <w:tcW w:w="335"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备注</w:t>
            </w:r>
          </w:p>
        </w:tc>
        <w:tc>
          <w:tcPr>
            <w:tcW w:w="335"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记录者</w:t>
            </w:r>
          </w:p>
        </w:tc>
      </w:tr>
      <w:tr w:rsidR="0077753D" w:rsidRPr="00DA2B24" w:rsidTr="004A7942">
        <w:trPr>
          <w:trHeight w:val="382"/>
          <w:jc w:val="center"/>
        </w:trPr>
        <w:tc>
          <w:tcPr>
            <w:tcW w:w="146"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月</w:t>
            </w:r>
          </w:p>
        </w:tc>
        <w:tc>
          <w:tcPr>
            <w:tcW w:w="146"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日</w:t>
            </w:r>
          </w:p>
        </w:tc>
        <w:tc>
          <w:tcPr>
            <w:tcW w:w="146"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时</w:t>
            </w:r>
          </w:p>
        </w:tc>
        <w:tc>
          <w:tcPr>
            <w:tcW w:w="146"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分</w:t>
            </w:r>
          </w:p>
        </w:tc>
        <w:tc>
          <w:tcPr>
            <w:tcW w:w="361"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时间间隔</w:t>
            </w:r>
          </w:p>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(min)</w:t>
            </w:r>
          </w:p>
        </w:tc>
        <w:tc>
          <w:tcPr>
            <w:tcW w:w="362" w:type="pct"/>
            <w:gridSpan w:val="2"/>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累计时间</w:t>
            </w:r>
          </w:p>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(min)</w:t>
            </w:r>
          </w:p>
        </w:tc>
        <w:tc>
          <w:tcPr>
            <w:tcW w:w="361"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堰口高度</w:t>
            </w:r>
          </w:p>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(cm)</w:t>
            </w:r>
          </w:p>
        </w:tc>
        <w:tc>
          <w:tcPr>
            <w:tcW w:w="541" w:type="pct"/>
            <w:gridSpan w:val="2"/>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抽水流量</w:t>
            </w:r>
          </w:p>
        </w:tc>
        <w:tc>
          <w:tcPr>
            <w:tcW w:w="390"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由基点起算</w:t>
            </w:r>
          </w:p>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(m)</w:t>
            </w:r>
          </w:p>
        </w:tc>
        <w:tc>
          <w:tcPr>
            <w:tcW w:w="390"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压力表读数</w:t>
            </w:r>
          </w:p>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(MPa)</w:t>
            </w:r>
          </w:p>
        </w:tc>
        <w:tc>
          <w:tcPr>
            <w:tcW w:w="335"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水位标高</w:t>
            </w:r>
          </w:p>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(m)</w:t>
            </w:r>
          </w:p>
        </w:tc>
        <w:tc>
          <w:tcPr>
            <w:tcW w:w="335" w:type="pct"/>
            <w:vMerge w:val="restar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水位降落</w:t>
            </w:r>
          </w:p>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(m)</w:t>
            </w: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r w:rsidR="0077753D" w:rsidRPr="00DA2B24" w:rsidTr="004A7942">
        <w:trPr>
          <w:trHeight w:val="765"/>
          <w:jc w:val="center"/>
        </w:trPr>
        <w:tc>
          <w:tcPr>
            <w:tcW w:w="146"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2" w:type="pct"/>
            <w:gridSpan w:val="2"/>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69"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(L/s)</w:t>
            </w:r>
          </w:p>
        </w:tc>
        <w:tc>
          <w:tcPr>
            <w:tcW w:w="272"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r w:rsidRPr="00DA2B24">
              <w:rPr>
                <w:rFonts w:ascii="宋体" w:hAnsi="宋体" w:cs="Times New Roman" w:hint="eastAsia"/>
                <w:color w:val="000000" w:themeColor="text1"/>
                <w:szCs w:val="24"/>
              </w:rPr>
              <w:t>(m</w:t>
            </w:r>
            <w:r w:rsidRPr="00DA2B24">
              <w:rPr>
                <w:rFonts w:ascii="宋体" w:hAnsi="宋体" w:cs="Times New Roman" w:hint="eastAsia"/>
                <w:color w:val="000000" w:themeColor="text1"/>
                <w:szCs w:val="24"/>
                <w:vertAlign w:val="superscript"/>
              </w:rPr>
              <w:t>3</w:t>
            </w:r>
            <w:r w:rsidRPr="00DA2B24">
              <w:rPr>
                <w:rFonts w:ascii="宋体" w:hAnsi="宋体" w:cs="Times New Roman" w:hint="eastAsia"/>
                <w:color w:val="000000" w:themeColor="text1"/>
                <w:szCs w:val="24"/>
              </w:rPr>
              <w:t>/h)</w:t>
            </w:r>
          </w:p>
        </w:tc>
        <w:tc>
          <w:tcPr>
            <w:tcW w:w="390"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Merge/>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r w:rsidR="0077753D" w:rsidRPr="00DA2B24" w:rsidTr="004A7942">
        <w:trPr>
          <w:trHeight w:hRule="exact" w:val="521"/>
          <w:jc w:val="center"/>
        </w:trPr>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2" w:type="pct"/>
            <w:gridSpan w:val="2"/>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69"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72"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r w:rsidR="0077753D" w:rsidRPr="00DA2B24" w:rsidTr="004A7942">
        <w:trPr>
          <w:trHeight w:hRule="exact" w:val="521"/>
          <w:jc w:val="center"/>
        </w:trPr>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2" w:type="pct"/>
            <w:gridSpan w:val="2"/>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69"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72"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r w:rsidR="0077753D" w:rsidRPr="00DA2B24" w:rsidTr="004A7942">
        <w:trPr>
          <w:trHeight w:hRule="exact" w:val="521"/>
          <w:jc w:val="center"/>
        </w:trPr>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2" w:type="pct"/>
            <w:gridSpan w:val="2"/>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69"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72"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r w:rsidR="0077753D" w:rsidRPr="00DA2B24" w:rsidTr="004A7942">
        <w:trPr>
          <w:trHeight w:hRule="exact" w:val="521"/>
          <w:jc w:val="center"/>
        </w:trPr>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2" w:type="pct"/>
            <w:gridSpan w:val="2"/>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69"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72"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r w:rsidR="0077753D" w:rsidRPr="00DA2B24" w:rsidTr="004A7942">
        <w:trPr>
          <w:trHeight w:hRule="exact" w:val="521"/>
          <w:jc w:val="center"/>
        </w:trPr>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2" w:type="pct"/>
            <w:gridSpan w:val="2"/>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69"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72"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r w:rsidR="0077753D" w:rsidRPr="00DA2B24" w:rsidTr="004A7942">
        <w:trPr>
          <w:trHeight w:hRule="exact" w:val="521"/>
          <w:jc w:val="center"/>
        </w:trPr>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2" w:type="pct"/>
            <w:gridSpan w:val="2"/>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69"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72"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r w:rsidR="0077753D" w:rsidRPr="00DA2B24" w:rsidTr="004A7942">
        <w:trPr>
          <w:trHeight w:hRule="exact" w:val="521"/>
          <w:jc w:val="center"/>
        </w:trPr>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2" w:type="pct"/>
            <w:gridSpan w:val="2"/>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69"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72"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r w:rsidR="0077753D" w:rsidRPr="00DA2B24" w:rsidTr="004A7942">
        <w:trPr>
          <w:trHeight w:hRule="exact" w:val="521"/>
          <w:jc w:val="center"/>
        </w:trPr>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146"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2" w:type="pct"/>
            <w:gridSpan w:val="2"/>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61"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69"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272"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90"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c>
          <w:tcPr>
            <w:tcW w:w="335" w:type="pct"/>
            <w:vAlign w:val="center"/>
          </w:tcPr>
          <w:p w:rsidR="0077753D" w:rsidRPr="00DA2B24" w:rsidRDefault="0077753D" w:rsidP="004A7942">
            <w:pPr>
              <w:ind w:leftChars="-50" w:left="-120" w:rightChars="-50" w:right="-120" w:firstLineChars="200" w:firstLine="480"/>
              <w:jc w:val="center"/>
              <w:rPr>
                <w:rFonts w:ascii="宋体" w:hAnsi="宋体" w:cs="Times New Roman"/>
                <w:color w:val="000000" w:themeColor="text1"/>
                <w:szCs w:val="24"/>
              </w:rPr>
            </w:pPr>
          </w:p>
        </w:tc>
      </w:tr>
    </w:tbl>
    <w:p w:rsidR="0077753D" w:rsidRPr="00DA2B24" w:rsidRDefault="0077753D" w:rsidP="0077753D">
      <w:pPr>
        <w:pStyle w:val="a3"/>
        <w:ind w:firstLine="480"/>
        <w:rPr>
          <w:u w:val="single"/>
        </w:rPr>
      </w:pPr>
      <w:r w:rsidRPr="00DA2B24">
        <w:t>审核者</w:t>
      </w:r>
      <w:r w:rsidRPr="00DA2B24">
        <w:rPr>
          <w:u w:val="single"/>
        </w:rPr>
        <w:t xml:space="preserve">        </w:t>
      </w:r>
    </w:p>
    <w:p w:rsidR="0077753D" w:rsidRDefault="0077753D" w:rsidP="0077753D">
      <w:pPr>
        <w:pStyle w:val="0"/>
        <w:ind w:firstLineChars="200" w:firstLine="640"/>
      </w:pPr>
      <w:r w:rsidRPr="00DA2B24">
        <w:rPr>
          <w:rFonts w:ascii="Times New Roman"/>
          <w:color w:val="000000" w:themeColor="text1"/>
          <w:szCs w:val="32"/>
        </w:rPr>
        <w:br w:type="page"/>
      </w:r>
      <w:r w:rsidRPr="0077753D">
        <w:lastRenderedPageBreak/>
        <w:t>附表2</w:t>
      </w:r>
    </w:p>
    <w:p w:rsidR="0077753D" w:rsidRDefault="0077753D" w:rsidP="0077753D">
      <w:pPr>
        <w:pStyle w:val="0"/>
        <w:ind w:leftChars="200" w:left="480"/>
      </w:pPr>
      <w:r w:rsidRPr="0077753D">
        <w:t xml:space="preserve">    </w:t>
      </w:r>
      <w:r w:rsidRPr="00DA2B24">
        <w:t xml:space="preserve">                                                                编号</w:t>
      </w:r>
      <w:r w:rsidRPr="0077753D">
        <w:t>———————</w:t>
      </w:r>
      <w:r w:rsidRPr="00DA2B24">
        <w:t xml:space="preserve">  </w:t>
      </w:r>
    </w:p>
    <w:p w:rsidR="0077753D" w:rsidRDefault="0077753D" w:rsidP="0077753D">
      <w:pPr>
        <w:pStyle w:val="0"/>
        <w:spacing w:line="400" w:lineRule="exact"/>
        <w:ind w:leftChars="200" w:left="480"/>
      </w:pPr>
      <w:r w:rsidRPr="00DA2B24">
        <w:t xml:space="preserve">回灌试验观测原始记录表  </w:t>
      </w:r>
    </w:p>
    <w:p w:rsidR="0077753D" w:rsidRPr="0077753D" w:rsidRDefault="0077753D" w:rsidP="0077753D">
      <w:pPr>
        <w:pStyle w:val="0"/>
        <w:spacing w:line="400" w:lineRule="exact"/>
        <w:ind w:leftChars="200" w:left="480"/>
      </w:pPr>
      <w:r w:rsidRPr="00DA2B24">
        <w:t xml:space="preserve">        </w:t>
      </w:r>
      <w:r w:rsidRPr="00DA2B24">
        <w:rPr>
          <w:rFonts w:hint="eastAsia"/>
        </w:rPr>
        <w:t xml:space="preserve">                                                              </w:t>
      </w:r>
      <w:r w:rsidRPr="00DA2B24">
        <w:t xml:space="preserve">    第    页共</w:t>
      </w:r>
      <w:r w:rsidRPr="00DA2B24">
        <w:rPr>
          <w:vertAlign w:val="subscript"/>
        </w:rPr>
        <w:t>————</w:t>
      </w:r>
      <w:r w:rsidRPr="00DA2B24">
        <w:t>页</w:t>
      </w:r>
    </w:p>
    <w:p w:rsidR="0077753D" w:rsidRPr="00DA2B24" w:rsidRDefault="0077753D" w:rsidP="0077753D">
      <w:pPr>
        <w:pStyle w:val="a3"/>
        <w:spacing w:line="400" w:lineRule="exact"/>
        <w:ind w:firstLine="480"/>
      </w:pPr>
      <w:r w:rsidRPr="00DA2B24">
        <w:t>井号</w:t>
      </w:r>
      <w:r w:rsidRPr="00DA2B24">
        <w:rPr>
          <w:vertAlign w:val="subscript"/>
        </w:rPr>
        <w:t>————————</w:t>
      </w:r>
      <w:r w:rsidRPr="00DA2B24">
        <w:t xml:space="preserve">    </w:t>
      </w:r>
      <w:r w:rsidRPr="00DA2B24">
        <w:rPr>
          <w:rFonts w:hint="eastAsia"/>
        </w:rPr>
        <w:t xml:space="preserve">           </w:t>
      </w:r>
      <w:r w:rsidRPr="00DA2B24">
        <w:t xml:space="preserve">   井位</w:t>
      </w:r>
      <w:r w:rsidRPr="00DA2B24">
        <w:rPr>
          <w:vertAlign w:val="subscript"/>
        </w:rPr>
        <w:t>————————</w:t>
      </w:r>
      <w:r w:rsidRPr="00DA2B24">
        <w:t xml:space="preserve">      </w:t>
      </w:r>
      <w:r w:rsidRPr="00DA2B24">
        <w:rPr>
          <w:rFonts w:hint="eastAsia"/>
        </w:rPr>
        <w:t xml:space="preserve"> </w:t>
      </w:r>
      <w:r w:rsidRPr="00DA2B24">
        <w:t xml:space="preserve">   </w:t>
      </w:r>
      <w:r w:rsidRPr="00DA2B24">
        <w:rPr>
          <w:rFonts w:hint="eastAsia"/>
        </w:rPr>
        <w:t xml:space="preserve">  </w:t>
      </w:r>
      <w:r w:rsidRPr="00DA2B24">
        <w:t xml:space="preserve">      静水位埋深</w:t>
      </w:r>
      <w:r w:rsidRPr="00DA2B24">
        <w:rPr>
          <w:vertAlign w:val="subscript"/>
        </w:rPr>
        <w:t>————————</w:t>
      </w:r>
      <w:r w:rsidRPr="00DA2B24">
        <w:t xml:space="preserve">m    </w:t>
      </w:r>
      <w:r w:rsidRPr="00DA2B24">
        <w:rPr>
          <w:rFonts w:hint="eastAsia"/>
        </w:rPr>
        <w:t xml:space="preserve">  </w:t>
      </w:r>
      <w:r w:rsidRPr="00DA2B24">
        <w:t xml:space="preserve">        基点至地面高度</w:t>
      </w:r>
      <w:r w:rsidRPr="00DA2B24">
        <w:rPr>
          <w:vertAlign w:val="subscript"/>
        </w:rPr>
        <w:t>————————</w:t>
      </w:r>
      <w:r w:rsidRPr="00DA2B24">
        <w:t>m</w:t>
      </w:r>
    </w:p>
    <w:tbl>
      <w:tblPr>
        <w:tblW w:w="11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
        <w:gridCol w:w="328"/>
        <w:gridCol w:w="328"/>
        <w:gridCol w:w="328"/>
        <w:gridCol w:w="801"/>
        <w:gridCol w:w="813"/>
        <w:gridCol w:w="803"/>
        <w:gridCol w:w="803"/>
        <w:gridCol w:w="570"/>
        <w:gridCol w:w="570"/>
        <w:gridCol w:w="570"/>
        <w:gridCol w:w="680"/>
        <w:gridCol w:w="695"/>
        <w:gridCol w:w="803"/>
        <w:gridCol w:w="803"/>
        <w:gridCol w:w="487"/>
        <w:gridCol w:w="487"/>
        <w:gridCol w:w="741"/>
        <w:gridCol w:w="479"/>
        <w:gridCol w:w="35"/>
      </w:tblGrid>
      <w:tr w:rsidR="0077753D" w:rsidRPr="00DA2B24" w:rsidTr="0077753D">
        <w:trPr>
          <w:cantSplit/>
          <w:trHeight w:val="316"/>
          <w:jc w:val="center"/>
        </w:trPr>
        <w:tc>
          <w:tcPr>
            <w:tcW w:w="2927" w:type="dxa"/>
            <w:gridSpan w:val="6"/>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r w:rsidRPr="00DA2B24">
              <w:rPr>
                <w:rFonts w:ascii="宋体" w:hAnsi="宋体" w:cs="Times New Roman"/>
                <w:color w:val="000000" w:themeColor="text1"/>
                <w:szCs w:val="21"/>
              </w:rPr>
              <w:t>观测时间</w:t>
            </w:r>
          </w:p>
        </w:tc>
        <w:tc>
          <w:tcPr>
            <w:tcW w:w="4695" w:type="dxa"/>
            <w:gridSpan w:val="7"/>
            <w:vAlign w:val="center"/>
          </w:tcPr>
          <w:p w:rsidR="0077753D" w:rsidRPr="00DA2B24" w:rsidRDefault="0077753D" w:rsidP="004A7942">
            <w:pPr>
              <w:widowControl/>
              <w:adjustRightInd w:val="0"/>
              <w:snapToGrid w:val="0"/>
              <w:ind w:firstLineChars="200" w:firstLine="480"/>
              <w:jc w:val="center"/>
              <w:rPr>
                <w:rFonts w:ascii="宋体" w:hAnsi="宋体" w:cs="Times New Roman"/>
                <w:color w:val="000000" w:themeColor="text1"/>
                <w:szCs w:val="21"/>
              </w:rPr>
            </w:pPr>
            <w:r w:rsidRPr="00DA2B24">
              <w:rPr>
                <w:rFonts w:ascii="宋体" w:hAnsi="宋体" w:cs="Times New Roman"/>
                <w:color w:val="000000" w:themeColor="text1"/>
                <w:szCs w:val="21"/>
              </w:rPr>
              <w:t>回灌井数据</w:t>
            </w:r>
          </w:p>
        </w:tc>
        <w:tc>
          <w:tcPr>
            <w:tcW w:w="3324" w:type="dxa"/>
            <w:gridSpan w:val="5"/>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r w:rsidRPr="00DA2B24">
              <w:rPr>
                <w:rFonts w:ascii="宋体" w:hAnsi="宋体" w:cs="Times New Roman"/>
                <w:color w:val="000000" w:themeColor="text1"/>
                <w:szCs w:val="21"/>
              </w:rPr>
              <w:t>开采井数据</w:t>
            </w:r>
          </w:p>
        </w:tc>
        <w:tc>
          <w:tcPr>
            <w:tcW w:w="505" w:type="dxa"/>
            <w:gridSpan w:val="2"/>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r w:rsidRPr="00DA2B24">
              <w:rPr>
                <w:rFonts w:ascii="宋体" w:hAnsi="宋体" w:cs="Times New Roman"/>
                <w:color w:val="000000" w:themeColor="text1"/>
                <w:szCs w:val="21"/>
              </w:rPr>
              <w:t>记录者</w:t>
            </w:r>
          </w:p>
        </w:tc>
      </w:tr>
      <w:tr w:rsidR="0077753D" w:rsidRPr="00DA2B24" w:rsidTr="0077753D">
        <w:trPr>
          <w:gridAfter w:val="1"/>
          <w:wAfter w:w="35" w:type="dxa"/>
          <w:cantSplit/>
          <w:trHeight w:val="775"/>
          <w:jc w:val="center"/>
        </w:trPr>
        <w:tc>
          <w:tcPr>
            <w:tcW w:w="327" w:type="dxa"/>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r w:rsidRPr="00DA2B24">
              <w:rPr>
                <w:rFonts w:ascii="宋体" w:hAnsi="宋体" w:cs="Times New Roman"/>
                <w:color w:val="000000" w:themeColor="text1"/>
                <w:szCs w:val="21"/>
              </w:rPr>
              <w:t>月</w:t>
            </w:r>
          </w:p>
        </w:tc>
        <w:tc>
          <w:tcPr>
            <w:tcW w:w="328" w:type="dxa"/>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r w:rsidRPr="00DA2B24">
              <w:rPr>
                <w:rFonts w:ascii="宋体" w:hAnsi="宋体" w:cs="Times New Roman"/>
                <w:color w:val="000000" w:themeColor="text1"/>
                <w:szCs w:val="21"/>
              </w:rPr>
              <w:t>日</w:t>
            </w:r>
          </w:p>
        </w:tc>
        <w:tc>
          <w:tcPr>
            <w:tcW w:w="328" w:type="dxa"/>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r w:rsidRPr="00DA2B24">
              <w:rPr>
                <w:rFonts w:ascii="宋体" w:hAnsi="宋体" w:cs="Times New Roman"/>
                <w:color w:val="000000" w:themeColor="text1"/>
                <w:szCs w:val="21"/>
              </w:rPr>
              <w:t>时</w:t>
            </w:r>
          </w:p>
        </w:tc>
        <w:tc>
          <w:tcPr>
            <w:tcW w:w="328" w:type="dxa"/>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r w:rsidRPr="00DA2B24">
              <w:rPr>
                <w:rFonts w:ascii="宋体" w:hAnsi="宋体" w:cs="Times New Roman"/>
                <w:color w:val="000000" w:themeColor="text1"/>
                <w:szCs w:val="21"/>
              </w:rPr>
              <w:t>分</w:t>
            </w:r>
          </w:p>
        </w:tc>
        <w:tc>
          <w:tcPr>
            <w:tcW w:w="802"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时间间隔</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(min)</w:t>
            </w:r>
          </w:p>
        </w:tc>
        <w:tc>
          <w:tcPr>
            <w:tcW w:w="810"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累计时间</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(min)</w:t>
            </w:r>
          </w:p>
        </w:tc>
        <w:tc>
          <w:tcPr>
            <w:tcW w:w="804"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瞬时流量</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(m</w:t>
            </w:r>
            <w:r w:rsidRPr="00DA2B24">
              <w:rPr>
                <w:rFonts w:ascii="宋体" w:hAnsi="宋体" w:cs="Times New Roman"/>
                <w:color w:val="000000" w:themeColor="text1"/>
                <w:szCs w:val="21"/>
                <w:vertAlign w:val="superscript"/>
              </w:rPr>
              <w:t>3</w:t>
            </w:r>
            <w:r w:rsidRPr="00DA2B24">
              <w:rPr>
                <w:rFonts w:ascii="宋体" w:hAnsi="宋体" w:cs="Times New Roman"/>
                <w:color w:val="000000" w:themeColor="text1"/>
                <w:szCs w:val="21"/>
              </w:rPr>
              <w:t>/h)</w:t>
            </w:r>
          </w:p>
        </w:tc>
        <w:tc>
          <w:tcPr>
            <w:tcW w:w="804"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累计流量</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(m</w:t>
            </w:r>
            <w:r w:rsidRPr="00DA2B24">
              <w:rPr>
                <w:rFonts w:ascii="宋体" w:hAnsi="宋体" w:cs="Times New Roman"/>
                <w:color w:val="000000" w:themeColor="text1"/>
                <w:szCs w:val="21"/>
                <w:vertAlign w:val="superscript"/>
              </w:rPr>
              <w:t>3</w:t>
            </w:r>
            <w:r w:rsidRPr="00DA2B24">
              <w:rPr>
                <w:rFonts w:ascii="宋体" w:hAnsi="宋体" w:cs="Times New Roman"/>
                <w:color w:val="000000" w:themeColor="text1"/>
                <w:szCs w:val="21"/>
              </w:rPr>
              <w:t>)</w:t>
            </w:r>
          </w:p>
        </w:tc>
        <w:tc>
          <w:tcPr>
            <w:tcW w:w="570"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水位</w:t>
            </w:r>
          </w:p>
          <w:p w:rsidR="0077753D" w:rsidRPr="00DA2B24" w:rsidRDefault="0077753D" w:rsidP="004A7942">
            <w:pPr>
              <w:widowControl/>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(m)</w:t>
            </w:r>
          </w:p>
        </w:tc>
        <w:tc>
          <w:tcPr>
            <w:tcW w:w="570"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温度</w:t>
            </w:r>
          </w:p>
          <w:p w:rsidR="0077753D" w:rsidRPr="00DA2B24" w:rsidRDefault="0077753D" w:rsidP="004A7942">
            <w:pPr>
              <w:tabs>
                <w:tab w:val="left" w:pos="2940"/>
              </w:tabs>
              <w:adjustRightInd w:val="0"/>
              <w:snapToGrid w:val="0"/>
              <w:ind w:leftChars="-50" w:left="-120"/>
              <w:rPr>
                <w:rFonts w:ascii="宋体" w:hAnsi="宋体" w:cs="Times New Roman"/>
                <w:color w:val="000000" w:themeColor="text1"/>
                <w:szCs w:val="21"/>
              </w:rPr>
            </w:pPr>
            <w:r w:rsidRPr="00DA2B24">
              <w:rPr>
                <w:rFonts w:ascii="宋体" w:hAnsi="宋体" w:cs="Times New Roman"/>
                <w:color w:val="000000" w:themeColor="text1"/>
                <w:szCs w:val="21"/>
              </w:rPr>
              <w:t>(</w:t>
            </w:r>
            <w:r w:rsidRPr="00DA2B24">
              <w:rPr>
                <w:rFonts w:ascii="宋体" w:hAnsi="宋体" w:cs="宋体" w:hint="eastAsia"/>
                <w:color w:val="000000" w:themeColor="text1"/>
                <w:szCs w:val="21"/>
              </w:rPr>
              <w:t>℃</w:t>
            </w:r>
            <w:r w:rsidRPr="00DA2B24">
              <w:rPr>
                <w:rFonts w:ascii="宋体" w:hAnsi="宋体" w:cs="Times New Roman"/>
                <w:color w:val="000000" w:themeColor="text1"/>
                <w:szCs w:val="21"/>
              </w:rPr>
              <w:t>)</w:t>
            </w:r>
          </w:p>
        </w:tc>
        <w:tc>
          <w:tcPr>
            <w:tcW w:w="570"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压力</w:t>
            </w:r>
          </w:p>
          <w:p w:rsidR="0077753D" w:rsidRPr="00DA2B24" w:rsidRDefault="0077753D" w:rsidP="004A7942">
            <w:pPr>
              <w:tabs>
                <w:tab w:val="left" w:pos="2940"/>
              </w:tabs>
              <w:adjustRightInd w:val="0"/>
              <w:snapToGrid w:val="0"/>
              <w:ind w:leftChars="-50" w:left="-120"/>
              <w:rPr>
                <w:rFonts w:ascii="宋体" w:hAnsi="宋体" w:cs="Times New Roman"/>
                <w:color w:val="000000" w:themeColor="text1"/>
                <w:szCs w:val="21"/>
              </w:rPr>
            </w:pPr>
            <w:r w:rsidRPr="00DA2B24">
              <w:rPr>
                <w:rFonts w:ascii="宋体" w:hAnsi="宋体" w:cs="Times New Roman"/>
                <w:color w:val="000000" w:themeColor="text1"/>
                <w:szCs w:val="21"/>
              </w:rPr>
              <w:t>(MPa)</w:t>
            </w:r>
          </w:p>
        </w:tc>
        <w:tc>
          <w:tcPr>
            <w:tcW w:w="681" w:type="dxa"/>
            <w:vAlign w:val="center"/>
          </w:tcPr>
          <w:p w:rsidR="0077753D" w:rsidRPr="00DA2B24" w:rsidRDefault="0077753D" w:rsidP="004A7942">
            <w:pPr>
              <w:widowControl/>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粗过滤</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(Kg)</w:t>
            </w:r>
          </w:p>
        </w:tc>
        <w:tc>
          <w:tcPr>
            <w:tcW w:w="693" w:type="dxa"/>
            <w:vAlign w:val="center"/>
          </w:tcPr>
          <w:p w:rsidR="0077753D" w:rsidRPr="00DA2B24" w:rsidRDefault="0077753D" w:rsidP="004A7942">
            <w:pPr>
              <w:widowControl/>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精过滤</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(Kg)</w:t>
            </w:r>
          </w:p>
        </w:tc>
        <w:tc>
          <w:tcPr>
            <w:tcW w:w="804"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瞬时流量</w:t>
            </w:r>
          </w:p>
          <w:p w:rsidR="0077753D" w:rsidRPr="00DA2B24" w:rsidRDefault="0077753D" w:rsidP="004A7942">
            <w:pPr>
              <w:tabs>
                <w:tab w:val="left" w:pos="2940"/>
              </w:tabs>
              <w:adjustRightInd w:val="0"/>
              <w:snapToGrid w:val="0"/>
              <w:ind w:leftChars="-50" w:left="-120"/>
              <w:rPr>
                <w:rFonts w:ascii="宋体" w:hAnsi="宋体" w:cs="Times New Roman"/>
                <w:color w:val="000000" w:themeColor="text1"/>
                <w:szCs w:val="21"/>
              </w:rPr>
            </w:pPr>
            <w:r w:rsidRPr="00DA2B24">
              <w:rPr>
                <w:rFonts w:ascii="宋体" w:hAnsi="宋体" w:cs="Times New Roman"/>
                <w:color w:val="000000" w:themeColor="text1"/>
                <w:szCs w:val="21"/>
              </w:rPr>
              <w:t>(m</w:t>
            </w:r>
            <w:r w:rsidRPr="00DA2B24">
              <w:rPr>
                <w:rFonts w:ascii="宋体" w:hAnsi="宋体" w:cs="Times New Roman"/>
                <w:color w:val="000000" w:themeColor="text1"/>
                <w:szCs w:val="21"/>
                <w:vertAlign w:val="superscript"/>
              </w:rPr>
              <w:t>3</w:t>
            </w:r>
            <w:r w:rsidRPr="00DA2B24">
              <w:rPr>
                <w:rFonts w:ascii="宋体" w:hAnsi="宋体" w:cs="Times New Roman"/>
                <w:color w:val="000000" w:themeColor="text1"/>
                <w:szCs w:val="21"/>
              </w:rPr>
              <w:t>/h)</w:t>
            </w:r>
          </w:p>
        </w:tc>
        <w:tc>
          <w:tcPr>
            <w:tcW w:w="804"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累计流量</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(m</w:t>
            </w:r>
            <w:r w:rsidRPr="00DA2B24">
              <w:rPr>
                <w:rFonts w:ascii="宋体" w:hAnsi="宋体" w:cs="Times New Roman"/>
                <w:color w:val="000000" w:themeColor="text1"/>
                <w:szCs w:val="21"/>
                <w:vertAlign w:val="superscript"/>
              </w:rPr>
              <w:t>3</w:t>
            </w:r>
            <w:r w:rsidRPr="00DA2B24">
              <w:rPr>
                <w:rFonts w:ascii="宋体" w:hAnsi="宋体" w:cs="Times New Roman"/>
                <w:color w:val="000000" w:themeColor="text1"/>
                <w:szCs w:val="21"/>
              </w:rPr>
              <w:t>)</w:t>
            </w:r>
          </w:p>
        </w:tc>
        <w:tc>
          <w:tcPr>
            <w:tcW w:w="487"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位</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(m)</w:t>
            </w:r>
          </w:p>
        </w:tc>
        <w:tc>
          <w:tcPr>
            <w:tcW w:w="487"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度</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w:t>
            </w:r>
            <w:r w:rsidRPr="00DA2B24">
              <w:rPr>
                <w:rFonts w:ascii="宋体" w:hAnsi="宋体" w:cs="宋体" w:hint="eastAsia"/>
                <w:color w:val="000000" w:themeColor="text1"/>
                <w:szCs w:val="21"/>
              </w:rPr>
              <w:t>℃</w:t>
            </w:r>
            <w:r w:rsidRPr="00DA2B24">
              <w:rPr>
                <w:rFonts w:ascii="宋体" w:hAnsi="宋体" w:cs="Times New Roman"/>
                <w:color w:val="000000" w:themeColor="text1"/>
                <w:szCs w:val="21"/>
              </w:rPr>
              <w:t>)</w:t>
            </w:r>
          </w:p>
        </w:tc>
        <w:tc>
          <w:tcPr>
            <w:tcW w:w="740" w:type="dxa"/>
            <w:vAlign w:val="center"/>
          </w:tcPr>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力</w:t>
            </w:r>
          </w:p>
          <w:p w:rsidR="0077753D" w:rsidRPr="00DA2B24" w:rsidRDefault="0077753D" w:rsidP="004A7942">
            <w:pPr>
              <w:tabs>
                <w:tab w:val="left" w:pos="2940"/>
              </w:tabs>
              <w:adjustRightInd w:val="0"/>
              <w:snapToGrid w:val="0"/>
              <w:rPr>
                <w:rFonts w:ascii="宋体" w:hAnsi="宋体" w:cs="Times New Roman"/>
                <w:color w:val="000000" w:themeColor="text1"/>
                <w:szCs w:val="21"/>
              </w:rPr>
            </w:pPr>
            <w:r w:rsidRPr="00DA2B24">
              <w:rPr>
                <w:rFonts w:ascii="宋体" w:hAnsi="宋体" w:cs="Times New Roman"/>
                <w:color w:val="000000" w:themeColor="text1"/>
                <w:szCs w:val="21"/>
              </w:rPr>
              <w:t>(MPa)</w:t>
            </w:r>
          </w:p>
        </w:tc>
        <w:tc>
          <w:tcPr>
            <w:tcW w:w="479" w:type="dxa"/>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tabs>
                <w:tab w:val="left" w:pos="2940"/>
              </w:tabs>
              <w:adjustRightInd w:val="0"/>
              <w:snapToGrid w:val="0"/>
              <w:ind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r w:rsidR="0077753D" w:rsidRPr="00DA2B24" w:rsidTr="0077753D">
        <w:trPr>
          <w:gridAfter w:val="1"/>
          <w:wAfter w:w="35" w:type="dxa"/>
          <w:cantSplit/>
          <w:trHeight w:hRule="exact" w:val="431"/>
          <w:jc w:val="center"/>
        </w:trPr>
        <w:tc>
          <w:tcPr>
            <w:tcW w:w="32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328"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2"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1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57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81"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693"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804"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87"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740"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c>
          <w:tcPr>
            <w:tcW w:w="479" w:type="dxa"/>
            <w:vAlign w:val="center"/>
          </w:tcPr>
          <w:p w:rsidR="0077753D" w:rsidRPr="00DA2B24" w:rsidRDefault="0077753D" w:rsidP="004A7942">
            <w:pPr>
              <w:adjustRightInd w:val="0"/>
              <w:snapToGrid w:val="0"/>
              <w:ind w:leftChars="-50" w:left="-120" w:firstLineChars="200" w:firstLine="480"/>
              <w:jc w:val="center"/>
              <w:rPr>
                <w:rFonts w:ascii="宋体" w:hAnsi="宋体" w:cs="Times New Roman"/>
                <w:color w:val="000000" w:themeColor="text1"/>
                <w:szCs w:val="21"/>
              </w:rPr>
            </w:pPr>
          </w:p>
        </w:tc>
      </w:tr>
    </w:tbl>
    <w:p w:rsidR="0077753D" w:rsidRPr="00DA2B24" w:rsidRDefault="0077753D" w:rsidP="0077753D">
      <w:pPr>
        <w:pStyle w:val="a3"/>
        <w:ind w:firstLine="480"/>
        <w:rPr>
          <w:rFonts w:eastAsia="仿宋_GB2312"/>
          <w:sz w:val="30"/>
        </w:rPr>
      </w:pPr>
      <w:r w:rsidRPr="00DA2B24">
        <w:t>审核者</w:t>
      </w:r>
      <w:r w:rsidRPr="00DA2B24">
        <w:rPr>
          <w:u w:val="single"/>
        </w:rPr>
        <w:t xml:space="preserve">    </w:t>
      </w:r>
      <w:r w:rsidRPr="00DA2B24">
        <w:rPr>
          <w:rFonts w:eastAsia="仿宋_GB2312"/>
          <w:sz w:val="30"/>
        </w:rPr>
        <w:t xml:space="preserve">   </w:t>
      </w:r>
    </w:p>
    <w:p w:rsidR="00327336" w:rsidRDefault="00327336"/>
    <w:sectPr w:rsidR="00327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altName w:val="Microsoft YaHei UI"/>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D"/>
    <w:rsid w:val="00327336"/>
    <w:rsid w:val="0077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14:docId w14:val="2B8AC54D"/>
  <w15:chartTrackingRefBased/>
  <w15:docId w15:val="{E5E0B3EB-0F6F-4C37-BA0A-FC894C99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53D"/>
    <w:pPr>
      <w:widowControl w:val="0"/>
      <w:spacing w:line="420" w:lineRule="exact"/>
      <w:jc w:val="both"/>
    </w:pPr>
    <w:rPr>
      <w:rFonts w:eastAsia="宋体"/>
      <w:sz w:val="24"/>
    </w:rPr>
  </w:style>
  <w:style w:type="paragraph" w:styleId="1">
    <w:name w:val="heading 1"/>
    <w:basedOn w:val="a"/>
    <w:next w:val="a"/>
    <w:link w:val="10"/>
    <w:uiPriority w:val="9"/>
    <w:qFormat/>
    <w:rsid w:val="0077753D"/>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77753D"/>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753D"/>
    <w:rPr>
      <w:rFonts w:eastAsia="宋体"/>
      <w:bCs/>
      <w:kern w:val="44"/>
      <w:sz w:val="44"/>
      <w:szCs w:val="44"/>
    </w:rPr>
  </w:style>
  <w:style w:type="character" w:customStyle="1" w:styleId="20">
    <w:name w:val="标题 2 字符"/>
    <w:basedOn w:val="a0"/>
    <w:link w:val="2"/>
    <w:uiPriority w:val="9"/>
    <w:rsid w:val="0077753D"/>
    <w:rPr>
      <w:rFonts w:asciiTheme="majorHAnsi" w:eastAsiaTheme="majorEastAsia" w:hAnsiTheme="majorHAnsi" w:cstheme="majorBidi"/>
      <w:b/>
      <w:bCs/>
      <w:sz w:val="32"/>
      <w:szCs w:val="32"/>
    </w:rPr>
  </w:style>
  <w:style w:type="paragraph" w:styleId="a3">
    <w:name w:val="Body Text"/>
    <w:aliases w:val="1正文文本"/>
    <w:basedOn w:val="a"/>
    <w:link w:val="a4"/>
    <w:qFormat/>
    <w:rsid w:val="0077753D"/>
    <w:pPr>
      <w:autoSpaceDE w:val="0"/>
      <w:autoSpaceDN w:val="0"/>
      <w:spacing w:line="720" w:lineRule="auto"/>
      <w:ind w:firstLineChars="200" w:firstLine="200"/>
      <w:jc w:val="left"/>
    </w:pPr>
    <w:rPr>
      <w:rFonts w:ascii="宋体" w:hAnsi="宋体" w:cs="宋体"/>
      <w:kern w:val="0"/>
      <w:szCs w:val="24"/>
      <w:lang w:val="zh-CN" w:bidi="zh-CN"/>
    </w:rPr>
  </w:style>
  <w:style w:type="character" w:customStyle="1" w:styleId="a4">
    <w:name w:val="正文文本 字符"/>
    <w:aliases w:val="1正文文本 字符"/>
    <w:basedOn w:val="a0"/>
    <w:link w:val="a3"/>
    <w:rsid w:val="0077753D"/>
    <w:rPr>
      <w:rFonts w:ascii="宋体" w:eastAsia="宋体" w:hAnsi="宋体" w:cs="宋体"/>
      <w:kern w:val="0"/>
      <w:sz w:val="24"/>
      <w:szCs w:val="24"/>
      <w:lang w:val="zh-CN" w:bidi="zh-CN"/>
    </w:rPr>
  </w:style>
  <w:style w:type="paragraph" w:customStyle="1" w:styleId="3">
    <w:name w:val="3附件标题"/>
    <w:basedOn w:val="a"/>
    <w:link w:val="3Char"/>
    <w:uiPriority w:val="1"/>
    <w:qFormat/>
    <w:rsid w:val="0077753D"/>
    <w:pPr>
      <w:autoSpaceDE w:val="0"/>
      <w:autoSpaceDN w:val="0"/>
      <w:spacing w:beforeLines="50" w:before="120" w:afterLines="50" w:after="120"/>
      <w:jc w:val="center"/>
    </w:pPr>
    <w:rPr>
      <w:rFonts w:ascii="方正小标宋_GBK" w:eastAsia="方正小标宋_GBK" w:hAnsi="宋体" w:cs="宋体"/>
      <w:kern w:val="0"/>
      <w:sz w:val="32"/>
      <w:szCs w:val="28"/>
      <w:lang w:val="zh-CN" w:bidi="zh-CN"/>
    </w:rPr>
  </w:style>
  <w:style w:type="character" w:customStyle="1" w:styleId="3Char">
    <w:name w:val="3附件标题 Char"/>
    <w:basedOn w:val="a0"/>
    <w:link w:val="3"/>
    <w:uiPriority w:val="1"/>
    <w:rsid w:val="0077753D"/>
    <w:rPr>
      <w:rFonts w:ascii="方正小标宋_GBK" w:eastAsia="方正小标宋_GBK" w:hAnsi="宋体" w:cs="宋体"/>
      <w:kern w:val="0"/>
      <w:sz w:val="32"/>
      <w:szCs w:val="28"/>
      <w:lang w:val="zh-CN" w:bidi="zh-CN"/>
    </w:rPr>
  </w:style>
  <w:style w:type="paragraph" w:customStyle="1" w:styleId="0">
    <w:name w:val="0附件"/>
    <w:basedOn w:val="a"/>
    <w:qFormat/>
    <w:rsid w:val="0077753D"/>
    <w:pPr>
      <w:adjustRightInd w:val="0"/>
    </w:pPr>
    <w:rPr>
      <w:rFonts w:ascii="黑体" w:eastAsia="黑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16" Type="http://schemas.openxmlformats.org/officeDocument/2006/relationships/image" Target="media/image7.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5" Type="http://schemas.openxmlformats.org/officeDocument/2006/relationships/oleObject" Target="embeddings/oleObject1.bin"/><Relationship Id="rId61" Type="http://schemas.openxmlformats.org/officeDocument/2006/relationships/oleObject" Target="embeddings/oleObject29.bin"/><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fontTable" Target="fontTable.xml"/><Relationship Id="rId7" Type="http://schemas.openxmlformats.org/officeDocument/2006/relationships/oleObject" Target="embeddings/oleObject2.bin"/><Relationship Id="rId71" Type="http://schemas.openxmlformats.org/officeDocument/2006/relationships/oleObject" Target="embeddings/oleObject34.bin"/><Relationship Id="rId2" Type="http://schemas.openxmlformats.org/officeDocument/2006/relationships/settings" Target="settings.xml"/><Relationship Id="rId29" Type="http://schemas.openxmlformats.org/officeDocument/2006/relationships/oleObject" Target="embeddings/oleObject1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3321</Words>
  <Characters>18936</Characters>
  <Application>Microsoft Office Word</Application>
  <DocSecurity>0</DocSecurity>
  <Lines>157</Lines>
  <Paragraphs>44</Paragraphs>
  <ScaleCrop>false</ScaleCrop>
  <Company>微软中国</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2022-09-26T03:25:00Z</dcterms:created>
  <dcterms:modified xsi:type="dcterms:W3CDTF">2022-09-26T03:28:00Z</dcterms:modified>
</cp:coreProperties>
</file>