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47A" w:rsidRDefault="00BF192B" w:rsidP="00BF192B">
      <w:pPr>
        <w:pStyle w:val="1"/>
        <w:jc w:val="center"/>
      </w:pPr>
      <w:r>
        <w:t>国家能源局综合司关于建立《“十四五”能源领域科技创新规划》实施监测机制的通知</w:t>
      </w:r>
    </w:p>
    <w:p w:rsidR="00BF192B" w:rsidRDefault="00BF192B" w:rsidP="00BF192B">
      <w:pPr>
        <w:pStyle w:val="2"/>
        <w:jc w:val="center"/>
      </w:pPr>
      <w:r>
        <w:t>国</w:t>
      </w:r>
      <w:proofErr w:type="gramStart"/>
      <w:r>
        <w:t>能综通</w:t>
      </w:r>
      <w:proofErr w:type="gramEnd"/>
      <w:r>
        <w:t>科技〔2022〕99号</w:t>
      </w:r>
    </w:p>
    <w:p w:rsidR="00BF192B" w:rsidRPr="00BF192B" w:rsidRDefault="00BF192B" w:rsidP="00BF192B">
      <w:r w:rsidRPr="00BF192B">
        <w:rPr>
          <w:rFonts w:hint="eastAsia"/>
        </w:rPr>
        <w:t>中国科学院办公厅，各省（自治区、直辖市）能源局，有关省（自治区、直辖市）及新疆生产建设兵团发展改革委，有关中央企业、国家能源研发创新平台：</w:t>
      </w:r>
    </w:p>
    <w:p w:rsidR="00BF192B" w:rsidRPr="00BF192B" w:rsidRDefault="00BF192B" w:rsidP="00BF192B">
      <w:pPr>
        <w:rPr>
          <w:rFonts w:hint="eastAsia"/>
        </w:rPr>
      </w:pPr>
      <w:r w:rsidRPr="00BF192B">
        <w:rPr>
          <w:rFonts w:hint="eastAsia"/>
        </w:rPr>
        <w:t xml:space="preserve">　　为深入贯彻“四个革命、一个合作”能源安全新战略和创新驱动发展战略，落实《“十四五”能源领域科技创新规划》（以下简称《规划》），形成合力加快推动能源科技进步，经商相关机构，我局将按照“十四五”时期我国能源科技创新的总体目标和重点任务，建立科技创新项目实施监测机制，为市场主体服务，确保《规划》任务顺利实施，现将有关事项通知如下。</w:t>
      </w:r>
    </w:p>
    <w:p w:rsidR="00BF192B" w:rsidRPr="00BF192B" w:rsidRDefault="00BF192B" w:rsidP="00BF192B">
      <w:pPr>
        <w:rPr>
          <w:rFonts w:hint="eastAsia"/>
        </w:rPr>
      </w:pPr>
      <w:r w:rsidRPr="00BF192B">
        <w:rPr>
          <w:rFonts w:hint="eastAsia"/>
          <w:b/>
          <w:bCs/>
        </w:rPr>
        <w:t xml:space="preserve">　　一、总体思路</w:t>
      </w:r>
    </w:p>
    <w:p w:rsidR="00BF192B" w:rsidRPr="00BF192B" w:rsidRDefault="00BF192B" w:rsidP="00BF192B">
      <w:pPr>
        <w:rPr>
          <w:rFonts w:hint="eastAsia"/>
        </w:rPr>
      </w:pPr>
      <w:r w:rsidRPr="00BF192B">
        <w:rPr>
          <w:rFonts w:hint="eastAsia"/>
        </w:rPr>
        <w:t xml:space="preserve">　　发布《规划》任务榜单，按照“揭榜挂帅”、自愿申报的原则，广泛征集《规划》任务实施依托项目及能源领域其他相关重大科技创新项目，并建立集中攻关、示范试验实施监测项目库。健全实施监测项目信息报送、定期评估和动态调整机制，确保能源领域科技创新任务“攻关有主体、落地有项目、进度可追踪、动态化调整”。发挥地方能源主管部门组织实施主体及能源企业、科研院所创新主体作用，推动科技与金融紧密结合，实现规划、任务、项目、资源、政策一体化融通衔接。</w:t>
      </w:r>
    </w:p>
    <w:p w:rsidR="00BF192B" w:rsidRPr="00BF192B" w:rsidRDefault="00BF192B" w:rsidP="00BF192B">
      <w:pPr>
        <w:rPr>
          <w:rFonts w:hint="eastAsia"/>
        </w:rPr>
      </w:pPr>
      <w:r w:rsidRPr="00BF192B">
        <w:rPr>
          <w:rFonts w:hint="eastAsia"/>
          <w:b/>
          <w:bCs/>
        </w:rPr>
        <w:t xml:space="preserve">　　二、重点任务</w:t>
      </w:r>
    </w:p>
    <w:p w:rsidR="00BF192B" w:rsidRPr="00BF192B" w:rsidRDefault="00BF192B" w:rsidP="00BF192B">
      <w:pPr>
        <w:rPr>
          <w:rFonts w:hint="eastAsia"/>
        </w:rPr>
      </w:pPr>
      <w:r w:rsidRPr="00BF192B">
        <w:rPr>
          <w:rFonts w:hint="eastAsia"/>
        </w:rPr>
        <w:t xml:space="preserve">　　（一）建立能源领域科技创新项目库。根据《规划》总体目标，明确重点任务（即“榜单”，详见附件1），征集《规划》任务实施依托项目，建立集中攻关、示范试验实施监测项目库。榜单外确有重大创新意义的项目经评估后也可纳入实施监测项目库。实施监测项目库采用常年推荐、分批入库、定期发布的方式管理。项目推荐实行常态化的方式，国家能源科技资源平台常年开放接受推荐项目。“十四五”期间，原则上不再另行发布项目征集通知，根据行业发展需要适时发布调整通知。符合要求的推荐项目及时纳入实施监测项目库，我局每年定期发布项目清单，明确承担能源领域科技创新重点任务的具体项目。</w:t>
      </w:r>
    </w:p>
    <w:p w:rsidR="00BF192B" w:rsidRPr="00BF192B" w:rsidRDefault="00BF192B" w:rsidP="00BF192B">
      <w:pPr>
        <w:rPr>
          <w:rFonts w:hint="eastAsia"/>
        </w:rPr>
      </w:pPr>
      <w:r w:rsidRPr="00BF192B">
        <w:rPr>
          <w:rFonts w:hint="eastAsia"/>
        </w:rPr>
        <w:t xml:space="preserve">　　各省级能源主管部门牵头负责本辖区内项目的组织推荐工作，有关中央企业负责本企业项目组织推荐工作。中国科学院负责院属有关单位项目的组织推荐工作。国家能源研发创新平台负责本单位项目推荐工作。</w:t>
      </w:r>
    </w:p>
    <w:p w:rsidR="00BF192B" w:rsidRPr="00BF192B" w:rsidRDefault="00BF192B" w:rsidP="00BF192B">
      <w:pPr>
        <w:rPr>
          <w:rFonts w:hint="eastAsia"/>
        </w:rPr>
      </w:pPr>
      <w:r w:rsidRPr="00BF192B">
        <w:rPr>
          <w:rFonts w:hint="eastAsia"/>
        </w:rPr>
        <w:t xml:space="preserve">　　我局组织对项目材料的完整性、与“十四五”能源领域科技创新总体目标的匹配性等进行审核，将符合要求的项目纳入实施监测项目库。其中，示范试验项目应是已经核准备案、在建或已投产的项目,涉及创建示范的，应符合中央有关创建示范活动管理规定。国家科技计划、能源领域首台（套）重大技术装备依托工程以及各类国家级示范项目，在符合“榜单”重点任务部署的前提下，优先纳入项目库。</w:t>
      </w:r>
    </w:p>
    <w:p w:rsidR="00BF192B" w:rsidRPr="00BF192B" w:rsidRDefault="00BF192B" w:rsidP="00BF192B">
      <w:pPr>
        <w:rPr>
          <w:rFonts w:hint="eastAsia"/>
        </w:rPr>
      </w:pPr>
      <w:r w:rsidRPr="00BF192B">
        <w:rPr>
          <w:rFonts w:hint="eastAsia"/>
        </w:rPr>
        <w:t xml:space="preserve">　　（二）开展项目动态监测。对于纳入项目库的项目，我局委托第三方机构搭建项目监测信息化平台，建立监测指标体系。项目承担单位要制定具体工作方案，明确项目实施的时间表、路线图，将责任落实到人到岗，通过监测信息化平台按季度填报入库项目的进展情况，项目实施过程中重要进展情况应及时报送我局。我局据此跟踪监测项目实施情况，并动态调整项目库。</w:t>
      </w:r>
    </w:p>
    <w:p w:rsidR="00BF192B" w:rsidRPr="00BF192B" w:rsidRDefault="00BF192B" w:rsidP="00BF192B">
      <w:pPr>
        <w:rPr>
          <w:rFonts w:hint="eastAsia"/>
        </w:rPr>
      </w:pPr>
      <w:r w:rsidRPr="00BF192B">
        <w:rPr>
          <w:rFonts w:hint="eastAsia"/>
        </w:rPr>
        <w:lastRenderedPageBreak/>
        <w:t xml:space="preserve">　　（三）健全《规划》滚动修编机制。我局组织《规划》实施评估，根据项目库中《规划》任务依托项目实施进展情况，委托第三方机构开展《规划》实施情况的中期评估和总结评估，加强《规划》实施情况评估成果应用，及时调整《规划》相关内容。</w:t>
      </w:r>
    </w:p>
    <w:p w:rsidR="00BF192B" w:rsidRPr="00BF192B" w:rsidRDefault="00BF192B" w:rsidP="00BF192B">
      <w:pPr>
        <w:rPr>
          <w:rFonts w:hint="eastAsia"/>
        </w:rPr>
      </w:pPr>
      <w:r w:rsidRPr="00BF192B">
        <w:rPr>
          <w:rFonts w:hint="eastAsia"/>
        </w:rPr>
        <w:t xml:space="preserve">　</w:t>
      </w:r>
      <w:r w:rsidRPr="00BF192B">
        <w:rPr>
          <w:rFonts w:hint="eastAsia"/>
          <w:b/>
          <w:bCs/>
        </w:rPr>
        <w:t xml:space="preserve">　三、做好入库项目的支撑服务</w:t>
      </w:r>
    </w:p>
    <w:p w:rsidR="00BF192B" w:rsidRPr="00BF192B" w:rsidRDefault="00BF192B" w:rsidP="00BF192B">
      <w:pPr>
        <w:rPr>
          <w:rFonts w:hint="eastAsia"/>
        </w:rPr>
      </w:pPr>
      <w:r w:rsidRPr="00BF192B">
        <w:rPr>
          <w:rFonts w:hint="eastAsia"/>
        </w:rPr>
        <w:t xml:space="preserve">　　一是推动项目优先落实示范工程，积极协调将具有重大战略价值和市场前景的新技术优先落实示范工程，并支持纳入各类国家级示范项目及地方相关规划。二是将项目实施成效作为国家能源研发创新平台建设管理的重要依据，支持项目科技创新成果突出的实施主体牵头或参与国家能源科技创新任务，充分发挥行业引领的示范作用。三是我局将定期向银行等金融机构推送《“十四五”能源科技创新项目清单》，对符合条件的项目，降低能源企业融资成本，加大能源科技投入强度。四是鼓励项目成果优先纳入能源领域首台（套）重大技术装备清单、能源产业技术装备推广指导目录，推动产业化推广。五是积极协调解决项目实施中遇到的问题，各省级能源主管部门积极协调地方有关部门，统筹推进本地区有关项目实施工作。六是研究建立科技创新成果定期公告制度，通过新闻发布会、能源工作会议、能源科技大会等平台加强项目重大科技创新成果的宣传推广。</w:t>
      </w:r>
    </w:p>
    <w:p w:rsidR="00BF192B" w:rsidRPr="00BF192B" w:rsidRDefault="00BF192B" w:rsidP="00BF192B">
      <w:pPr>
        <w:rPr>
          <w:rFonts w:hint="eastAsia"/>
        </w:rPr>
      </w:pPr>
      <w:r w:rsidRPr="00BF192B">
        <w:rPr>
          <w:rFonts w:hint="eastAsia"/>
          <w:b/>
          <w:bCs/>
        </w:rPr>
        <w:t xml:space="preserve">　　四、注意事项</w:t>
      </w:r>
    </w:p>
    <w:p w:rsidR="00BF192B" w:rsidRPr="00BF192B" w:rsidRDefault="00BF192B" w:rsidP="00BF192B">
      <w:pPr>
        <w:rPr>
          <w:rFonts w:hint="eastAsia"/>
        </w:rPr>
      </w:pPr>
      <w:r w:rsidRPr="00BF192B">
        <w:rPr>
          <w:rFonts w:hint="eastAsia"/>
        </w:rPr>
        <w:t xml:space="preserve">　　（一）项目材料不应涉及国家秘密、个人信息和其他敏感信息。</w:t>
      </w:r>
    </w:p>
    <w:p w:rsidR="00BF192B" w:rsidRPr="00BF192B" w:rsidRDefault="00BF192B" w:rsidP="00BF192B">
      <w:pPr>
        <w:rPr>
          <w:rFonts w:hint="eastAsia"/>
        </w:rPr>
      </w:pPr>
      <w:r w:rsidRPr="00BF192B">
        <w:rPr>
          <w:rFonts w:hint="eastAsia"/>
        </w:rPr>
        <w:t xml:space="preserve">　　（二）项目承担单位须对项目材料的真实性负责。凡发现或通过举报发现项目冒用科研成果、知识产权、提供虚假申报材料等情况，一经查实，取消项目资格。</w:t>
      </w:r>
    </w:p>
    <w:p w:rsidR="00BF192B" w:rsidRPr="00BF192B" w:rsidRDefault="00BF192B" w:rsidP="00BF192B">
      <w:pPr>
        <w:rPr>
          <w:rFonts w:hint="eastAsia"/>
        </w:rPr>
      </w:pPr>
      <w:r w:rsidRPr="00BF192B">
        <w:rPr>
          <w:rFonts w:hint="eastAsia"/>
        </w:rPr>
        <w:t xml:space="preserve">　　（三）项目承担单位应加强资源统筹和要素整合，集中力量开展技术攻关及应用示范。不鼓励同一单位或同一研究团队分散力量在同方向下牵头或参与多个项目。</w:t>
      </w:r>
    </w:p>
    <w:p w:rsidR="00BF192B" w:rsidRPr="00BF192B" w:rsidRDefault="00BF192B" w:rsidP="00BF192B">
      <w:pPr>
        <w:rPr>
          <w:rFonts w:hint="eastAsia"/>
        </w:rPr>
      </w:pPr>
      <w:r w:rsidRPr="00BF192B">
        <w:rPr>
          <w:rFonts w:hint="eastAsia"/>
        </w:rPr>
        <w:t xml:space="preserve">　　（四）同一项目只能通过单个推荐单位推荐，不得通过变换项目名称等方式多头推荐和重复推荐。</w:t>
      </w:r>
    </w:p>
    <w:p w:rsidR="00BF192B" w:rsidRPr="00BF192B" w:rsidRDefault="00BF192B" w:rsidP="00BF192B">
      <w:pPr>
        <w:rPr>
          <w:rFonts w:hint="eastAsia"/>
        </w:rPr>
      </w:pPr>
      <w:r w:rsidRPr="00BF192B">
        <w:rPr>
          <w:rFonts w:hint="eastAsia"/>
        </w:rPr>
        <w:t xml:space="preserve">　　请各推荐单位于2022年11月25日前进入国家能源科技资源平台（http://10.83.1.1）填写推荐项目材料（详见附件2），并于形成第一批推荐项目名单（详见附件3），加盖公章扫描上传至国家能源科技资源平台（填报说明详见附件4）。</w:t>
      </w:r>
    </w:p>
    <w:p w:rsidR="00BF192B" w:rsidRPr="00BF192B" w:rsidRDefault="00BF192B" w:rsidP="00BF192B">
      <w:pPr>
        <w:rPr>
          <w:rFonts w:hint="eastAsia"/>
        </w:rPr>
      </w:pPr>
      <w:r w:rsidRPr="00BF192B">
        <w:rPr>
          <w:rFonts w:hint="eastAsia"/>
        </w:rPr>
        <w:t xml:space="preserve">　　联系电话：010-81929213 010-81929235 010-81929237</w:t>
      </w:r>
    </w:p>
    <w:p w:rsidR="00BF192B" w:rsidRPr="00BF192B" w:rsidRDefault="00BF192B" w:rsidP="00BF192B">
      <w:pPr>
        <w:rPr>
          <w:rFonts w:hint="eastAsia"/>
        </w:rPr>
      </w:pPr>
      <w:r w:rsidRPr="00BF192B">
        <w:rPr>
          <w:rFonts w:hint="eastAsia"/>
        </w:rPr>
        <w:t xml:space="preserve">　　</w:t>
      </w:r>
      <w:r w:rsidRPr="00BF192B">
        <w:rPr>
          <w:rFonts w:hint="eastAsia"/>
          <w:b/>
          <w:bCs/>
          <w:color w:val="000080"/>
        </w:rPr>
        <w:t>附件：</w:t>
      </w:r>
      <w:hyperlink r:id="rId6" w:tgtFrame="_blank" w:history="1">
        <w:r w:rsidRPr="00BF192B">
          <w:rPr>
            <w:rFonts w:hint="eastAsia"/>
            <w:color w:val="0000FF"/>
          </w:rPr>
          <w:t>1.《“十四五”能源领域科技创新规划》重点任务榜单</w:t>
        </w:r>
      </w:hyperlink>
    </w:p>
    <w:p w:rsidR="00BF192B" w:rsidRPr="00BF192B" w:rsidRDefault="00BF192B" w:rsidP="00BF192B">
      <w:pPr>
        <w:rPr>
          <w:rFonts w:hint="eastAsia"/>
          <w:color w:val="0000FF"/>
        </w:rPr>
      </w:pPr>
      <w:hyperlink r:id="rId7" w:tgtFrame="_blank" w:history="1">
        <w:r w:rsidRPr="00BF192B">
          <w:rPr>
            <w:rFonts w:hint="eastAsia"/>
            <w:color w:val="0000FF"/>
          </w:rPr>
          <w:t xml:space="preserve">　　2.“十四五”能源领域科技创新项目信息表</w:t>
        </w:r>
      </w:hyperlink>
    </w:p>
    <w:p w:rsidR="00BF192B" w:rsidRPr="00BF192B" w:rsidRDefault="00BF192B" w:rsidP="00BF192B">
      <w:pPr>
        <w:rPr>
          <w:rFonts w:hint="eastAsia"/>
          <w:color w:val="0000FF"/>
        </w:rPr>
      </w:pPr>
      <w:hyperlink r:id="rId8" w:tgtFrame="_blank" w:history="1">
        <w:r w:rsidRPr="00BF192B">
          <w:rPr>
            <w:rFonts w:hint="eastAsia"/>
            <w:color w:val="0000FF"/>
          </w:rPr>
          <w:t xml:space="preserve">　　3.“十四五”能源领域科技创新项目推荐汇总表</w:t>
        </w:r>
      </w:hyperlink>
    </w:p>
    <w:p w:rsidR="00BF192B" w:rsidRPr="00BF192B" w:rsidRDefault="00BF192B" w:rsidP="00BF192B">
      <w:pPr>
        <w:rPr>
          <w:rFonts w:hint="eastAsia"/>
          <w:color w:val="0000FF"/>
        </w:rPr>
      </w:pPr>
      <w:hyperlink r:id="rId9" w:tgtFrame="_blank" w:history="1">
        <w:r w:rsidRPr="00BF192B">
          <w:rPr>
            <w:rFonts w:hint="eastAsia"/>
            <w:color w:val="0000FF"/>
          </w:rPr>
          <w:t xml:space="preserve">　　4.“十四五”能源领域科技创新项目推荐单位填报说明</w:t>
        </w:r>
      </w:hyperlink>
    </w:p>
    <w:p w:rsidR="00BF192B" w:rsidRPr="00BF192B" w:rsidRDefault="00BF192B" w:rsidP="00BF192B">
      <w:pPr>
        <w:jc w:val="right"/>
        <w:rPr>
          <w:rFonts w:hint="eastAsia"/>
        </w:rPr>
      </w:pPr>
      <w:r w:rsidRPr="00BF192B">
        <w:rPr>
          <w:rFonts w:hint="eastAsia"/>
        </w:rPr>
        <w:t xml:space="preserve">　　国家能源局综合司</w:t>
      </w:r>
    </w:p>
    <w:p w:rsidR="00BF192B" w:rsidRDefault="00BF192B" w:rsidP="00BF192B">
      <w:pPr>
        <w:jc w:val="right"/>
      </w:pPr>
      <w:r w:rsidRPr="00BF192B">
        <w:rPr>
          <w:rFonts w:hint="eastAsia"/>
        </w:rPr>
        <w:t xml:space="preserve">　　2022年10月14日</w:t>
      </w:r>
    </w:p>
    <w:p w:rsidR="00BF192B" w:rsidRDefault="00BF192B" w:rsidP="00BF192B">
      <w:pPr>
        <w:jc w:val="left"/>
      </w:pPr>
    </w:p>
    <w:p w:rsidR="00BF192B" w:rsidRDefault="00BF192B" w:rsidP="00BF192B">
      <w:pPr>
        <w:jc w:val="left"/>
      </w:pPr>
    </w:p>
    <w:p w:rsidR="00BF192B" w:rsidRDefault="00BF192B" w:rsidP="00BF192B">
      <w:pPr>
        <w:jc w:val="left"/>
      </w:pPr>
    </w:p>
    <w:p w:rsidR="00BF192B" w:rsidRDefault="00BF192B" w:rsidP="00BF192B">
      <w:pPr>
        <w:jc w:val="left"/>
      </w:pPr>
    </w:p>
    <w:p w:rsidR="00BF192B" w:rsidRDefault="00BF192B" w:rsidP="00BF192B">
      <w:pPr>
        <w:jc w:val="left"/>
      </w:pPr>
    </w:p>
    <w:p w:rsidR="00BF192B" w:rsidRDefault="00BF192B" w:rsidP="00BF192B">
      <w:pPr>
        <w:jc w:val="left"/>
      </w:pPr>
    </w:p>
    <w:p w:rsidR="00BF192B" w:rsidRDefault="00BF192B" w:rsidP="00BF192B">
      <w:pPr>
        <w:jc w:val="left"/>
      </w:pPr>
    </w:p>
    <w:p w:rsidR="00BF192B" w:rsidRDefault="00BF192B" w:rsidP="00BF192B">
      <w:pPr>
        <w:jc w:val="left"/>
      </w:pPr>
    </w:p>
    <w:p w:rsidR="00BF192B" w:rsidRDefault="00BF192B" w:rsidP="00BF192B">
      <w:pPr>
        <w:jc w:val="left"/>
      </w:pPr>
    </w:p>
    <w:p w:rsidR="00BF192B" w:rsidRDefault="00BF192B" w:rsidP="00BF192B">
      <w:pPr>
        <w:jc w:val="left"/>
      </w:pPr>
    </w:p>
    <w:p w:rsidR="00BF192B" w:rsidRDefault="00BF192B" w:rsidP="00BF192B">
      <w:pPr>
        <w:jc w:val="left"/>
      </w:pPr>
    </w:p>
    <w:p w:rsidR="00BF192B" w:rsidRDefault="00BF192B" w:rsidP="00BF192B">
      <w:pPr>
        <w:jc w:val="left"/>
      </w:pPr>
    </w:p>
    <w:p w:rsidR="00BF192B" w:rsidRDefault="00BF192B" w:rsidP="00BF192B">
      <w:pPr>
        <w:jc w:val="left"/>
        <w:sectPr w:rsidR="00BF192B">
          <w:pgSz w:w="11906" w:h="16838"/>
          <w:pgMar w:top="1440" w:right="1800" w:bottom="1440" w:left="1800" w:header="851" w:footer="992" w:gutter="0"/>
          <w:cols w:space="425"/>
          <w:docGrid w:type="lines" w:linePitch="312"/>
        </w:sectPr>
      </w:pPr>
    </w:p>
    <w:p w:rsidR="00BF192B" w:rsidRDefault="00BF192B" w:rsidP="00BF192B">
      <w:pPr>
        <w:widowControl/>
        <w:jc w:val="left"/>
        <w:rPr>
          <w:rFonts w:ascii="黑体" w:eastAsia="黑体" w:hAnsi="黑体" w:cs="黑体"/>
          <w:sz w:val="32"/>
        </w:rPr>
      </w:pPr>
      <w:r>
        <w:rPr>
          <w:rFonts w:ascii="黑体" w:eastAsia="黑体" w:hAnsi="黑体" w:cs="黑体" w:hint="eastAsia"/>
          <w:sz w:val="32"/>
        </w:rPr>
        <w:lastRenderedPageBreak/>
        <w:t>附件1</w:t>
      </w:r>
    </w:p>
    <w:p w:rsidR="00BF192B" w:rsidRDefault="00BF192B" w:rsidP="00BF192B">
      <w:pPr>
        <w:jc w:val="center"/>
        <w:outlineLvl w:val="0"/>
        <w:rPr>
          <w:rFonts w:ascii="方正小标宋简体" w:eastAsia="方正小标宋简体" w:hAnsi="微软雅黑" w:cs="宋体"/>
          <w:kern w:val="36"/>
          <w:sz w:val="32"/>
          <w:szCs w:val="32"/>
        </w:rPr>
      </w:pPr>
      <w:r>
        <w:rPr>
          <w:rFonts w:ascii="方正小标宋简体" w:eastAsia="方正小标宋简体" w:hAnsi="微软雅黑" w:cs="宋体" w:hint="eastAsia"/>
          <w:kern w:val="36"/>
          <w:sz w:val="36"/>
          <w:szCs w:val="36"/>
        </w:rPr>
        <w:t>《“十四五”能源领域科技创新规划》重点任务榜单</w:t>
      </w:r>
      <w:r>
        <w:rPr>
          <w:rFonts w:ascii="方正小标宋简体" w:eastAsia="方正小标宋简体" w:hAnsi="微软雅黑" w:cs="宋体"/>
          <w:kern w:val="36"/>
          <w:sz w:val="36"/>
          <w:szCs w:val="36"/>
        </w:rPr>
        <w:br/>
      </w:r>
      <w:r>
        <w:rPr>
          <w:rFonts w:ascii="方正小标宋简体" w:eastAsia="方正小标宋简体" w:hAnsi="微软雅黑" w:cs="宋体" w:hint="eastAsia"/>
          <w:kern w:val="36"/>
          <w:sz w:val="32"/>
          <w:szCs w:val="32"/>
        </w:rPr>
        <w:t>（1.先进可再生能源发电及综合利用技术领域）</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1811"/>
        <w:gridCol w:w="1056"/>
        <w:gridCol w:w="1056"/>
        <w:gridCol w:w="8591"/>
      </w:tblGrid>
      <w:tr w:rsidR="00BF192B" w:rsidTr="008463B0">
        <w:trPr>
          <w:trHeight w:val="315"/>
          <w:tblHeader/>
        </w:trPr>
        <w:tc>
          <w:tcPr>
            <w:tcW w:w="0" w:type="auto"/>
            <w:shd w:val="clear" w:color="auto" w:fill="auto"/>
            <w:noWrap/>
            <w:vAlign w:val="center"/>
          </w:tcPr>
          <w:p w:rsidR="00BF192B" w:rsidRDefault="00BF192B" w:rsidP="008463B0">
            <w:pPr>
              <w:widowControl/>
              <w:jc w:val="center"/>
              <w:rPr>
                <w:rFonts w:ascii="仿宋_GB2312" w:eastAsia="仿宋_GB2312" w:hAnsi="微软雅黑" w:cs="宋体"/>
                <w:b/>
                <w:bCs/>
                <w:kern w:val="0"/>
                <w:szCs w:val="21"/>
              </w:rPr>
            </w:pPr>
            <w:bookmarkStart w:id="0" w:name="RANGE!A3"/>
            <w:r>
              <w:rPr>
                <w:rFonts w:ascii="仿宋_GB2312" w:eastAsia="仿宋_GB2312" w:hAnsi="微软雅黑" w:cs="宋体" w:hint="eastAsia"/>
                <w:b/>
                <w:bCs/>
                <w:kern w:val="0"/>
                <w:szCs w:val="21"/>
              </w:rPr>
              <w:t>技术类别</w:t>
            </w:r>
            <w:bookmarkEnd w:id="0"/>
          </w:p>
        </w:tc>
        <w:tc>
          <w:tcPr>
            <w:tcW w:w="0" w:type="auto"/>
            <w:shd w:val="clear" w:color="auto" w:fill="auto"/>
            <w:vAlign w:val="center"/>
          </w:tcPr>
          <w:p w:rsidR="00BF192B" w:rsidRDefault="00BF192B" w:rsidP="008463B0">
            <w:pPr>
              <w:widowControl/>
              <w:jc w:val="center"/>
              <w:rPr>
                <w:rFonts w:ascii="仿宋_GB2312" w:eastAsia="仿宋_GB2312" w:hAnsi="微软雅黑" w:cs="宋体"/>
                <w:b/>
                <w:bCs/>
                <w:kern w:val="0"/>
                <w:szCs w:val="21"/>
              </w:rPr>
            </w:pPr>
            <w:r>
              <w:rPr>
                <w:rFonts w:ascii="仿宋_GB2312" w:eastAsia="仿宋_GB2312" w:hAnsi="微软雅黑" w:cs="宋体" w:hint="eastAsia"/>
                <w:b/>
                <w:bCs/>
                <w:kern w:val="0"/>
                <w:szCs w:val="21"/>
              </w:rPr>
              <w:t>技术任务</w:t>
            </w: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b/>
                <w:bCs/>
                <w:kern w:val="0"/>
                <w:szCs w:val="21"/>
              </w:rPr>
            </w:pPr>
            <w:r>
              <w:rPr>
                <w:rFonts w:ascii="仿宋_GB2312" w:eastAsia="仿宋_GB2312" w:hAnsi="微软雅黑" w:cs="宋体" w:hint="eastAsia"/>
                <w:b/>
                <w:bCs/>
                <w:kern w:val="0"/>
                <w:szCs w:val="21"/>
              </w:rPr>
              <w:t>阶段</w:t>
            </w: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b/>
                <w:bCs/>
                <w:kern w:val="0"/>
                <w:szCs w:val="21"/>
              </w:rPr>
            </w:pPr>
            <w:r>
              <w:rPr>
                <w:rFonts w:ascii="仿宋_GB2312" w:eastAsia="仿宋_GB2312" w:hAnsi="微软雅黑" w:cs="宋体" w:hint="eastAsia"/>
                <w:b/>
                <w:bCs/>
                <w:kern w:val="0"/>
                <w:szCs w:val="21"/>
              </w:rPr>
              <w:t>编号</w:t>
            </w:r>
          </w:p>
        </w:tc>
        <w:tc>
          <w:tcPr>
            <w:tcW w:w="0" w:type="auto"/>
            <w:shd w:val="clear" w:color="auto" w:fill="auto"/>
            <w:vAlign w:val="center"/>
          </w:tcPr>
          <w:p w:rsidR="00BF192B" w:rsidRDefault="00BF192B" w:rsidP="008463B0">
            <w:pPr>
              <w:widowControl/>
              <w:jc w:val="center"/>
              <w:rPr>
                <w:rFonts w:ascii="仿宋_GB2312" w:eastAsia="仿宋_GB2312" w:hAnsi="微软雅黑" w:cs="宋体"/>
                <w:b/>
                <w:bCs/>
                <w:kern w:val="0"/>
                <w:szCs w:val="21"/>
              </w:rPr>
            </w:pPr>
            <w:proofErr w:type="gramStart"/>
            <w:r>
              <w:rPr>
                <w:rFonts w:ascii="仿宋_GB2312" w:eastAsia="仿宋_GB2312" w:hAnsi="微软雅黑" w:cs="宋体" w:hint="eastAsia"/>
                <w:b/>
                <w:bCs/>
                <w:kern w:val="0"/>
                <w:szCs w:val="21"/>
              </w:rPr>
              <w:t>子任务</w:t>
            </w:r>
            <w:proofErr w:type="gramEnd"/>
            <w:r>
              <w:rPr>
                <w:rFonts w:ascii="仿宋_GB2312" w:eastAsia="仿宋_GB2312" w:hAnsi="微软雅黑" w:cs="宋体" w:hint="eastAsia"/>
                <w:b/>
                <w:bCs/>
                <w:kern w:val="0"/>
                <w:szCs w:val="21"/>
              </w:rPr>
              <w:t>清单</w:t>
            </w:r>
          </w:p>
        </w:tc>
      </w:tr>
      <w:tr w:rsidR="00BF192B" w:rsidTr="008463B0">
        <w:trPr>
          <w:trHeight w:val="780"/>
        </w:trPr>
        <w:tc>
          <w:tcPr>
            <w:tcW w:w="0" w:type="auto"/>
            <w:vMerge w:val="restart"/>
            <w:textDirection w:val="tbRlV"/>
            <w:vAlign w:val="center"/>
          </w:tcPr>
          <w:p w:rsidR="00BF192B" w:rsidRDefault="00BF192B" w:rsidP="008463B0">
            <w:pPr>
              <w:widowControl/>
              <w:ind w:left="113" w:right="113"/>
              <w:jc w:val="center"/>
              <w:rPr>
                <w:rFonts w:ascii="仿宋_GB2312" w:eastAsia="仿宋_GB2312" w:hAnsi="微软雅黑" w:cs="宋体"/>
                <w:kern w:val="0"/>
                <w:szCs w:val="21"/>
              </w:rPr>
            </w:pPr>
            <w:r>
              <w:rPr>
                <w:rFonts w:ascii="仿宋_GB2312" w:eastAsia="仿宋_GB2312" w:hAnsi="微软雅黑" w:cs="宋体" w:hint="eastAsia"/>
                <w:kern w:val="0"/>
                <w:szCs w:val="21"/>
              </w:rPr>
              <w:t>1.水能发电技术</w:t>
            </w:r>
          </w:p>
        </w:tc>
        <w:tc>
          <w:tcPr>
            <w:tcW w:w="0" w:type="auto"/>
            <w:vMerge w:val="restart"/>
            <w:shd w:val="clear" w:color="auto" w:fill="auto"/>
            <w:vAlign w:val="center"/>
          </w:tcPr>
          <w:p w:rsidR="00BF192B" w:rsidRDefault="00BF192B" w:rsidP="008463B0">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（1）水电基地可再生能源协同开发运行关键技术</w:t>
            </w: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集中攻关</w:t>
            </w: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1-1-0</w:t>
            </w:r>
            <w:r>
              <w:rPr>
                <w:rFonts w:ascii="仿宋_GB2312" w:eastAsia="仿宋_GB2312" w:hAnsi="微软雅黑" w:cs="宋体"/>
                <w:kern w:val="0"/>
                <w:szCs w:val="21"/>
              </w:rPr>
              <w:t>1</w:t>
            </w:r>
            <w:r>
              <w:rPr>
                <w:rFonts w:ascii="仿宋_GB2312" w:eastAsia="仿宋_GB2312" w:hAnsi="微软雅黑" w:cs="宋体" w:hint="eastAsia"/>
                <w:kern w:val="0"/>
                <w:szCs w:val="21"/>
              </w:rPr>
              <w:t>-J</w:t>
            </w:r>
          </w:p>
        </w:tc>
        <w:tc>
          <w:tcPr>
            <w:tcW w:w="0" w:type="auto"/>
            <w:shd w:val="clear" w:color="auto" w:fill="auto"/>
            <w:vAlign w:val="center"/>
          </w:tcPr>
          <w:p w:rsidR="00BF192B" w:rsidRDefault="00BF192B" w:rsidP="008463B0">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1#研发基于气象水文预报和流域综合监测技术，防洪、发电、航运、供水、生态等综合利用多目标协调，满足安全稳定运行和市场需求的流域梯级水电站联合调度技术；2#研发基于风光</w:t>
            </w:r>
            <w:proofErr w:type="gramStart"/>
            <w:r>
              <w:rPr>
                <w:rFonts w:ascii="仿宋_GB2312" w:eastAsia="仿宋_GB2312" w:hAnsi="微软雅黑" w:cs="宋体" w:hint="eastAsia"/>
                <w:kern w:val="0"/>
                <w:szCs w:val="21"/>
              </w:rPr>
              <w:t>水储多能</w:t>
            </w:r>
            <w:proofErr w:type="gramEnd"/>
            <w:r>
              <w:rPr>
                <w:rFonts w:ascii="仿宋_GB2312" w:eastAsia="仿宋_GB2312" w:hAnsi="微软雅黑" w:cs="宋体" w:hint="eastAsia"/>
                <w:kern w:val="0"/>
                <w:szCs w:val="21"/>
              </w:rPr>
              <w:t>互补、容量优化配置的新型水能资源评估与规划技术，3#构建基于可再生能源发电预报预测技术的多能互补调度模型，支撑梯级水电、抽水蓄能电站与间歇性可再生能源互补协同开发运行。</w:t>
            </w:r>
          </w:p>
        </w:tc>
      </w:tr>
      <w:tr w:rsidR="00BF192B" w:rsidTr="008463B0">
        <w:trPr>
          <w:trHeight w:val="480"/>
        </w:trPr>
        <w:tc>
          <w:tcPr>
            <w:tcW w:w="0" w:type="auto"/>
            <w:vMerge/>
            <w:vAlign w:val="center"/>
          </w:tcPr>
          <w:p w:rsidR="00BF192B" w:rsidRDefault="00BF192B" w:rsidP="008463B0">
            <w:pPr>
              <w:widowControl/>
              <w:jc w:val="left"/>
              <w:rPr>
                <w:rFonts w:ascii="仿宋_GB2312" w:eastAsia="仿宋_GB2312" w:hAnsi="微软雅黑" w:cs="宋体"/>
                <w:kern w:val="0"/>
                <w:szCs w:val="21"/>
              </w:rPr>
            </w:pPr>
          </w:p>
        </w:tc>
        <w:tc>
          <w:tcPr>
            <w:tcW w:w="0" w:type="auto"/>
            <w:vMerge/>
            <w:vAlign w:val="center"/>
          </w:tcPr>
          <w:p w:rsidR="00BF192B" w:rsidRDefault="00BF192B" w:rsidP="008463B0">
            <w:pPr>
              <w:widowControl/>
              <w:jc w:val="left"/>
              <w:rPr>
                <w:rFonts w:ascii="仿宋_GB2312" w:eastAsia="仿宋_GB2312" w:hAnsi="微软雅黑" w:cs="宋体"/>
                <w:kern w:val="0"/>
                <w:szCs w:val="21"/>
              </w:rPr>
            </w:pP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示范试验</w:t>
            </w: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1-1-0</w:t>
            </w:r>
            <w:r>
              <w:rPr>
                <w:rFonts w:ascii="仿宋_GB2312" w:eastAsia="仿宋_GB2312" w:hAnsi="微软雅黑" w:cs="宋体"/>
                <w:kern w:val="0"/>
                <w:szCs w:val="21"/>
              </w:rPr>
              <w:t>1</w:t>
            </w:r>
            <w:r>
              <w:rPr>
                <w:rFonts w:ascii="仿宋_GB2312" w:eastAsia="仿宋_GB2312" w:hAnsi="微软雅黑" w:cs="宋体" w:hint="eastAsia"/>
                <w:kern w:val="0"/>
                <w:szCs w:val="21"/>
              </w:rPr>
              <w:t>-S</w:t>
            </w:r>
          </w:p>
        </w:tc>
        <w:tc>
          <w:tcPr>
            <w:tcW w:w="0" w:type="auto"/>
            <w:shd w:val="clear" w:color="auto" w:fill="auto"/>
            <w:vAlign w:val="center"/>
          </w:tcPr>
          <w:p w:rsidR="00BF192B" w:rsidRDefault="00BF192B" w:rsidP="008463B0">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1#研发并示范特高压直流送出水电基地可再生能源多能互补协调控制技术；2#研究基于梯级水电站的大型储能项目技术可行性及工程经济性，适时开展工程示范。</w:t>
            </w:r>
          </w:p>
        </w:tc>
      </w:tr>
      <w:tr w:rsidR="00BF192B" w:rsidTr="008463B0">
        <w:trPr>
          <w:trHeight w:val="825"/>
        </w:trPr>
        <w:tc>
          <w:tcPr>
            <w:tcW w:w="0" w:type="auto"/>
            <w:vMerge/>
            <w:vAlign w:val="center"/>
          </w:tcPr>
          <w:p w:rsidR="00BF192B" w:rsidRDefault="00BF192B" w:rsidP="008463B0">
            <w:pPr>
              <w:widowControl/>
              <w:jc w:val="left"/>
              <w:rPr>
                <w:rFonts w:ascii="仿宋_GB2312" w:eastAsia="仿宋_GB2312" w:hAnsi="微软雅黑" w:cs="宋体"/>
                <w:kern w:val="0"/>
                <w:szCs w:val="21"/>
              </w:rPr>
            </w:pPr>
          </w:p>
        </w:tc>
        <w:tc>
          <w:tcPr>
            <w:tcW w:w="0" w:type="auto"/>
            <w:shd w:val="clear" w:color="auto" w:fill="auto"/>
            <w:vAlign w:val="center"/>
          </w:tcPr>
          <w:p w:rsidR="00BF192B" w:rsidRDefault="00BF192B" w:rsidP="008463B0">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（2）水电工程健康诊断、升级改造和灾害防控技术</w:t>
            </w: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示范试验</w:t>
            </w: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1-1-0</w:t>
            </w:r>
            <w:r>
              <w:rPr>
                <w:rFonts w:ascii="仿宋_GB2312" w:eastAsia="仿宋_GB2312" w:hAnsi="微软雅黑" w:cs="宋体"/>
                <w:kern w:val="0"/>
                <w:szCs w:val="21"/>
              </w:rPr>
              <w:t>2</w:t>
            </w:r>
            <w:r>
              <w:rPr>
                <w:rFonts w:ascii="仿宋_GB2312" w:eastAsia="仿宋_GB2312" w:hAnsi="微软雅黑" w:cs="宋体" w:hint="eastAsia"/>
                <w:kern w:val="0"/>
                <w:szCs w:val="21"/>
              </w:rPr>
              <w:t>-S</w:t>
            </w:r>
          </w:p>
        </w:tc>
        <w:tc>
          <w:tcPr>
            <w:tcW w:w="0" w:type="auto"/>
            <w:shd w:val="clear" w:color="auto" w:fill="auto"/>
            <w:vAlign w:val="center"/>
          </w:tcPr>
          <w:p w:rsidR="00BF192B" w:rsidRDefault="00BF192B" w:rsidP="008463B0">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1#开展大坝性态及库区智能监测与巡查、大坝健康诊断技术研究及专用设备研发；2#突破结构增强3#渗漏检测与治理；4#增容改造；5#水下修复；6#金属结构维护；7#大坝拆除和重建等升级改造技术。</w:t>
            </w:r>
            <w:r>
              <w:rPr>
                <w:rFonts w:ascii="仿宋_GB2312" w:eastAsia="仿宋_GB2312" w:hAnsi="微软雅黑" w:cs="宋体"/>
                <w:kern w:val="0"/>
                <w:szCs w:val="21"/>
              </w:rPr>
              <w:t>8</w:t>
            </w:r>
            <w:r>
              <w:rPr>
                <w:rFonts w:ascii="仿宋_GB2312" w:eastAsia="仿宋_GB2312" w:hAnsi="微软雅黑" w:cs="宋体" w:hint="eastAsia"/>
                <w:kern w:val="0"/>
                <w:szCs w:val="21"/>
              </w:rPr>
              <w:t>#开展流域大型滑坡稳定性、致灾机制与预警指标、滑坡灾害监测体系、堰塞湖形成与溃决、滑坡灾害风险防控等研究。4#示范满足防灾应急和维护检修要求的高坝大库放空关键技术。</w:t>
            </w:r>
          </w:p>
        </w:tc>
      </w:tr>
      <w:tr w:rsidR="00BF192B" w:rsidTr="008463B0">
        <w:trPr>
          <w:trHeight w:val="1035"/>
        </w:trPr>
        <w:tc>
          <w:tcPr>
            <w:tcW w:w="0" w:type="auto"/>
            <w:vMerge w:val="restart"/>
            <w:shd w:val="clear" w:color="auto" w:fill="auto"/>
            <w:noWrap/>
            <w:textDirection w:val="tbRlV"/>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2.风力发电技术</w:t>
            </w:r>
          </w:p>
        </w:tc>
        <w:tc>
          <w:tcPr>
            <w:tcW w:w="0" w:type="auto"/>
            <w:vMerge w:val="restart"/>
            <w:shd w:val="clear" w:color="auto" w:fill="auto"/>
            <w:vAlign w:val="center"/>
          </w:tcPr>
          <w:p w:rsidR="00BF192B" w:rsidRDefault="00BF192B" w:rsidP="008463B0">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（3）深远海域海上风电开发及超大型海上风机技术</w:t>
            </w: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集中攻关</w:t>
            </w: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1-2-0</w:t>
            </w:r>
            <w:r>
              <w:rPr>
                <w:rFonts w:ascii="仿宋_GB2312" w:eastAsia="仿宋_GB2312" w:hAnsi="微软雅黑" w:cs="宋体"/>
                <w:kern w:val="0"/>
                <w:szCs w:val="21"/>
              </w:rPr>
              <w:t>3</w:t>
            </w:r>
            <w:r>
              <w:rPr>
                <w:rFonts w:ascii="仿宋_GB2312" w:eastAsia="仿宋_GB2312" w:hAnsi="微软雅黑" w:cs="宋体" w:hint="eastAsia"/>
                <w:kern w:val="0"/>
                <w:szCs w:val="21"/>
              </w:rPr>
              <w:t>-J</w:t>
            </w:r>
          </w:p>
        </w:tc>
        <w:tc>
          <w:tcPr>
            <w:tcW w:w="0" w:type="auto"/>
            <w:shd w:val="clear" w:color="auto" w:fill="auto"/>
            <w:vAlign w:val="center"/>
          </w:tcPr>
          <w:p w:rsidR="00BF192B" w:rsidRDefault="00BF192B" w:rsidP="008463B0">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1#开展新型高效低成本风电技术研究，突破多风轮梯次利用关键技术，显著提升风能捕获和利用效率；2#突破超长叶片、大型结构件、变流器、主轴轴承、主控制器等关键部件设计制造技术，开发15兆瓦及以上海</w:t>
            </w:r>
            <w:proofErr w:type="gramStart"/>
            <w:r>
              <w:rPr>
                <w:rFonts w:ascii="仿宋_GB2312" w:eastAsia="仿宋_GB2312" w:hAnsi="微软雅黑" w:cs="宋体" w:hint="eastAsia"/>
                <w:kern w:val="0"/>
                <w:szCs w:val="21"/>
              </w:rPr>
              <w:t>上风电机组</w:t>
            </w:r>
            <w:proofErr w:type="gramEnd"/>
            <w:r>
              <w:rPr>
                <w:rFonts w:ascii="仿宋_GB2312" w:eastAsia="仿宋_GB2312" w:hAnsi="微软雅黑" w:cs="宋体" w:hint="eastAsia"/>
                <w:kern w:val="0"/>
                <w:szCs w:val="21"/>
              </w:rPr>
              <w:t>整机设计集成技术、先进测试技术与测试平台；3#开展轻量化、紧凑型、大容量海上超导风力发电机组研制及攻关。</w:t>
            </w:r>
          </w:p>
        </w:tc>
      </w:tr>
      <w:tr w:rsidR="00BF192B" w:rsidTr="008463B0">
        <w:trPr>
          <w:trHeight w:val="1005"/>
        </w:trPr>
        <w:tc>
          <w:tcPr>
            <w:tcW w:w="0" w:type="auto"/>
            <w:vMerge/>
            <w:vAlign w:val="center"/>
          </w:tcPr>
          <w:p w:rsidR="00BF192B" w:rsidRDefault="00BF192B" w:rsidP="008463B0">
            <w:pPr>
              <w:widowControl/>
              <w:jc w:val="left"/>
              <w:rPr>
                <w:rFonts w:ascii="仿宋_GB2312" w:eastAsia="仿宋_GB2312" w:hAnsi="微软雅黑" w:cs="宋体"/>
                <w:kern w:val="0"/>
                <w:szCs w:val="21"/>
              </w:rPr>
            </w:pPr>
          </w:p>
        </w:tc>
        <w:tc>
          <w:tcPr>
            <w:tcW w:w="0" w:type="auto"/>
            <w:vMerge/>
            <w:vAlign w:val="center"/>
          </w:tcPr>
          <w:p w:rsidR="00BF192B" w:rsidRDefault="00BF192B" w:rsidP="008463B0">
            <w:pPr>
              <w:widowControl/>
              <w:jc w:val="left"/>
              <w:rPr>
                <w:rFonts w:ascii="仿宋_GB2312" w:eastAsia="仿宋_GB2312" w:hAnsi="微软雅黑" w:cs="宋体"/>
                <w:kern w:val="0"/>
                <w:szCs w:val="21"/>
              </w:rPr>
            </w:pP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示范试验</w:t>
            </w: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1-2-0</w:t>
            </w:r>
            <w:r>
              <w:rPr>
                <w:rFonts w:ascii="仿宋_GB2312" w:eastAsia="仿宋_GB2312" w:hAnsi="微软雅黑" w:cs="宋体"/>
                <w:kern w:val="0"/>
                <w:szCs w:val="21"/>
              </w:rPr>
              <w:t>3</w:t>
            </w:r>
            <w:r>
              <w:rPr>
                <w:rFonts w:ascii="仿宋_GB2312" w:eastAsia="仿宋_GB2312" w:hAnsi="微软雅黑" w:cs="宋体" w:hint="eastAsia"/>
                <w:kern w:val="0"/>
                <w:szCs w:val="21"/>
              </w:rPr>
              <w:t>-S</w:t>
            </w:r>
          </w:p>
        </w:tc>
        <w:tc>
          <w:tcPr>
            <w:tcW w:w="0" w:type="auto"/>
            <w:shd w:val="clear" w:color="auto" w:fill="auto"/>
            <w:vAlign w:val="center"/>
          </w:tcPr>
          <w:p w:rsidR="00BF192B" w:rsidRDefault="00BF192B" w:rsidP="008463B0">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突破深远海域海上风电勘察设计及安装技术，适时开展超大功率海上风电机组工程示范。2#研发远海深水区域漂浮式风电机组基础一体化设计、建造与施工技术，开发符合中国海洋特点的一体化固定式风机安装技术及新型漂浮式桩基础。</w:t>
            </w:r>
          </w:p>
        </w:tc>
      </w:tr>
      <w:tr w:rsidR="00BF192B" w:rsidTr="008463B0">
        <w:trPr>
          <w:trHeight w:val="750"/>
        </w:trPr>
        <w:tc>
          <w:tcPr>
            <w:tcW w:w="0" w:type="auto"/>
            <w:vMerge w:val="restart"/>
            <w:shd w:val="clear" w:color="auto" w:fill="auto"/>
            <w:noWrap/>
            <w:textDirection w:val="tbRlV"/>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lastRenderedPageBreak/>
              <w:t>3.太阳能发电及利用技术</w:t>
            </w:r>
          </w:p>
        </w:tc>
        <w:tc>
          <w:tcPr>
            <w:tcW w:w="0" w:type="auto"/>
            <w:shd w:val="clear" w:color="auto" w:fill="auto"/>
            <w:vAlign w:val="center"/>
          </w:tcPr>
          <w:p w:rsidR="00BF192B" w:rsidRDefault="00BF192B" w:rsidP="008463B0">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（4）新型光</w:t>
            </w:r>
            <w:proofErr w:type="gramStart"/>
            <w:r>
              <w:rPr>
                <w:rFonts w:ascii="仿宋_GB2312" w:eastAsia="仿宋_GB2312" w:hAnsi="微软雅黑" w:cs="宋体" w:hint="eastAsia"/>
                <w:kern w:val="0"/>
                <w:szCs w:val="21"/>
              </w:rPr>
              <w:t>伏系统</w:t>
            </w:r>
            <w:proofErr w:type="gramEnd"/>
            <w:r>
              <w:rPr>
                <w:rFonts w:ascii="仿宋_GB2312" w:eastAsia="仿宋_GB2312" w:hAnsi="微软雅黑" w:cs="宋体" w:hint="eastAsia"/>
                <w:kern w:val="0"/>
                <w:szCs w:val="21"/>
              </w:rPr>
              <w:t>及关键部件技术</w:t>
            </w: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集中攻关</w:t>
            </w: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1-3-0</w:t>
            </w:r>
            <w:r>
              <w:rPr>
                <w:rFonts w:ascii="仿宋_GB2312" w:eastAsia="仿宋_GB2312" w:hAnsi="微软雅黑" w:cs="宋体"/>
                <w:kern w:val="0"/>
                <w:szCs w:val="21"/>
              </w:rPr>
              <w:t>4</w:t>
            </w:r>
            <w:r>
              <w:rPr>
                <w:rFonts w:ascii="仿宋_GB2312" w:eastAsia="仿宋_GB2312" w:hAnsi="微软雅黑" w:cs="宋体" w:hint="eastAsia"/>
                <w:kern w:val="0"/>
                <w:szCs w:val="21"/>
              </w:rPr>
              <w:t>-J</w:t>
            </w:r>
          </w:p>
        </w:tc>
        <w:tc>
          <w:tcPr>
            <w:tcW w:w="0" w:type="auto"/>
            <w:shd w:val="clear" w:color="auto" w:fill="auto"/>
            <w:vAlign w:val="center"/>
          </w:tcPr>
          <w:p w:rsidR="00BF192B" w:rsidRDefault="00BF192B" w:rsidP="008463B0">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1#研发大功率中压全直流光伏发电系统技术与大功率直流升压变换器，实现直流变换器电压等级30千伏及以上；2#突破大型光伏高效直流电解系统技术及</w:t>
            </w:r>
            <w:proofErr w:type="gramStart"/>
            <w:r>
              <w:rPr>
                <w:rFonts w:ascii="仿宋_GB2312" w:eastAsia="仿宋_GB2312" w:hAnsi="微软雅黑" w:cs="宋体" w:hint="eastAsia"/>
                <w:kern w:val="0"/>
                <w:szCs w:val="21"/>
              </w:rPr>
              <w:t>万安级</w:t>
            </w:r>
            <w:proofErr w:type="gramEnd"/>
            <w:r>
              <w:rPr>
                <w:rFonts w:ascii="仿宋_GB2312" w:eastAsia="仿宋_GB2312" w:hAnsi="微软雅黑" w:cs="宋体" w:hint="eastAsia"/>
                <w:kern w:val="0"/>
                <w:szCs w:val="21"/>
              </w:rPr>
              <w:t>高效率直流电解变换器；3#开展近海漂浮</w:t>
            </w:r>
            <w:proofErr w:type="gramStart"/>
            <w:r>
              <w:rPr>
                <w:rFonts w:ascii="仿宋_GB2312" w:eastAsia="仿宋_GB2312" w:hAnsi="微软雅黑" w:cs="宋体" w:hint="eastAsia"/>
                <w:kern w:val="0"/>
                <w:szCs w:val="21"/>
              </w:rPr>
              <w:t>式光伏系统</w:t>
            </w:r>
            <w:proofErr w:type="gramEnd"/>
            <w:r>
              <w:rPr>
                <w:rFonts w:ascii="仿宋_GB2312" w:eastAsia="仿宋_GB2312" w:hAnsi="微软雅黑" w:cs="宋体" w:hint="eastAsia"/>
                <w:kern w:val="0"/>
                <w:szCs w:val="21"/>
              </w:rPr>
              <w:t>技术及高可靠性组件、部件技术研究。</w:t>
            </w:r>
          </w:p>
        </w:tc>
      </w:tr>
      <w:tr w:rsidR="00BF192B" w:rsidTr="008463B0">
        <w:trPr>
          <w:trHeight w:val="780"/>
        </w:trPr>
        <w:tc>
          <w:tcPr>
            <w:tcW w:w="0" w:type="auto"/>
            <w:vMerge/>
            <w:vAlign w:val="center"/>
          </w:tcPr>
          <w:p w:rsidR="00BF192B" w:rsidRDefault="00BF192B" w:rsidP="008463B0">
            <w:pPr>
              <w:widowControl/>
              <w:jc w:val="left"/>
              <w:rPr>
                <w:rFonts w:ascii="仿宋_GB2312" w:eastAsia="仿宋_GB2312" w:hAnsi="微软雅黑" w:cs="宋体"/>
                <w:kern w:val="0"/>
                <w:szCs w:val="21"/>
              </w:rPr>
            </w:pPr>
          </w:p>
        </w:tc>
        <w:tc>
          <w:tcPr>
            <w:tcW w:w="0" w:type="auto"/>
            <w:shd w:val="clear" w:color="auto" w:fill="auto"/>
            <w:vAlign w:val="center"/>
          </w:tcPr>
          <w:p w:rsidR="00BF192B" w:rsidRDefault="00BF192B" w:rsidP="008463B0">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（5）高效钙钛矿电池制备与产业化生产技术</w:t>
            </w: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示范试验</w:t>
            </w: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1-3-0</w:t>
            </w:r>
            <w:r>
              <w:rPr>
                <w:rFonts w:ascii="仿宋_GB2312" w:eastAsia="仿宋_GB2312" w:hAnsi="微软雅黑" w:cs="宋体"/>
                <w:kern w:val="0"/>
                <w:szCs w:val="21"/>
              </w:rPr>
              <w:t>5</w:t>
            </w:r>
            <w:r>
              <w:rPr>
                <w:rFonts w:ascii="仿宋_GB2312" w:eastAsia="仿宋_GB2312" w:hAnsi="微软雅黑" w:cs="宋体" w:hint="eastAsia"/>
                <w:kern w:val="0"/>
                <w:szCs w:val="21"/>
              </w:rPr>
              <w:t>-S</w:t>
            </w:r>
          </w:p>
        </w:tc>
        <w:tc>
          <w:tcPr>
            <w:tcW w:w="0" w:type="auto"/>
            <w:shd w:val="clear" w:color="auto" w:fill="auto"/>
            <w:vAlign w:val="center"/>
          </w:tcPr>
          <w:p w:rsidR="00BF192B" w:rsidRDefault="00BF192B" w:rsidP="008463B0">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1#研制基于溶液法与物理法的钙钛矿电池量产</w:t>
            </w:r>
            <w:proofErr w:type="gramStart"/>
            <w:r>
              <w:rPr>
                <w:rFonts w:ascii="仿宋_GB2312" w:eastAsia="仿宋_GB2312" w:hAnsi="微软雅黑" w:cs="宋体" w:hint="eastAsia"/>
                <w:kern w:val="0"/>
                <w:szCs w:val="21"/>
              </w:rPr>
              <w:t>工艺制程设备</w:t>
            </w:r>
            <w:proofErr w:type="gramEnd"/>
            <w:r>
              <w:rPr>
                <w:rFonts w:ascii="仿宋_GB2312" w:eastAsia="仿宋_GB2312" w:hAnsi="微软雅黑" w:cs="宋体" w:hint="eastAsia"/>
                <w:kern w:val="0"/>
                <w:szCs w:val="21"/>
              </w:rPr>
              <w:t>，开发高可靠性组件级联与封装技术，研发大面积、高效率、高稳定性、环境友好型的钙钛矿电池；2#开展晶体硅/钙钛矿、钙钛矿/钙钛矿等高效叠层电池制备及产业化生产技术研究。</w:t>
            </w:r>
          </w:p>
        </w:tc>
      </w:tr>
      <w:tr w:rsidR="00BF192B" w:rsidTr="008463B0">
        <w:trPr>
          <w:trHeight w:val="1080"/>
        </w:trPr>
        <w:tc>
          <w:tcPr>
            <w:tcW w:w="0" w:type="auto"/>
            <w:vMerge/>
            <w:vAlign w:val="center"/>
          </w:tcPr>
          <w:p w:rsidR="00BF192B" w:rsidRDefault="00BF192B" w:rsidP="008463B0">
            <w:pPr>
              <w:widowControl/>
              <w:jc w:val="left"/>
              <w:rPr>
                <w:rFonts w:ascii="仿宋_GB2312" w:eastAsia="仿宋_GB2312" w:hAnsi="微软雅黑" w:cs="宋体"/>
                <w:kern w:val="0"/>
                <w:szCs w:val="21"/>
              </w:rPr>
            </w:pPr>
          </w:p>
        </w:tc>
        <w:tc>
          <w:tcPr>
            <w:tcW w:w="0" w:type="auto"/>
            <w:shd w:val="clear" w:color="auto" w:fill="auto"/>
            <w:vAlign w:val="center"/>
          </w:tcPr>
          <w:p w:rsidR="00BF192B" w:rsidRDefault="00BF192B" w:rsidP="008463B0">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（6）高效低成本光伏电池技术</w:t>
            </w: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示范试验</w:t>
            </w: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1-3-0</w:t>
            </w:r>
            <w:r>
              <w:rPr>
                <w:rFonts w:ascii="仿宋_GB2312" w:eastAsia="仿宋_GB2312" w:hAnsi="微软雅黑" w:cs="宋体"/>
                <w:kern w:val="0"/>
                <w:szCs w:val="21"/>
              </w:rPr>
              <w:t>6</w:t>
            </w:r>
            <w:r>
              <w:rPr>
                <w:rFonts w:ascii="仿宋_GB2312" w:eastAsia="仿宋_GB2312" w:hAnsi="微软雅黑" w:cs="宋体" w:hint="eastAsia"/>
                <w:kern w:val="0"/>
                <w:szCs w:val="21"/>
              </w:rPr>
              <w:t>-S</w:t>
            </w:r>
          </w:p>
        </w:tc>
        <w:tc>
          <w:tcPr>
            <w:tcW w:w="0" w:type="auto"/>
            <w:shd w:val="clear" w:color="auto" w:fill="auto"/>
            <w:vAlign w:val="center"/>
          </w:tcPr>
          <w:p w:rsidR="00BF192B" w:rsidRDefault="00BF192B" w:rsidP="008463B0">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1#开展隧穿氧化层钝化接触（TOPCon）、异质结（HJT）、背电极接触（IBC）等新型晶体硅电池低成本高质量产业化制造技术研究；2#突破硅颗粒料制备、连续拉晶、N型与掺镓P</w:t>
            </w:r>
            <w:proofErr w:type="gramStart"/>
            <w:r>
              <w:rPr>
                <w:rFonts w:ascii="仿宋_GB2312" w:eastAsia="仿宋_GB2312" w:hAnsi="微软雅黑" w:cs="宋体" w:hint="eastAsia"/>
                <w:kern w:val="0"/>
                <w:szCs w:val="21"/>
              </w:rPr>
              <w:t>型硅棒</w:t>
            </w:r>
            <w:proofErr w:type="gramEnd"/>
            <w:r>
              <w:rPr>
                <w:rFonts w:ascii="仿宋_GB2312" w:eastAsia="仿宋_GB2312" w:hAnsi="微软雅黑" w:cs="宋体" w:hint="eastAsia"/>
                <w:kern w:val="0"/>
                <w:szCs w:val="21"/>
              </w:rPr>
              <w:t>制备、超薄硅片切割等低成本规模化应用技术。3#开展高效光伏电池与建筑材料结合研究，研发高防火性能、</w:t>
            </w:r>
            <w:proofErr w:type="gramStart"/>
            <w:r>
              <w:rPr>
                <w:rFonts w:ascii="仿宋_GB2312" w:eastAsia="仿宋_GB2312" w:hAnsi="微软雅黑" w:cs="宋体" w:hint="eastAsia"/>
                <w:kern w:val="0"/>
                <w:szCs w:val="21"/>
              </w:rPr>
              <w:t>高结构</w:t>
            </w:r>
            <w:proofErr w:type="gramEnd"/>
            <w:r>
              <w:rPr>
                <w:rFonts w:ascii="仿宋_GB2312" w:eastAsia="仿宋_GB2312" w:hAnsi="微软雅黑" w:cs="宋体" w:hint="eastAsia"/>
                <w:kern w:val="0"/>
                <w:szCs w:val="21"/>
              </w:rPr>
              <w:t>强度、模块化、轻量化的光伏电池组件，实现光</w:t>
            </w:r>
            <w:proofErr w:type="gramStart"/>
            <w:r>
              <w:rPr>
                <w:rFonts w:ascii="仿宋_GB2312" w:eastAsia="仿宋_GB2312" w:hAnsi="微软雅黑" w:cs="宋体" w:hint="eastAsia"/>
                <w:kern w:val="0"/>
                <w:szCs w:val="21"/>
              </w:rPr>
              <w:t>伏建筑</w:t>
            </w:r>
            <w:proofErr w:type="gramEnd"/>
            <w:r>
              <w:rPr>
                <w:rFonts w:ascii="仿宋_GB2312" w:eastAsia="仿宋_GB2312" w:hAnsi="微软雅黑" w:cs="宋体" w:hint="eastAsia"/>
                <w:kern w:val="0"/>
                <w:szCs w:val="21"/>
              </w:rPr>
              <w:t>一体化规模化应用。</w:t>
            </w:r>
          </w:p>
        </w:tc>
      </w:tr>
      <w:tr w:rsidR="00BF192B" w:rsidTr="008463B0">
        <w:trPr>
          <w:trHeight w:val="765"/>
        </w:trPr>
        <w:tc>
          <w:tcPr>
            <w:tcW w:w="0" w:type="auto"/>
            <w:vMerge/>
            <w:vAlign w:val="center"/>
          </w:tcPr>
          <w:p w:rsidR="00BF192B" w:rsidRDefault="00BF192B" w:rsidP="008463B0">
            <w:pPr>
              <w:widowControl/>
              <w:jc w:val="left"/>
              <w:rPr>
                <w:rFonts w:ascii="仿宋_GB2312" w:eastAsia="仿宋_GB2312" w:hAnsi="微软雅黑" w:cs="宋体"/>
                <w:kern w:val="0"/>
                <w:szCs w:val="21"/>
              </w:rPr>
            </w:pPr>
          </w:p>
        </w:tc>
        <w:tc>
          <w:tcPr>
            <w:tcW w:w="0" w:type="auto"/>
            <w:shd w:val="clear" w:color="auto" w:fill="auto"/>
            <w:vAlign w:val="center"/>
          </w:tcPr>
          <w:p w:rsidR="00BF192B" w:rsidRDefault="00BF192B" w:rsidP="008463B0">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（7）光伏组件回收处理与再利用技术</w:t>
            </w: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示范试验</w:t>
            </w: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1-3-0</w:t>
            </w:r>
            <w:r>
              <w:rPr>
                <w:rFonts w:ascii="仿宋_GB2312" w:eastAsia="仿宋_GB2312" w:hAnsi="微软雅黑" w:cs="宋体"/>
                <w:kern w:val="0"/>
                <w:szCs w:val="21"/>
              </w:rPr>
              <w:t>7</w:t>
            </w:r>
            <w:r>
              <w:rPr>
                <w:rFonts w:ascii="仿宋_GB2312" w:eastAsia="仿宋_GB2312" w:hAnsi="微软雅黑" w:cs="宋体" w:hint="eastAsia"/>
                <w:kern w:val="0"/>
                <w:szCs w:val="21"/>
              </w:rPr>
              <w:t>-S</w:t>
            </w:r>
          </w:p>
        </w:tc>
        <w:tc>
          <w:tcPr>
            <w:tcW w:w="0" w:type="auto"/>
            <w:shd w:val="clear" w:color="auto" w:fill="auto"/>
            <w:vAlign w:val="center"/>
          </w:tcPr>
          <w:p w:rsidR="00BF192B" w:rsidRDefault="00BF192B" w:rsidP="008463B0">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1#研发基于物理法和化学法的</w:t>
            </w:r>
            <w:proofErr w:type="gramStart"/>
            <w:r>
              <w:rPr>
                <w:rFonts w:ascii="仿宋_GB2312" w:eastAsia="仿宋_GB2312" w:hAnsi="微软雅黑" w:cs="宋体" w:hint="eastAsia"/>
                <w:kern w:val="0"/>
                <w:szCs w:val="21"/>
              </w:rPr>
              <w:t>晶硅光伏</w:t>
            </w:r>
            <w:proofErr w:type="gramEnd"/>
            <w:r>
              <w:rPr>
                <w:rFonts w:ascii="仿宋_GB2312" w:eastAsia="仿宋_GB2312" w:hAnsi="微软雅黑" w:cs="宋体" w:hint="eastAsia"/>
                <w:kern w:val="0"/>
                <w:szCs w:val="21"/>
              </w:rPr>
              <w:t>组件低成本绿色拆解、高价值组分高效环保分离技术装备，开发新材料及新结构组件的环保处理技术和实验平台，高效回收和再利用退役光伏组件中银、铜等高价值组分。</w:t>
            </w:r>
          </w:p>
        </w:tc>
      </w:tr>
      <w:tr w:rsidR="00BF192B" w:rsidTr="008463B0">
        <w:trPr>
          <w:trHeight w:val="420"/>
        </w:trPr>
        <w:tc>
          <w:tcPr>
            <w:tcW w:w="0" w:type="auto"/>
            <w:vMerge/>
            <w:vAlign w:val="center"/>
          </w:tcPr>
          <w:p w:rsidR="00BF192B" w:rsidRDefault="00BF192B" w:rsidP="008463B0">
            <w:pPr>
              <w:widowControl/>
              <w:jc w:val="left"/>
              <w:rPr>
                <w:rFonts w:ascii="仿宋_GB2312" w:eastAsia="仿宋_GB2312" w:hAnsi="微软雅黑" w:cs="宋体"/>
                <w:kern w:val="0"/>
                <w:szCs w:val="21"/>
              </w:rPr>
            </w:pPr>
          </w:p>
        </w:tc>
        <w:tc>
          <w:tcPr>
            <w:tcW w:w="0" w:type="auto"/>
            <w:shd w:val="clear" w:color="auto" w:fill="auto"/>
            <w:vAlign w:val="center"/>
          </w:tcPr>
          <w:p w:rsidR="00BF192B" w:rsidRDefault="00BF192B" w:rsidP="008463B0">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（8）太阳能热发电与综合利用技术</w:t>
            </w: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集中攻关</w:t>
            </w: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1-3-</w:t>
            </w:r>
            <w:r>
              <w:rPr>
                <w:rFonts w:ascii="仿宋_GB2312" w:eastAsia="仿宋_GB2312" w:hAnsi="微软雅黑" w:cs="宋体"/>
                <w:kern w:val="0"/>
                <w:szCs w:val="21"/>
              </w:rPr>
              <w:t>08</w:t>
            </w:r>
            <w:r>
              <w:rPr>
                <w:rFonts w:ascii="仿宋_GB2312" w:eastAsia="仿宋_GB2312" w:hAnsi="微软雅黑" w:cs="宋体" w:hint="eastAsia"/>
                <w:kern w:val="0"/>
                <w:szCs w:val="21"/>
              </w:rPr>
              <w:t>-J</w:t>
            </w:r>
          </w:p>
        </w:tc>
        <w:tc>
          <w:tcPr>
            <w:tcW w:w="0" w:type="auto"/>
            <w:shd w:val="clear" w:color="auto" w:fill="auto"/>
            <w:vAlign w:val="center"/>
          </w:tcPr>
          <w:p w:rsidR="00BF192B" w:rsidRDefault="00BF192B" w:rsidP="008463B0">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1#开展热化学转化和热化学储能材料研究，探索太阳能热化学转化与其他可再生能源互补技术；2#研发中温太阳能驱动热化学燃料转化反应技术，研制兆瓦级太阳能热化学发电装置。</w:t>
            </w:r>
          </w:p>
        </w:tc>
      </w:tr>
      <w:tr w:rsidR="00BF192B" w:rsidTr="008463B0">
        <w:trPr>
          <w:trHeight w:val="735"/>
        </w:trPr>
        <w:tc>
          <w:tcPr>
            <w:tcW w:w="0" w:type="auto"/>
            <w:vMerge w:val="restart"/>
            <w:shd w:val="clear" w:color="auto" w:fill="auto"/>
            <w:noWrap/>
            <w:textDirection w:val="tbRlV"/>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4.其他可再生能源发电及利用技术</w:t>
            </w:r>
          </w:p>
        </w:tc>
        <w:tc>
          <w:tcPr>
            <w:tcW w:w="0" w:type="auto"/>
            <w:vMerge w:val="restart"/>
            <w:shd w:val="clear" w:color="auto" w:fill="auto"/>
            <w:vAlign w:val="center"/>
          </w:tcPr>
          <w:p w:rsidR="00BF192B" w:rsidRDefault="00BF192B" w:rsidP="008463B0">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（9）生物质能转化与利用技术</w:t>
            </w: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集中攻关</w:t>
            </w: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1-4-</w:t>
            </w:r>
            <w:r>
              <w:rPr>
                <w:rFonts w:ascii="仿宋_GB2312" w:eastAsia="仿宋_GB2312" w:hAnsi="微软雅黑" w:cs="宋体"/>
                <w:kern w:val="0"/>
                <w:szCs w:val="21"/>
              </w:rPr>
              <w:t>09</w:t>
            </w:r>
            <w:r>
              <w:rPr>
                <w:rFonts w:ascii="仿宋_GB2312" w:eastAsia="仿宋_GB2312" w:hAnsi="微软雅黑" w:cs="宋体" w:hint="eastAsia"/>
                <w:kern w:val="0"/>
                <w:szCs w:val="21"/>
              </w:rPr>
              <w:t>-J</w:t>
            </w:r>
          </w:p>
        </w:tc>
        <w:tc>
          <w:tcPr>
            <w:tcW w:w="0" w:type="auto"/>
            <w:shd w:val="clear" w:color="auto" w:fill="auto"/>
            <w:vAlign w:val="center"/>
          </w:tcPr>
          <w:p w:rsidR="00BF192B" w:rsidRDefault="00BF192B" w:rsidP="008463B0">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1#研发生物质炼厂关键核心技术，生物质解聚与转化制备生物航空燃料等前沿技术，形成以生物质为原料高效合成/转化生产交通运输燃料/低碳能源产品技术体系。</w:t>
            </w:r>
          </w:p>
        </w:tc>
      </w:tr>
      <w:tr w:rsidR="00BF192B" w:rsidTr="008463B0">
        <w:trPr>
          <w:trHeight w:val="930"/>
        </w:trPr>
        <w:tc>
          <w:tcPr>
            <w:tcW w:w="0" w:type="auto"/>
            <w:vMerge/>
            <w:vAlign w:val="center"/>
          </w:tcPr>
          <w:p w:rsidR="00BF192B" w:rsidRDefault="00BF192B" w:rsidP="008463B0">
            <w:pPr>
              <w:widowControl/>
              <w:jc w:val="left"/>
              <w:rPr>
                <w:rFonts w:ascii="仿宋_GB2312" w:eastAsia="仿宋_GB2312" w:hAnsi="微软雅黑" w:cs="宋体"/>
                <w:kern w:val="0"/>
                <w:szCs w:val="21"/>
              </w:rPr>
            </w:pPr>
          </w:p>
        </w:tc>
        <w:tc>
          <w:tcPr>
            <w:tcW w:w="0" w:type="auto"/>
            <w:vMerge/>
            <w:vAlign w:val="center"/>
          </w:tcPr>
          <w:p w:rsidR="00BF192B" w:rsidRDefault="00BF192B" w:rsidP="008463B0">
            <w:pPr>
              <w:widowControl/>
              <w:jc w:val="left"/>
              <w:rPr>
                <w:rFonts w:ascii="仿宋_GB2312" w:eastAsia="仿宋_GB2312" w:hAnsi="微软雅黑" w:cs="宋体"/>
                <w:kern w:val="0"/>
                <w:szCs w:val="21"/>
              </w:rPr>
            </w:pP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示范试验</w:t>
            </w: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1-4-</w:t>
            </w:r>
            <w:r>
              <w:rPr>
                <w:rFonts w:ascii="仿宋_GB2312" w:eastAsia="仿宋_GB2312" w:hAnsi="微软雅黑" w:cs="宋体"/>
                <w:kern w:val="0"/>
                <w:szCs w:val="21"/>
              </w:rPr>
              <w:t>09</w:t>
            </w:r>
            <w:r>
              <w:rPr>
                <w:rFonts w:ascii="仿宋_GB2312" w:eastAsia="仿宋_GB2312" w:hAnsi="微软雅黑" w:cs="宋体" w:hint="eastAsia"/>
                <w:kern w:val="0"/>
                <w:szCs w:val="21"/>
              </w:rPr>
              <w:t>-S</w:t>
            </w:r>
          </w:p>
        </w:tc>
        <w:tc>
          <w:tcPr>
            <w:tcW w:w="0" w:type="auto"/>
            <w:shd w:val="clear" w:color="auto" w:fill="auto"/>
            <w:vAlign w:val="center"/>
          </w:tcPr>
          <w:p w:rsidR="00BF192B" w:rsidRDefault="00BF192B" w:rsidP="008463B0">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研发并示范多种类生物质原料高效转化乙醇、定向热转化制备燃油、油脂连续热化学转化制备生物柴油等系列技术。2#突破多种原料预处理、高效稳定厌氧消化、气液固副产物高值利用等生物燃气全产业链技术，开展适合不同原料类型和区域特点的规模化生物燃气工程及分布式能源系统示范，提升生物燃气工程的经济性和稳定性。</w:t>
            </w:r>
          </w:p>
        </w:tc>
      </w:tr>
      <w:tr w:rsidR="00BF192B" w:rsidTr="008463B0">
        <w:trPr>
          <w:trHeight w:val="795"/>
        </w:trPr>
        <w:tc>
          <w:tcPr>
            <w:tcW w:w="0" w:type="auto"/>
            <w:vMerge/>
            <w:vAlign w:val="center"/>
          </w:tcPr>
          <w:p w:rsidR="00BF192B" w:rsidRDefault="00BF192B" w:rsidP="008463B0">
            <w:pPr>
              <w:widowControl/>
              <w:jc w:val="left"/>
              <w:rPr>
                <w:rFonts w:ascii="仿宋_GB2312" w:eastAsia="仿宋_GB2312" w:hAnsi="微软雅黑" w:cs="宋体"/>
                <w:kern w:val="0"/>
                <w:szCs w:val="21"/>
              </w:rPr>
            </w:pPr>
          </w:p>
        </w:tc>
        <w:tc>
          <w:tcPr>
            <w:tcW w:w="0" w:type="auto"/>
            <w:vMerge w:val="restart"/>
            <w:shd w:val="clear" w:color="auto" w:fill="auto"/>
            <w:vAlign w:val="center"/>
          </w:tcPr>
          <w:p w:rsidR="00BF192B" w:rsidRDefault="00BF192B" w:rsidP="008463B0">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（10）地热能开发与利用技术</w:t>
            </w: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集中攻关</w:t>
            </w: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1-4-1</w:t>
            </w:r>
            <w:r>
              <w:rPr>
                <w:rFonts w:ascii="仿宋_GB2312" w:eastAsia="仿宋_GB2312" w:hAnsi="微软雅黑" w:cs="宋体"/>
                <w:kern w:val="0"/>
                <w:szCs w:val="21"/>
              </w:rPr>
              <w:t>0</w:t>
            </w:r>
            <w:r>
              <w:rPr>
                <w:rFonts w:ascii="仿宋_GB2312" w:eastAsia="仿宋_GB2312" w:hAnsi="微软雅黑" w:cs="宋体" w:hint="eastAsia"/>
                <w:kern w:val="0"/>
                <w:szCs w:val="21"/>
              </w:rPr>
              <w:t>-J</w:t>
            </w:r>
          </w:p>
        </w:tc>
        <w:tc>
          <w:tcPr>
            <w:tcW w:w="0" w:type="auto"/>
            <w:shd w:val="clear" w:color="auto" w:fill="auto"/>
            <w:vAlign w:val="center"/>
          </w:tcPr>
          <w:p w:rsidR="00BF192B" w:rsidRDefault="00BF192B" w:rsidP="008463B0">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1#突破高温钻井装备仪器瓶颈，支撑水/干热型地热能资源开发；2#攻关中低温地热发电关键技术；3#开展高温含水层储能和中深层岩土储能关键技术研究，实现余热废热的地下储能。</w:t>
            </w:r>
          </w:p>
        </w:tc>
      </w:tr>
      <w:tr w:rsidR="00BF192B" w:rsidTr="008463B0">
        <w:trPr>
          <w:trHeight w:val="945"/>
        </w:trPr>
        <w:tc>
          <w:tcPr>
            <w:tcW w:w="0" w:type="auto"/>
            <w:vMerge/>
            <w:vAlign w:val="center"/>
          </w:tcPr>
          <w:p w:rsidR="00BF192B" w:rsidRDefault="00BF192B" w:rsidP="008463B0">
            <w:pPr>
              <w:widowControl/>
              <w:jc w:val="left"/>
              <w:rPr>
                <w:rFonts w:ascii="仿宋_GB2312" w:eastAsia="仿宋_GB2312" w:hAnsi="微软雅黑" w:cs="宋体"/>
                <w:kern w:val="0"/>
                <w:szCs w:val="21"/>
              </w:rPr>
            </w:pPr>
          </w:p>
        </w:tc>
        <w:tc>
          <w:tcPr>
            <w:tcW w:w="0" w:type="auto"/>
            <w:vMerge/>
            <w:vAlign w:val="center"/>
          </w:tcPr>
          <w:p w:rsidR="00BF192B" w:rsidRDefault="00BF192B" w:rsidP="008463B0">
            <w:pPr>
              <w:widowControl/>
              <w:jc w:val="left"/>
              <w:rPr>
                <w:rFonts w:ascii="仿宋_GB2312" w:eastAsia="仿宋_GB2312" w:hAnsi="微软雅黑" w:cs="宋体"/>
                <w:kern w:val="0"/>
                <w:szCs w:val="21"/>
              </w:rPr>
            </w:pP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示范试验</w:t>
            </w: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1-4-</w:t>
            </w:r>
            <w:r>
              <w:rPr>
                <w:rFonts w:ascii="仿宋_GB2312" w:eastAsia="仿宋_GB2312" w:hAnsi="微软雅黑" w:cs="宋体"/>
                <w:kern w:val="0"/>
                <w:szCs w:val="21"/>
              </w:rPr>
              <w:t>10</w:t>
            </w:r>
            <w:r>
              <w:rPr>
                <w:rFonts w:ascii="仿宋_GB2312" w:eastAsia="仿宋_GB2312" w:hAnsi="微软雅黑" w:cs="宋体" w:hint="eastAsia"/>
                <w:kern w:val="0"/>
                <w:szCs w:val="21"/>
              </w:rPr>
              <w:t>-S</w:t>
            </w:r>
          </w:p>
        </w:tc>
        <w:tc>
          <w:tcPr>
            <w:tcW w:w="0" w:type="auto"/>
            <w:shd w:val="clear" w:color="auto" w:fill="auto"/>
            <w:vAlign w:val="center"/>
          </w:tcPr>
          <w:p w:rsidR="00BF192B" w:rsidRDefault="00BF192B" w:rsidP="008463B0">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突破干热岩探测、压裂及效果评价等关键技术，研发单井采热系统、增强型地热系统以及地面综合梯级热利用系统，开发干热岩热储压裂-采热-用热一体化优化设计平台，开展干热岩型地热能开发利用工程示范。</w:t>
            </w:r>
          </w:p>
        </w:tc>
      </w:tr>
      <w:tr w:rsidR="00BF192B" w:rsidTr="008463B0">
        <w:trPr>
          <w:trHeight w:val="750"/>
        </w:trPr>
        <w:tc>
          <w:tcPr>
            <w:tcW w:w="0" w:type="auto"/>
            <w:vMerge/>
            <w:vAlign w:val="center"/>
          </w:tcPr>
          <w:p w:rsidR="00BF192B" w:rsidRDefault="00BF192B" w:rsidP="008463B0">
            <w:pPr>
              <w:widowControl/>
              <w:jc w:val="left"/>
              <w:rPr>
                <w:rFonts w:ascii="仿宋_GB2312" w:eastAsia="仿宋_GB2312" w:hAnsi="微软雅黑" w:cs="宋体"/>
                <w:kern w:val="0"/>
                <w:szCs w:val="21"/>
              </w:rPr>
            </w:pPr>
          </w:p>
        </w:tc>
        <w:tc>
          <w:tcPr>
            <w:tcW w:w="0" w:type="auto"/>
            <w:vMerge w:val="restart"/>
            <w:shd w:val="clear" w:color="auto" w:fill="auto"/>
            <w:vAlign w:val="center"/>
          </w:tcPr>
          <w:p w:rsidR="00BF192B" w:rsidRDefault="00BF192B" w:rsidP="008463B0">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（11）海洋能发电及综合利用技术</w:t>
            </w: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集中攻关</w:t>
            </w: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1-4-1</w:t>
            </w:r>
            <w:r>
              <w:rPr>
                <w:rFonts w:ascii="仿宋_GB2312" w:eastAsia="仿宋_GB2312" w:hAnsi="微软雅黑" w:cs="宋体"/>
                <w:kern w:val="0"/>
                <w:szCs w:val="21"/>
              </w:rPr>
              <w:t>1</w:t>
            </w:r>
            <w:r>
              <w:rPr>
                <w:rFonts w:ascii="仿宋_GB2312" w:eastAsia="仿宋_GB2312" w:hAnsi="微软雅黑" w:cs="宋体" w:hint="eastAsia"/>
                <w:kern w:val="0"/>
                <w:szCs w:val="21"/>
              </w:rPr>
              <w:t>-J</w:t>
            </w:r>
          </w:p>
        </w:tc>
        <w:tc>
          <w:tcPr>
            <w:tcW w:w="0" w:type="auto"/>
            <w:shd w:val="clear" w:color="auto" w:fill="auto"/>
            <w:vAlign w:val="center"/>
          </w:tcPr>
          <w:p w:rsidR="00BF192B" w:rsidRDefault="00BF192B" w:rsidP="008463B0">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1#研发波浪能高效能量俘获系统及能量转换系统，突破恶劣海况下生产保障、锚泊等关键技术，实现深远海波浪能高效、高可靠发电。</w:t>
            </w:r>
          </w:p>
        </w:tc>
      </w:tr>
      <w:tr w:rsidR="00BF192B" w:rsidTr="008463B0">
        <w:trPr>
          <w:trHeight w:val="690"/>
        </w:trPr>
        <w:tc>
          <w:tcPr>
            <w:tcW w:w="0" w:type="auto"/>
            <w:vMerge/>
            <w:vAlign w:val="center"/>
          </w:tcPr>
          <w:p w:rsidR="00BF192B" w:rsidRDefault="00BF192B" w:rsidP="008463B0">
            <w:pPr>
              <w:widowControl/>
              <w:jc w:val="left"/>
              <w:rPr>
                <w:rFonts w:ascii="仿宋_GB2312" w:eastAsia="仿宋_GB2312" w:hAnsi="微软雅黑" w:cs="宋体"/>
                <w:kern w:val="0"/>
                <w:szCs w:val="21"/>
              </w:rPr>
            </w:pPr>
          </w:p>
        </w:tc>
        <w:tc>
          <w:tcPr>
            <w:tcW w:w="0" w:type="auto"/>
            <w:vMerge/>
            <w:vAlign w:val="center"/>
          </w:tcPr>
          <w:p w:rsidR="00BF192B" w:rsidRDefault="00BF192B" w:rsidP="008463B0">
            <w:pPr>
              <w:widowControl/>
              <w:jc w:val="left"/>
              <w:rPr>
                <w:rFonts w:ascii="仿宋_GB2312" w:eastAsia="仿宋_GB2312" w:hAnsi="微软雅黑" w:cs="宋体"/>
                <w:kern w:val="0"/>
                <w:szCs w:val="21"/>
              </w:rPr>
            </w:pP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示范试验</w:t>
            </w: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1-4-1</w:t>
            </w:r>
            <w:r>
              <w:rPr>
                <w:rFonts w:ascii="仿宋_GB2312" w:eastAsia="仿宋_GB2312" w:hAnsi="微软雅黑" w:cs="宋体"/>
                <w:kern w:val="0"/>
                <w:szCs w:val="21"/>
              </w:rPr>
              <w:t>1</w:t>
            </w:r>
            <w:r>
              <w:rPr>
                <w:rFonts w:ascii="仿宋_GB2312" w:eastAsia="仿宋_GB2312" w:hAnsi="微软雅黑" w:cs="宋体" w:hint="eastAsia"/>
                <w:kern w:val="0"/>
                <w:szCs w:val="21"/>
              </w:rPr>
              <w:t>-S</w:t>
            </w:r>
          </w:p>
        </w:tc>
        <w:tc>
          <w:tcPr>
            <w:tcW w:w="0" w:type="auto"/>
            <w:shd w:val="clear" w:color="auto" w:fill="auto"/>
            <w:vAlign w:val="center"/>
          </w:tcPr>
          <w:p w:rsidR="00BF192B" w:rsidRDefault="00BF192B" w:rsidP="008463B0">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1#突破兆瓦级波浪能发电、潮流能发电以及海洋温差能发电等关键技术，开展海上综合能源系统工程示范。</w:t>
            </w:r>
          </w:p>
        </w:tc>
      </w:tr>
      <w:tr w:rsidR="00BF192B" w:rsidTr="008463B0">
        <w:trPr>
          <w:trHeight w:val="690"/>
        </w:trPr>
        <w:tc>
          <w:tcPr>
            <w:tcW w:w="0" w:type="auto"/>
            <w:vMerge w:val="restart"/>
            <w:shd w:val="clear" w:color="auto" w:fill="auto"/>
            <w:noWrap/>
            <w:textDirection w:val="tbRlV"/>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5.氢能和燃料电池技术</w:t>
            </w:r>
          </w:p>
        </w:tc>
        <w:tc>
          <w:tcPr>
            <w:tcW w:w="0" w:type="auto"/>
            <w:vMerge w:val="restart"/>
            <w:shd w:val="clear" w:color="auto" w:fill="auto"/>
            <w:vAlign w:val="center"/>
          </w:tcPr>
          <w:p w:rsidR="00BF192B" w:rsidRDefault="00BF192B" w:rsidP="008463B0">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（12）氢气制备关键技术</w:t>
            </w: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集中攻关</w:t>
            </w: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1-5-</w:t>
            </w:r>
            <w:r>
              <w:rPr>
                <w:rFonts w:ascii="仿宋_GB2312" w:eastAsia="仿宋_GB2312" w:hAnsi="微软雅黑" w:cs="宋体"/>
                <w:kern w:val="0"/>
                <w:szCs w:val="21"/>
              </w:rPr>
              <w:t>12</w:t>
            </w:r>
            <w:r>
              <w:rPr>
                <w:rFonts w:ascii="仿宋_GB2312" w:eastAsia="仿宋_GB2312" w:hAnsi="微软雅黑" w:cs="宋体" w:hint="eastAsia"/>
                <w:kern w:val="0"/>
                <w:szCs w:val="21"/>
              </w:rPr>
              <w:t>-J</w:t>
            </w:r>
          </w:p>
        </w:tc>
        <w:tc>
          <w:tcPr>
            <w:tcW w:w="0" w:type="auto"/>
            <w:shd w:val="clear" w:color="auto" w:fill="auto"/>
            <w:vAlign w:val="center"/>
          </w:tcPr>
          <w:p w:rsidR="00BF192B" w:rsidRDefault="00BF192B" w:rsidP="008463B0">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突破适用于可再生能源电解水制氢的质子交换膜（PEM）和低电耗、长寿命高温固体氧化物（SOEC）电解制氢关键技术，开展太阳能光解水制氢、热化学循环分解水制氢、低热值含碳原料制氢、超临界水热化学还原制氢等新型制氢技术基础研究。</w:t>
            </w:r>
          </w:p>
        </w:tc>
      </w:tr>
      <w:tr w:rsidR="00BF192B" w:rsidTr="008463B0">
        <w:trPr>
          <w:trHeight w:val="690"/>
        </w:trPr>
        <w:tc>
          <w:tcPr>
            <w:tcW w:w="0" w:type="auto"/>
            <w:vMerge/>
            <w:vAlign w:val="center"/>
          </w:tcPr>
          <w:p w:rsidR="00BF192B" w:rsidRDefault="00BF192B" w:rsidP="008463B0">
            <w:pPr>
              <w:widowControl/>
              <w:jc w:val="left"/>
              <w:rPr>
                <w:rFonts w:ascii="仿宋_GB2312" w:eastAsia="仿宋_GB2312" w:hAnsi="微软雅黑" w:cs="宋体"/>
                <w:kern w:val="0"/>
                <w:szCs w:val="21"/>
              </w:rPr>
            </w:pPr>
          </w:p>
        </w:tc>
        <w:tc>
          <w:tcPr>
            <w:tcW w:w="0" w:type="auto"/>
            <w:vMerge/>
            <w:vAlign w:val="center"/>
          </w:tcPr>
          <w:p w:rsidR="00BF192B" w:rsidRDefault="00BF192B" w:rsidP="008463B0">
            <w:pPr>
              <w:widowControl/>
              <w:jc w:val="left"/>
              <w:rPr>
                <w:rFonts w:ascii="仿宋_GB2312" w:eastAsia="仿宋_GB2312" w:hAnsi="微软雅黑" w:cs="宋体"/>
                <w:kern w:val="0"/>
                <w:szCs w:val="21"/>
              </w:rPr>
            </w:pP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示范试验</w:t>
            </w: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1-5-</w:t>
            </w:r>
            <w:r>
              <w:rPr>
                <w:rFonts w:ascii="仿宋_GB2312" w:eastAsia="仿宋_GB2312" w:hAnsi="微软雅黑" w:cs="宋体"/>
                <w:kern w:val="0"/>
                <w:szCs w:val="21"/>
              </w:rPr>
              <w:t>12</w:t>
            </w:r>
            <w:r>
              <w:rPr>
                <w:rFonts w:ascii="仿宋_GB2312" w:eastAsia="仿宋_GB2312" w:hAnsi="微软雅黑" w:cs="宋体" w:hint="eastAsia"/>
                <w:kern w:val="0"/>
                <w:szCs w:val="21"/>
              </w:rPr>
              <w:t>-S</w:t>
            </w:r>
          </w:p>
        </w:tc>
        <w:tc>
          <w:tcPr>
            <w:tcW w:w="0" w:type="auto"/>
            <w:shd w:val="clear" w:color="auto" w:fill="auto"/>
            <w:vAlign w:val="center"/>
          </w:tcPr>
          <w:p w:rsidR="00BF192B" w:rsidRDefault="00BF192B" w:rsidP="008463B0">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1#开展多能互补可再生能源制氢系统最优容量配置研究，研发动态响应、快速启停及调度控制等关键技术；2#建立可再生能源—燃料电池耦合系统协同控制平台；3#研发</w:t>
            </w:r>
            <w:proofErr w:type="gramStart"/>
            <w:r>
              <w:rPr>
                <w:rFonts w:ascii="仿宋_GB2312" w:eastAsia="仿宋_GB2312" w:hAnsi="微软雅黑" w:cs="宋体" w:hint="eastAsia"/>
                <w:kern w:val="0"/>
                <w:szCs w:val="21"/>
              </w:rPr>
              <w:t>可再生能源离网制氢</w:t>
            </w:r>
            <w:proofErr w:type="gramEnd"/>
            <w:r>
              <w:rPr>
                <w:rFonts w:ascii="仿宋_GB2312" w:eastAsia="仿宋_GB2312" w:hAnsi="微软雅黑" w:cs="宋体" w:hint="eastAsia"/>
                <w:kern w:val="0"/>
                <w:szCs w:val="21"/>
              </w:rPr>
              <w:t>关键技术；4#开展多应用场景可再生能源-氢能的综合能源系统示范。</w:t>
            </w:r>
          </w:p>
        </w:tc>
      </w:tr>
      <w:tr w:rsidR="00BF192B" w:rsidTr="008463B0">
        <w:trPr>
          <w:trHeight w:val="345"/>
        </w:trPr>
        <w:tc>
          <w:tcPr>
            <w:tcW w:w="0" w:type="auto"/>
            <w:vMerge/>
            <w:vAlign w:val="center"/>
          </w:tcPr>
          <w:p w:rsidR="00BF192B" w:rsidRDefault="00BF192B" w:rsidP="008463B0">
            <w:pPr>
              <w:widowControl/>
              <w:jc w:val="left"/>
              <w:rPr>
                <w:rFonts w:ascii="仿宋_GB2312" w:eastAsia="仿宋_GB2312" w:hAnsi="微软雅黑" w:cs="宋体"/>
                <w:kern w:val="0"/>
                <w:szCs w:val="21"/>
              </w:rPr>
            </w:pPr>
          </w:p>
        </w:tc>
        <w:tc>
          <w:tcPr>
            <w:tcW w:w="0" w:type="auto"/>
            <w:vMerge w:val="restart"/>
            <w:shd w:val="clear" w:color="auto" w:fill="auto"/>
            <w:vAlign w:val="center"/>
          </w:tcPr>
          <w:p w:rsidR="00BF192B" w:rsidRDefault="00BF192B" w:rsidP="008463B0">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（13）氢气储运关键技术</w:t>
            </w: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集中攻关</w:t>
            </w: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1-5-1</w:t>
            </w:r>
            <w:r>
              <w:rPr>
                <w:rFonts w:ascii="仿宋_GB2312" w:eastAsia="仿宋_GB2312" w:hAnsi="微软雅黑" w:cs="宋体"/>
                <w:kern w:val="0"/>
                <w:szCs w:val="21"/>
              </w:rPr>
              <w:t>3</w:t>
            </w:r>
            <w:r>
              <w:rPr>
                <w:rFonts w:ascii="仿宋_GB2312" w:eastAsia="仿宋_GB2312" w:hAnsi="微软雅黑" w:cs="宋体" w:hint="eastAsia"/>
                <w:kern w:val="0"/>
                <w:szCs w:val="21"/>
              </w:rPr>
              <w:t>-J</w:t>
            </w:r>
          </w:p>
        </w:tc>
        <w:tc>
          <w:tcPr>
            <w:tcW w:w="0" w:type="auto"/>
            <w:shd w:val="clear" w:color="auto" w:fill="auto"/>
            <w:vAlign w:val="center"/>
          </w:tcPr>
          <w:p w:rsidR="00BF192B" w:rsidRDefault="00BF192B" w:rsidP="008463B0">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1#突破50MPa气态运输用氢气瓶；2#研究氢气长距离管输技术；3#开展安全、低能耗的低温液氢储运，高密度、轻质固态氢储运，长寿命、高效率的有机液体储运氢等技术研究。</w:t>
            </w:r>
          </w:p>
        </w:tc>
      </w:tr>
      <w:tr w:rsidR="00BF192B" w:rsidTr="008463B0">
        <w:trPr>
          <w:trHeight w:val="345"/>
        </w:trPr>
        <w:tc>
          <w:tcPr>
            <w:tcW w:w="0" w:type="auto"/>
            <w:vMerge/>
            <w:vAlign w:val="center"/>
          </w:tcPr>
          <w:p w:rsidR="00BF192B" w:rsidRDefault="00BF192B" w:rsidP="008463B0">
            <w:pPr>
              <w:widowControl/>
              <w:jc w:val="left"/>
              <w:rPr>
                <w:rFonts w:ascii="仿宋_GB2312" w:eastAsia="仿宋_GB2312" w:hAnsi="微软雅黑" w:cs="宋体"/>
                <w:kern w:val="0"/>
                <w:szCs w:val="21"/>
              </w:rPr>
            </w:pPr>
          </w:p>
        </w:tc>
        <w:tc>
          <w:tcPr>
            <w:tcW w:w="0" w:type="auto"/>
            <w:vMerge/>
            <w:vAlign w:val="center"/>
          </w:tcPr>
          <w:p w:rsidR="00BF192B" w:rsidRDefault="00BF192B" w:rsidP="008463B0">
            <w:pPr>
              <w:widowControl/>
              <w:jc w:val="left"/>
              <w:rPr>
                <w:rFonts w:ascii="仿宋_GB2312" w:eastAsia="仿宋_GB2312" w:hAnsi="微软雅黑" w:cs="宋体"/>
                <w:kern w:val="0"/>
                <w:szCs w:val="21"/>
              </w:rPr>
            </w:pP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示范试验</w:t>
            </w: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1-5-1</w:t>
            </w:r>
            <w:r>
              <w:rPr>
                <w:rFonts w:ascii="仿宋_GB2312" w:eastAsia="仿宋_GB2312" w:hAnsi="微软雅黑" w:cs="宋体"/>
                <w:kern w:val="0"/>
                <w:szCs w:val="21"/>
              </w:rPr>
              <w:t>3</w:t>
            </w:r>
            <w:r>
              <w:rPr>
                <w:rFonts w:ascii="仿宋_GB2312" w:eastAsia="仿宋_GB2312" w:hAnsi="微软雅黑" w:cs="宋体" w:hint="eastAsia"/>
                <w:kern w:val="0"/>
                <w:szCs w:val="21"/>
              </w:rPr>
              <w:t>-S</w:t>
            </w:r>
          </w:p>
        </w:tc>
        <w:tc>
          <w:tcPr>
            <w:tcW w:w="0" w:type="auto"/>
            <w:shd w:val="clear" w:color="auto" w:fill="auto"/>
            <w:vAlign w:val="center"/>
          </w:tcPr>
          <w:p w:rsidR="00BF192B" w:rsidRDefault="00BF192B" w:rsidP="008463B0">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1#开展纯氢/</w:t>
            </w:r>
            <w:proofErr w:type="gramStart"/>
            <w:r>
              <w:rPr>
                <w:rFonts w:ascii="仿宋_GB2312" w:eastAsia="仿宋_GB2312" w:hAnsi="微软雅黑" w:cs="宋体" w:hint="eastAsia"/>
                <w:kern w:val="0"/>
                <w:szCs w:val="21"/>
              </w:rPr>
              <w:t>掺氢天然</w:t>
            </w:r>
            <w:proofErr w:type="gramEnd"/>
            <w:r>
              <w:rPr>
                <w:rFonts w:ascii="仿宋_GB2312" w:eastAsia="仿宋_GB2312" w:hAnsi="微软雅黑" w:cs="宋体" w:hint="eastAsia"/>
                <w:kern w:val="0"/>
                <w:szCs w:val="21"/>
              </w:rPr>
              <w:t>气管道及输送关键设备安全可靠性、经济性、适应性和完整性评价，开展天然气管</w:t>
            </w:r>
            <w:proofErr w:type="gramStart"/>
            <w:r>
              <w:rPr>
                <w:rFonts w:ascii="仿宋_GB2312" w:eastAsia="仿宋_GB2312" w:hAnsi="微软雅黑" w:cs="宋体" w:hint="eastAsia"/>
                <w:kern w:val="0"/>
                <w:szCs w:val="21"/>
              </w:rPr>
              <w:t>道掺氢示范</w:t>
            </w:r>
            <w:proofErr w:type="gramEnd"/>
            <w:r>
              <w:rPr>
                <w:rFonts w:ascii="仿宋_GB2312" w:eastAsia="仿宋_GB2312" w:hAnsi="微软雅黑" w:cs="宋体" w:hint="eastAsia"/>
                <w:kern w:val="0"/>
                <w:szCs w:val="21"/>
              </w:rPr>
              <w:t>应用；2#研发大规模氢液化、氢储存示范装置。</w:t>
            </w:r>
          </w:p>
        </w:tc>
      </w:tr>
      <w:tr w:rsidR="00BF192B" w:rsidTr="008463B0">
        <w:trPr>
          <w:trHeight w:val="690"/>
        </w:trPr>
        <w:tc>
          <w:tcPr>
            <w:tcW w:w="0" w:type="auto"/>
            <w:vMerge/>
            <w:vAlign w:val="center"/>
          </w:tcPr>
          <w:p w:rsidR="00BF192B" w:rsidRDefault="00BF192B" w:rsidP="008463B0">
            <w:pPr>
              <w:widowControl/>
              <w:jc w:val="left"/>
              <w:rPr>
                <w:rFonts w:ascii="仿宋_GB2312" w:eastAsia="仿宋_GB2312" w:hAnsi="微软雅黑" w:cs="宋体"/>
                <w:kern w:val="0"/>
                <w:szCs w:val="21"/>
              </w:rPr>
            </w:pPr>
          </w:p>
        </w:tc>
        <w:tc>
          <w:tcPr>
            <w:tcW w:w="0" w:type="auto"/>
            <w:shd w:val="clear" w:color="auto" w:fill="auto"/>
            <w:vAlign w:val="center"/>
          </w:tcPr>
          <w:p w:rsidR="00BF192B" w:rsidRDefault="00BF192B" w:rsidP="008463B0">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（14）氢气加注关键技术</w:t>
            </w: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示范试验</w:t>
            </w: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1-5-1</w:t>
            </w:r>
            <w:r>
              <w:rPr>
                <w:rFonts w:ascii="仿宋_GB2312" w:eastAsia="仿宋_GB2312" w:hAnsi="微软雅黑" w:cs="宋体"/>
                <w:kern w:val="0"/>
                <w:szCs w:val="21"/>
              </w:rPr>
              <w:t>4</w:t>
            </w:r>
            <w:r>
              <w:rPr>
                <w:rFonts w:ascii="仿宋_GB2312" w:eastAsia="仿宋_GB2312" w:hAnsi="微软雅黑" w:cs="宋体" w:hint="eastAsia"/>
                <w:kern w:val="0"/>
                <w:szCs w:val="21"/>
              </w:rPr>
              <w:t>-S</w:t>
            </w:r>
          </w:p>
        </w:tc>
        <w:tc>
          <w:tcPr>
            <w:tcW w:w="0" w:type="auto"/>
            <w:shd w:val="clear" w:color="auto" w:fill="auto"/>
            <w:vAlign w:val="center"/>
          </w:tcPr>
          <w:p w:rsidR="00BF192B" w:rsidRDefault="00BF192B" w:rsidP="008463B0">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研制低预冷能耗、满足国际加氢协议的70MPa加氢机和高可靠性、低能耗的45MPa/90MPa压缩机等关键装备，开展加氢机和加氢站压缩机的性能评价、控制及寿命快速测试等技术研究，研制35MPa/70MPa加氢装备以及核心零部件，建成加氢站示范工程。</w:t>
            </w:r>
          </w:p>
        </w:tc>
      </w:tr>
      <w:tr w:rsidR="00BF192B" w:rsidTr="008463B0">
        <w:trPr>
          <w:trHeight w:val="690"/>
        </w:trPr>
        <w:tc>
          <w:tcPr>
            <w:tcW w:w="0" w:type="auto"/>
            <w:vMerge/>
            <w:vAlign w:val="center"/>
          </w:tcPr>
          <w:p w:rsidR="00BF192B" w:rsidRDefault="00BF192B" w:rsidP="008463B0">
            <w:pPr>
              <w:widowControl/>
              <w:jc w:val="left"/>
              <w:rPr>
                <w:rFonts w:ascii="仿宋_GB2312" w:eastAsia="仿宋_GB2312" w:hAnsi="微软雅黑" w:cs="宋体"/>
                <w:kern w:val="0"/>
                <w:szCs w:val="21"/>
              </w:rPr>
            </w:pPr>
          </w:p>
        </w:tc>
        <w:tc>
          <w:tcPr>
            <w:tcW w:w="0" w:type="auto"/>
            <w:shd w:val="clear" w:color="auto" w:fill="auto"/>
            <w:vAlign w:val="center"/>
          </w:tcPr>
          <w:p w:rsidR="00BF192B" w:rsidRDefault="00BF192B" w:rsidP="008463B0">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（15）燃料电池设备及系统集成关键技术</w:t>
            </w: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示范试验</w:t>
            </w: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1-5-1</w:t>
            </w:r>
            <w:r>
              <w:rPr>
                <w:rFonts w:ascii="仿宋_GB2312" w:eastAsia="仿宋_GB2312" w:hAnsi="微软雅黑" w:cs="宋体"/>
                <w:kern w:val="0"/>
                <w:szCs w:val="21"/>
              </w:rPr>
              <w:t>5</w:t>
            </w:r>
            <w:r>
              <w:rPr>
                <w:rFonts w:ascii="仿宋_GB2312" w:eastAsia="仿宋_GB2312" w:hAnsi="微软雅黑" w:cs="宋体" w:hint="eastAsia"/>
                <w:kern w:val="0"/>
                <w:szCs w:val="21"/>
              </w:rPr>
              <w:t>-S</w:t>
            </w:r>
          </w:p>
        </w:tc>
        <w:tc>
          <w:tcPr>
            <w:tcW w:w="0" w:type="auto"/>
            <w:shd w:val="clear" w:color="auto" w:fill="auto"/>
            <w:vAlign w:val="center"/>
          </w:tcPr>
          <w:p w:rsidR="00BF192B" w:rsidRDefault="00BF192B" w:rsidP="008463B0">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1#开展高性能、长寿命质子交换膜燃料电池（PEMFC）</w:t>
            </w:r>
            <w:proofErr w:type="gramStart"/>
            <w:r>
              <w:rPr>
                <w:rFonts w:ascii="仿宋_GB2312" w:eastAsia="仿宋_GB2312" w:hAnsi="微软雅黑" w:cs="宋体" w:hint="eastAsia"/>
                <w:kern w:val="0"/>
                <w:szCs w:val="21"/>
              </w:rPr>
              <w:t>电堆重载</w:t>
            </w:r>
            <w:proofErr w:type="gramEnd"/>
            <w:r>
              <w:rPr>
                <w:rFonts w:ascii="仿宋_GB2312" w:eastAsia="仿宋_GB2312" w:hAnsi="微软雅黑" w:cs="宋体" w:hint="eastAsia"/>
                <w:kern w:val="0"/>
                <w:szCs w:val="21"/>
              </w:rPr>
              <w:t>集成、结构设计、精密制造关键技术研究；2#突破固体氧化物燃料电池（SOFC）关键技术，掌握系统集成优化设计技术及运行特性与负荷响应规律；3#完善熔融碳酸盐燃料电池（MCFC）电池堆堆叠、功率放大等关键技术，掌握</w:t>
            </w:r>
            <w:proofErr w:type="gramStart"/>
            <w:r>
              <w:rPr>
                <w:rFonts w:ascii="仿宋_GB2312" w:eastAsia="仿宋_GB2312" w:hAnsi="微软雅黑" w:cs="宋体" w:hint="eastAsia"/>
                <w:kern w:val="0"/>
                <w:szCs w:val="21"/>
              </w:rPr>
              <w:t>百千瓦</w:t>
            </w:r>
            <w:proofErr w:type="gramEnd"/>
            <w:r>
              <w:rPr>
                <w:rFonts w:ascii="仿宋_GB2312" w:eastAsia="仿宋_GB2312" w:hAnsi="微软雅黑" w:cs="宋体" w:hint="eastAsia"/>
                <w:kern w:val="0"/>
                <w:szCs w:val="21"/>
              </w:rPr>
              <w:t>级熔融碳酸盐燃料电池集成设计技术。4#开展多场景下燃料电池固定式发电及分布式供能示范应用。</w:t>
            </w:r>
          </w:p>
        </w:tc>
      </w:tr>
      <w:tr w:rsidR="00BF192B" w:rsidTr="008463B0">
        <w:trPr>
          <w:trHeight w:val="690"/>
        </w:trPr>
        <w:tc>
          <w:tcPr>
            <w:tcW w:w="0" w:type="auto"/>
            <w:vMerge/>
            <w:vAlign w:val="center"/>
          </w:tcPr>
          <w:p w:rsidR="00BF192B" w:rsidRDefault="00BF192B" w:rsidP="008463B0">
            <w:pPr>
              <w:widowControl/>
              <w:jc w:val="left"/>
              <w:rPr>
                <w:rFonts w:ascii="仿宋_GB2312" w:eastAsia="仿宋_GB2312" w:hAnsi="微软雅黑" w:cs="宋体"/>
                <w:kern w:val="0"/>
                <w:szCs w:val="21"/>
              </w:rPr>
            </w:pPr>
          </w:p>
        </w:tc>
        <w:tc>
          <w:tcPr>
            <w:tcW w:w="0" w:type="auto"/>
            <w:shd w:val="clear" w:color="auto" w:fill="auto"/>
            <w:vAlign w:val="center"/>
          </w:tcPr>
          <w:p w:rsidR="00BF192B" w:rsidRDefault="00BF192B" w:rsidP="008463B0">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（16）</w:t>
            </w:r>
            <w:proofErr w:type="gramStart"/>
            <w:r>
              <w:rPr>
                <w:rFonts w:ascii="仿宋_GB2312" w:eastAsia="仿宋_GB2312" w:hAnsi="微软雅黑" w:cs="宋体" w:hint="eastAsia"/>
                <w:kern w:val="0"/>
                <w:szCs w:val="21"/>
              </w:rPr>
              <w:t>氢安全</w:t>
            </w:r>
            <w:proofErr w:type="gramEnd"/>
            <w:r>
              <w:rPr>
                <w:rFonts w:ascii="仿宋_GB2312" w:eastAsia="仿宋_GB2312" w:hAnsi="微软雅黑" w:cs="宋体" w:hint="eastAsia"/>
                <w:kern w:val="0"/>
                <w:szCs w:val="21"/>
              </w:rPr>
              <w:t>防控及氢气品质保障技术</w:t>
            </w: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集中攻关</w:t>
            </w:r>
          </w:p>
        </w:tc>
        <w:tc>
          <w:tcPr>
            <w:tcW w:w="0" w:type="auto"/>
            <w:shd w:val="clear" w:color="auto" w:fill="auto"/>
            <w:noWrap/>
            <w:vAlign w:val="center"/>
          </w:tcPr>
          <w:p w:rsidR="00BF192B" w:rsidRDefault="00BF192B" w:rsidP="008463B0">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1-5-1</w:t>
            </w:r>
            <w:r>
              <w:rPr>
                <w:rFonts w:ascii="仿宋_GB2312" w:eastAsia="仿宋_GB2312" w:hAnsi="微软雅黑" w:cs="宋体"/>
                <w:kern w:val="0"/>
                <w:szCs w:val="21"/>
              </w:rPr>
              <w:t>6</w:t>
            </w:r>
            <w:r>
              <w:rPr>
                <w:rFonts w:ascii="仿宋_GB2312" w:eastAsia="仿宋_GB2312" w:hAnsi="微软雅黑" w:cs="宋体" w:hint="eastAsia"/>
                <w:kern w:val="0"/>
                <w:szCs w:val="21"/>
              </w:rPr>
              <w:t>-J</w:t>
            </w:r>
          </w:p>
        </w:tc>
        <w:tc>
          <w:tcPr>
            <w:tcW w:w="0" w:type="auto"/>
            <w:shd w:val="clear" w:color="auto" w:fill="auto"/>
            <w:vAlign w:val="center"/>
          </w:tcPr>
          <w:p w:rsidR="00BF192B" w:rsidRDefault="00BF192B" w:rsidP="008463B0">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1#开展</w:t>
            </w:r>
            <w:proofErr w:type="gramStart"/>
            <w:r>
              <w:rPr>
                <w:rFonts w:ascii="仿宋_GB2312" w:eastAsia="仿宋_GB2312" w:hAnsi="微软雅黑" w:cs="宋体" w:hint="eastAsia"/>
                <w:kern w:val="0"/>
                <w:szCs w:val="21"/>
              </w:rPr>
              <w:t>临氢环境下临氢材料</w:t>
            </w:r>
            <w:proofErr w:type="gramEnd"/>
            <w:r>
              <w:rPr>
                <w:rFonts w:ascii="仿宋_GB2312" w:eastAsia="仿宋_GB2312" w:hAnsi="微软雅黑" w:cs="宋体" w:hint="eastAsia"/>
                <w:kern w:val="0"/>
                <w:szCs w:val="21"/>
              </w:rPr>
              <w:t>和零部件氢泄漏检测及危险性试验研究，研制快速、灵敏、低成本氢传感器和氢气微泄漏监测材料，研发氢气燃烧事故防控与应急处置技术装备；2#开展工业副产氢纯化关键技术研究。</w:t>
            </w:r>
          </w:p>
        </w:tc>
      </w:tr>
    </w:tbl>
    <w:p w:rsidR="00BF192B" w:rsidRDefault="00BF192B" w:rsidP="00BF192B">
      <w:pPr>
        <w:widowControl/>
        <w:jc w:val="left"/>
        <w:rPr>
          <w:rFonts w:ascii="仿宋_GB2312" w:eastAsia="仿宋_GB2312"/>
          <w:sz w:val="32"/>
          <w:szCs w:val="32"/>
        </w:rPr>
      </w:pPr>
    </w:p>
    <w:p w:rsidR="00BF192B" w:rsidRDefault="00BF192B" w:rsidP="00BF192B">
      <w:pPr>
        <w:widowControl/>
        <w:jc w:val="left"/>
        <w:rPr>
          <w:rFonts w:ascii="仿宋_GB2312" w:eastAsia="仿宋_GB2312"/>
          <w:sz w:val="32"/>
          <w:szCs w:val="32"/>
        </w:rPr>
      </w:pPr>
      <w:r>
        <w:rPr>
          <w:rFonts w:ascii="仿宋_GB2312" w:eastAsia="仿宋_GB2312"/>
          <w:sz w:val="32"/>
          <w:szCs w:val="32"/>
        </w:rPr>
        <w:br w:type="page"/>
      </w:r>
    </w:p>
    <w:p w:rsidR="00BF192B" w:rsidRDefault="00BF192B" w:rsidP="00BF192B">
      <w:pPr>
        <w:widowControl/>
        <w:jc w:val="center"/>
        <w:rPr>
          <w:rFonts w:ascii="仿宋_GB2312" w:eastAsia="仿宋_GB2312"/>
          <w:sz w:val="32"/>
          <w:szCs w:val="32"/>
        </w:rPr>
      </w:pPr>
      <w:r>
        <w:rPr>
          <w:rFonts w:ascii="方正小标宋简体" w:eastAsia="方正小标宋简体" w:hAnsi="微软雅黑" w:cs="宋体" w:hint="eastAsia"/>
          <w:kern w:val="36"/>
          <w:sz w:val="32"/>
          <w:szCs w:val="32"/>
        </w:rPr>
        <w:lastRenderedPageBreak/>
        <w:t>（2.新型电力系统及其支撑技术领域）</w:t>
      </w:r>
    </w:p>
    <w:tbl>
      <w:tblPr>
        <w:tblW w:w="0" w:type="auto"/>
        <w:tblInd w:w="113" w:type="dxa"/>
        <w:tblLook w:val="04A0" w:firstRow="1" w:lastRow="0" w:firstColumn="1" w:lastColumn="0" w:noHBand="0" w:noVBand="1"/>
      </w:tblPr>
      <w:tblGrid>
        <w:gridCol w:w="1060"/>
        <w:gridCol w:w="1894"/>
        <w:gridCol w:w="1056"/>
        <w:gridCol w:w="1056"/>
        <w:gridCol w:w="8508"/>
      </w:tblGrid>
      <w:tr w:rsidR="00BF192B" w:rsidTr="008463B0">
        <w:trPr>
          <w:trHeight w:val="315"/>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技术类别</w:t>
            </w:r>
          </w:p>
        </w:tc>
        <w:tc>
          <w:tcPr>
            <w:tcW w:w="0" w:type="auto"/>
            <w:tcBorders>
              <w:top w:val="single" w:sz="4" w:space="0" w:color="auto"/>
              <w:left w:val="nil"/>
              <w:bottom w:val="single" w:sz="4" w:space="0" w:color="auto"/>
              <w:right w:val="single" w:sz="4" w:space="0" w:color="auto"/>
            </w:tcBorders>
            <w:shd w:val="clear" w:color="auto" w:fill="auto"/>
            <w:vAlign w:val="center"/>
          </w:tcPr>
          <w:p w:rsidR="00BF192B" w:rsidRDefault="00BF192B" w:rsidP="008463B0">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技术任务</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阶段</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编号</w:t>
            </w:r>
          </w:p>
        </w:tc>
        <w:tc>
          <w:tcPr>
            <w:tcW w:w="0" w:type="auto"/>
            <w:tcBorders>
              <w:top w:val="single" w:sz="4" w:space="0" w:color="auto"/>
              <w:left w:val="nil"/>
              <w:bottom w:val="single" w:sz="4" w:space="0" w:color="auto"/>
              <w:right w:val="single" w:sz="4" w:space="0" w:color="auto"/>
            </w:tcBorders>
            <w:shd w:val="clear" w:color="auto" w:fill="auto"/>
            <w:vAlign w:val="center"/>
          </w:tcPr>
          <w:p w:rsidR="00BF192B" w:rsidRDefault="00BF192B" w:rsidP="008463B0">
            <w:pPr>
              <w:widowControl/>
              <w:jc w:val="center"/>
              <w:rPr>
                <w:rFonts w:ascii="仿宋_GB2312" w:eastAsia="仿宋_GB2312" w:hAnsi="微软雅黑" w:cs="宋体"/>
                <w:b/>
                <w:bCs/>
                <w:color w:val="000000"/>
                <w:kern w:val="0"/>
                <w:szCs w:val="21"/>
              </w:rPr>
            </w:pPr>
            <w:proofErr w:type="gramStart"/>
            <w:r>
              <w:rPr>
                <w:rFonts w:ascii="仿宋_GB2312" w:eastAsia="仿宋_GB2312" w:hAnsi="微软雅黑" w:cs="宋体" w:hint="eastAsia"/>
                <w:b/>
                <w:bCs/>
                <w:color w:val="000000"/>
                <w:kern w:val="0"/>
                <w:szCs w:val="21"/>
              </w:rPr>
              <w:t>子任务</w:t>
            </w:r>
            <w:proofErr w:type="gramEnd"/>
            <w:r>
              <w:rPr>
                <w:rFonts w:ascii="仿宋_GB2312" w:eastAsia="仿宋_GB2312" w:hAnsi="微软雅黑" w:cs="宋体" w:hint="eastAsia"/>
                <w:b/>
                <w:bCs/>
                <w:color w:val="000000"/>
                <w:kern w:val="0"/>
                <w:szCs w:val="21"/>
              </w:rPr>
              <w:t>清单</w:t>
            </w:r>
          </w:p>
        </w:tc>
      </w:tr>
      <w:tr w:rsidR="00BF192B" w:rsidTr="008463B0">
        <w:trPr>
          <w:trHeight w:val="690"/>
        </w:trPr>
        <w:tc>
          <w:tcPr>
            <w:tcW w:w="0" w:type="auto"/>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1.适应大规模高比例新能源友好并网的先进电网技术</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（1）新能源发电并网及主动支撑技术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2-1-01-J</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新能源功率高精度预测技术研究，突破新能源发电参与电网频率/电压/惯量调节的主动支撑控制、自同步控制、宽频带振荡抑制等关键技术，研发“云-边”协同的新能源主动支撑智能控制和在线评价系统，提升并网安全性。</w:t>
            </w:r>
          </w:p>
        </w:tc>
      </w:tr>
      <w:tr w:rsidR="00BF192B" w:rsidTr="008463B0">
        <w:trPr>
          <w:trHeight w:val="690"/>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2-1-01-S</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研究并示范无常规电源支撑的新能源直流外送基地主动支撑技术；2#研究并示范新能源孤岛直流接入的先进协调控制技术，实现纯电力电子网络稳定运行；3#突破中压并网逆变器和光伏高效稳定直流汇集等关键技术，开展新型</w:t>
            </w:r>
            <w:proofErr w:type="gramStart"/>
            <w:r>
              <w:rPr>
                <w:rFonts w:ascii="仿宋_GB2312" w:eastAsia="仿宋_GB2312" w:hAnsi="微软雅黑" w:cs="宋体" w:hint="eastAsia"/>
                <w:color w:val="000000"/>
                <w:kern w:val="0"/>
                <w:szCs w:val="21"/>
              </w:rPr>
              <w:t>高效大</w:t>
            </w:r>
            <w:proofErr w:type="gramEnd"/>
            <w:r>
              <w:rPr>
                <w:rFonts w:ascii="仿宋_GB2312" w:eastAsia="仿宋_GB2312" w:hAnsi="微软雅黑" w:cs="宋体" w:hint="eastAsia"/>
                <w:color w:val="000000"/>
                <w:kern w:val="0"/>
                <w:szCs w:val="21"/>
              </w:rPr>
              <w:t>容量光伏并网技术示范。</w:t>
            </w:r>
          </w:p>
        </w:tc>
      </w:tr>
      <w:tr w:rsidR="00BF192B" w:rsidTr="008463B0">
        <w:trPr>
          <w:trHeight w:val="1380"/>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（2）电力系统仿真分析及安全高效运行技术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2-1-02-J</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1#研发电力电子设备/集群精细化建模与高效仿真技术，更大规模和更高精度的交直流混</w:t>
            </w:r>
            <w:proofErr w:type="gramStart"/>
            <w:r>
              <w:rPr>
                <w:rFonts w:ascii="仿宋_GB2312" w:eastAsia="仿宋_GB2312" w:hAnsi="微软雅黑" w:cs="宋体" w:hint="eastAsia"/>
                <w:color w:val="000000"/>
                <w:kern w:val="0"/>
                <w:szCs w:val="21"/>
              </w:rPr>
              <w:t>联电网</w:t>
            </w:r>
            <w:proofErr w:type="gramEnd"/>
            <w:r>
              <w:rPr>
                <w:rFonts w:ascii="仿宋_GB2312" w:eastAsia="仿宋_GB2312" w:hAnsi="微软雅黑" w:cs="宋体" w:hint="eastAsia"/>
                <w:color w:val="000000"/>
                <w:kern w:val="0"/>
                <w:szCs w:val="21"/>
              </w:rPr>
              <w:t>仿真技术，建立智能化计算分析镜像系统，突破具有经济运行与安全稳定自我感知能力的</w:t>
            </w:r>
            <w:proofErr w:type="gramStart"/>
            <w:r>
              <w:rPr>
                <w:rFonts w:ascii="仿宋_GB2312" w:eastAsia="仿宋_GB2312" w:hAnsi="微软雅黑" w:cs="宋体" w:hint="eastAsia"/>
                <w:color w:val="000000"/>
                <w:kern w:val="0"/>
                <w:szCs w:val="21"/>
              </w:rPr>
              <w:t>源网荷储</w:t>
            </w:r>
            <w:proofErr w:type="gramEnd"/>
            <w:r>
              <w:rPr>
                <w:rFonts w:ascii="仿宋_GB2312" w:eastAsia="仿宋_GB2312" w:hAnsi="微软雅黑" w:cs="宋体" w:hint="eastAsia"/>
                <w:color w:val="000000"/>
                <w:kern w:val="0"/>
                <w:szCs w:val="21"/>
              </w:rPr>
              <w:t>多元接入的多级调度协同、广域协调安全稳定控制技术，实现复杂运行环境下电网运行特性的深度认知和运行趋势的有效把握；2#开展新型电力系统网络结构模式和运行调度、控制保护方式，直流电网系统运行关键技术，以及高比例新能源和高比例电力电子装备接入电网稳定运行控制技术研究，提升电网安全稳定运行水平；3#开展电力系统遭受严重自然灾害、物理攻击、网络攻击等非常规安全风险识别及防范研究，提高非常规状态电网安全稳定防御和应急处理能力。</w:t>
            </w:r>
          </w:p>
        </w:tc>
      </w:tr>
      <w:tr w:rsidR="00BF192B" w:rsidTr="008463B0">
        <w:trPr>
          <w:trHeight w:val="690"/>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（3）交直流混合配电网灵活规划运行技术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2-1-03-J</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1#开展多电压等级交直流混合配电网灵活组网模式研究，掌握</w:t>
            </w:r>
            <w:proofErr w:type="gramStart"/>
            <w:r>
              <w:rPr>
                <w:rFonts w:ascii="仿宋_GB2312" w:eastAsia="仿宋_GB2312" w:hAnsi="微软雅黑" w:cs="宋体" w:hint="eastAsia"/>
                <w:color w:val="000000"/>
                <w:kern w:val="0"/>
                <w:szCs w:val="21"/>
              </w:rPr>
              <w:t>源网荷储</w:t>
            </w:r>
            <w:proofErr w:type="gramEnd"/>
            <w:r>
              <w:rPr>
                <w:rFonts w:ascii="仿宋_GB2312" w:eastAsia="仿宋_GB2312" w:hAnsi="微软雅黑" w:cs="宋体" w:hint="eastAsia"/>
                <w:color w:val="000000"/>
                <w:kern w:val="0"/>
                <w:szCs w:val="21"/>
              </w:rPr>
              <w:t>精准匹配、整流逆变合理布局的新型配电网规划技术，研制多端差动保护、区域故障快速处理等装置及直流配用电装备，突破大规模随机性负荷、间歇性分布式电源和大规模分布式储能接入下，中低压配电网</w:t>
            </w:r>
            <w:proofErr w:type="gramStart"/>
            <w:r>
              <w:rPr>
                <w:rFonts w:ascii="仿宋_GB2312" w:eastAsia="仿宋_GB2312" w:hAnsi="微软雅黑" w:cs="宋体" w:hint="eastAsia"/>
                <w:color w:val="000000"/>
                <w:kern w:val="0"/>
                <w:szCs w:val="21"/>
              </w:rPr>
              <w:t>源网荷储组</w:t>
            </w:r>
            <w:proofErr w:type="gramEnd"/>
            <w:r>
              <w:rPr>
                <w:rFonts w:ascii="仿宋_GB2312" w:eastAsia="仿宋_GB2312" w:hAnsi="微软雅黑" w:cs="宋体" w:hint="eastAsia"/>
                <w:color w:val="000000"/>
                <w:kern w:val="0"/>
                <w:szCs w:val="21"/>
              </w:rPr>
              <w:t>网协同运行控制及市场运营关键技术，实现配电网大规模分布式电源有序接入、灵活并网和多种能源协调优化调度，有效提升配电网的韧性和运行效率。</w:t>
            </w:r>
          </w:p>
        </w:tc>
      </w:tr>
      <w:tr w:rsidR="00BF192B" w:rsidTr="008463B0">
        <w:trPr>
          <w:trHeight w:val="345"/>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（4）新型直流输电装备技术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2-1-04-J</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1#开展交直流协调控制快速保护以及多</w:t>
            </w:r>
            <w:proofErr w:type="gramStart"/>
            <w:r>
              <w:rPr>
                <w:rFonts w:ascii="仿宋_GB2312" w:eastAsia="仿宋_GB2312" w:hAnsi="微软雅黑" w:cs="宋体" w:hint="eastAsia"/>
                <w:color w:val="000000"/>
                <w:kern w:val="0"/>
                <w:szCs w:val="21"/>
              </w:rPr>
              <w:t>馈</w:t>
            </w:r>
            <w:proofErr w:type="gramEnd"/>
            <w:r>
              <w:rPr>
                <w:rFonts w:ascii="仿宋_GB2312" w:eastAsia="仿宋_GB2312" w:hAnsi="微软雅黑" w:cs="宋体" w:hint="eastAsia"/>
                <w:color w:val="000000"/>
                <w:kern w:val="0"/>
                <w:szCs w:val="21"/>
              </w:rPr>
              <w:t>入直流系统换相失败综合防治技术研究，研制新型换流器、新型直流断路器、DC/DC变换器、直流故障限流器、直流潮流控制器、有源滤波器、可控消能装置等设备。</w:t>
            </w:r>
          </w:p>
        </w:tc>
      </w:tr>
      <w:tr w:rsidR="00BF192B" w:rsidTr="008463B0">
        <w:trPr>
          <w:trHeight w:val="690"/>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（5）新型柔性输配电装备技术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2-1-05-J</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研制过电压抑制与监测、主动电压支撑、暂态潮流调控、故障电流限制、振荡动态阻尼、低频输电、柔性变电站、新型无功补偿、有源调压、混合滤波等装备，开展面向新型电力系统应用的新型电力电子拓扑结构和控制等关键技术研究。</w:t>
            </w:r>
          </w:p>
        </w:tc>
      </w:tr>
      <w:tr w:rsidR="00BF192B" w:rsidTr="008463B0">
        <w:trPr>
          <w:trHeight w:val="1035"/>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（6）</w:t>
            </w:r>
            <w:proofErr w:type="gramStart"/>
            <w:r>
              <w:rPr>
                <w:rFonts w:ascii="仿宋_GB2312" w:eastAsia="仿宋_GB2312" w:hAnsi="微软雅黑" w:cs="宋体" w:hint="eastAsia"/>
                <w:color w:val="000000"/>
                <w:kern w:val="0"/>
                <w:szCs w:val="21"/>
              </w:rPr>
              <w:t>源网荷储</w:t>
            </w:r>
            <w:proofErr w:type="gramEnd"/>
            <w:r>
              <w:rPr>
                <w:rFonts w:ascii="仿宋_GB2312" w:eastAsia="仿宋_GB2312" w:hAnsi="微软雅黑" w:cs="宋体" w:hint="eastAsia"/>
                <w:color w:val="000000"/>
                <w:kern w:val="0"/>
                <w:szCs w:val="21"/>
              </w:rPr>
              <w:t>一体化和多能互补集成设计及运行技术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2-1-06-S</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w:t>
            </w:r>
            <w:proofErr w:type="gramStart"/>
            <w:r>
              <w:rPr>
                <w:rFonts w:ascii="仿宋_GB2312" w:eastAsia="仿宋_GB2312" w:hAnsi="微软雅黑" w:cs="宋体" w:hint="eastAsia"/>
                <w:color w:val="000000"/>
                <w:kern w:val="0"/>
                <w:szCs w:val="21"/>
              </w:rPr>
              <w:t>源网荷储</w:t>
            </w:r>
            <w:proofErr w:type="gramEnd"/>
            <w:r>
              <w:rPr>
                <w:rFonts w:ascii="仿宋_GB2312" w:eastAsia="仿宋_GB2312" w:hAnsi="微软雅黑" w:cs="宋体" w:hint="eastAsia"/>
                <w:color w:val="000000"/>
                <w:kern w:val="0"/>
                <w:szCs w:val="21"/>
              </w:rPr>
              <w:t>一体化和风光火（储）、风光水（储）、风光储一体化规划与集成设计研究，掌握</w:t>
            </w:r>
            <w:proofErr w:type="gramStart"/>
            <w:r>
              <w:rPr>
                <w:rFonts w:ascii="仿宋_GB2312" w:eastAsia="仿宋_GB2312" w:hAnsi="微软雅黑" w:cs="宋体" w:hint="eastAsia"/>
                <w:color w:val="000000"/>
                <w:kern w:val="0"/>
                <w:szCs w:val="21"/>
              </w:rPr>
              <w:t>场站级</w:t>
            </w:r>
            <w:proofErr w:type="gramEnd"/>
            <w:r>
              <w:rPr>
                <w:rFonts w:ascii="仿宋_GB2312" w:eastAsia="仿宋_GB2312" w:hAnsi="微软雅黑" w:cs="宋体" w:hint="eastAsia"/>
                <w:color w:val="000000"/>
                <w:kern w:val="0"/>
                <w:szCs w:val="21"/>
              </w:rPr>
              <w:t>高电压穿越和次同步振荡抑制技术；2#研究储能充放电最优策略与聚合控制理论，建立工业园区级智慧能源系统一体化解决方案，形成规模化智慧可调资源；3#研究电动汽车与电网能量双向交互调控策略，构建电动汽车负荷聚合系统，实现电动汽车与电网融合发展；4#开发适应新能源汇集输送的多端柔性直流输电、输电线路动态增容等关键技术，实现</w:t>
            </w:r>
            <w:proofErr w:type="gramStart"/>
            <w:r>
              <w:rPr>
                <w:rFonts w:ascii="仿宋_GB2312" w:eastAsia="仿宋_GB2312" w:hAnsi="微软雅黑" w:cs="宋体" w:hint="eastAsia"/>
                <w:color w:val="000000"/>
                <w:kern w:val="0"/>
                <w:szCs w:val="21"/>
              </w:rPr>
              <w:t>源网荷储</w:t>
            </w:r>
            <w:proofErr w:type="gramEnd"/>
            <w:r>
              <w:rPr>
                <w:rFonts w:ascii="仿宋_GB2312" w:eastAsia="仿宋_GB2312" w:hAnsi="微软雅黑" w:cs="宋体" w:hint="eastAsia"/>
                <w:color w:val="000000"/>
                <w:kern w:val="0"/>
                <w:szCs w:val="21"/>
              </w:rPr>
              <w:t>广域灵活调节、安全稳定和经济运行多目标协调控制。</w:t>
            </w:r>
          </w:p>
        </w:tc>
      </w:tr>
      <w:tr w:rsidR="00BF192B" w:rsidTr="008463B0">
        <w:trPr>
          <w:trHeight w:val="345"/>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（7）大容量</w:t>
            </w:r>
            <w:proofErr w:type="gramStart"/>
            <w:r>
              <w:rPr>
                <w:rFonts w:ascii="仿宋_GB2312" w:eastAsia="仿宋_GB2312" w:hAnsi="微软雅黑" w:cs="宋体" w:hint="eastAsia"/>
                <w:color w:val="000000"/>
                <w:kern w:val="0"/>
                <w:szCs w:val="21"/>
              </w:rPr>
              <w:t>远海风电友好</w:t>
            </w:r>
            <w:proofErr w:type="gramEnd"/>
            <w:r>
              <w:rPr>
                <w:rFonts w:ascii="仿宋_GB2312" w:eastAsia="仿宋_GB2312" w:hAnsi="微软雅黑" w:cs="宋体" w:hint="eastAsia"/>
                <w:color w:val="000000"/>
                <w:kern w:val="0"/>
                <w:szCs w:val="21"/>
              </w:rPr>
              <w:t>送出技术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2-1-07-J</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1#突破大容量海上风电机组的全工况模拟及并网试验关键技术装备，研制风电机组干式升压变压器，突破</w:t>
            </w:r>
            <w:proofErr w:type="gramStart"/>
            <w:r>
              <w:rPr>
                <w:rFonts w:ascii="仿宋_GB2312" w:eastAsia="仿宋_GB2312" w:hAnsi="微软雅黑" w:cs="宋体" w:hint="eastAsia"/>
                <w:color w:val="000000"/>
                <w:kern w:val="0"/>
                <w:szCs w:val="21"/>
              </w:rPr>
              <w:t>远海风</w:t>
            </w:r>
            <w:proofErr w:type="gramEnd"/>
            <w:r>
              <w:rPr>
                <w:rFonts w:ascii="仿宋_GB2312" w:eastAsia="仿宋_GB2312" w:hAnsi="微软雅黑" w:cs="宋体" w:hint="eastAsia"/>
                <w:color w:val="000000"/>
                <w:kern w:val="0"/>
                <w:szCs w:val="21"/>
              </w:rPr>
              <w:t>电全直流以及低频输电系统设计关键技术。</w:t>
            </w:r>
          </w:p>
        </w:tc>
      </w:tr>
      <w:tr w:rsidR="00BF192B" w:rsidTr="008463B0">
        <w:trPr>
          <w:trHeight w:val="345"/>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2-1-07-S</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w:t>
            </w:r>
            <w:proofErr w:type="gramStart"/>
            <w:r>
              <w:rPr>
                <w:rFonts w:ascii="仿宋_GB2312" w:eastAsia="仿宋_GB2312" w:hAnsi="微软雅黑" w:cs="宋体" w:hint="eastAsia"/>
                <w:color w:val="000000"/>
                <w:kern w:val="0"/>
                <w:szCs w:val="21"/>
              </w:rPr>
              <w:t>远海风电柔直接入关键</w:t>
            </w:r>
            <w:proofErr w:type="gramEnd"/>
            <w:r>
              <w:rPr>
                <w:rFonts w:ascii="仿宋_GB2312" w:eastAsia="仿宋_GB2312" w:hAnsi="微软雅黑" w:cs="宋体" w:hint="eastAsia"/>
                <w:color w:val="000000"/>
                <w:kern w:val="0"/>
                <w:szCs w:val="21"/>
              </w:rPr>
              <w:t>技术、装备及运</w:t>
            </w:r>
            <w:proofErr w:type="gramStart"/>
            <w:r>
              <w:rPr>
                <w:rFonts w:ascii="仿宋_GB2312" w:eastAsia="仿宋_GB2312" w:hAnsi="微软雅黑" w:cs="宋体" w:hint="eastAsia"/>
                <w:color w:val="000000"/>
                <w:kern w:val="0"/>
                <w:szCs w:val="21"/>
              </w:rPr>
              <w:t>维技术</w:t>
            </w:r>
            <w:proofErr w:type="gramEnd"/>
            <w:r>
              <w:rPr>
                <w:rFonts w:ascii="仿宋_GB2312" w:eastAsia="仿宋_GB2312" w:hAnsi="微软雅黑" w:cs="宋体" w:hint="eastAsia"/>
                <w:color w:val="000000"/>
                <w:kern w:val="0"/>
                <w:szCs w:val="21"/>
              </w:rPr>
              <w:t>研究，突破大容量直流海缆及附件材料设计及制造技术，掌握紧凑化、轻型化海上平台设计关键技术，并进行示范应用。</w:t>
            </w:r>
          </w:p>
        </w:tc>
      </w:tr>
      <w:tr w:rsidR="00BF192B" w:rsidTr="008463B0">
        <w:trPr>
          <w:trHeight w:val="69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2.储能技术</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（8）能量型/容量型储能技术装备及系统集成技术</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2-2-08-J</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1#针对电网削峰填谷、集中式可再生能源并网等储能应用场景，开展大容量长时储能器件与系统集成研究；2#研发长寿命、低成本、高安全的锂离子电池，</w:t>
            </w:r>
            <w:proofErr w:type="gramStart"/>
            <w:r>
              <w:rPr>
                <w:rFonts w:ascii="仿宋_GB2312" w:eastAsia="仿宋_GB2312" w:hAnsi="微软雅黑" w:cs="宋体" w:hint="eastAsia"/>
                <w:color w:val="000000"/>
                <w:kern w:val="0"/>
                <w:szCs w:val="21"/>
              </w:rPr>
              <w:t>突破铅碳电池</w:t>
            </w:r>
            <w:proofErr w:type="gramEnd"/>
            <w:r>
              <w:rPr>
                <w:rFonts w:ascii="仿宋_GB2312" w:eastAsia="仿宋_GB2312" w:hAnsi="微软雅黑" w:cs="宋体" w:hint="eastAsia"/>
                <w:color w:val="000000"/>
                <w:kern w:val="0"/>
                <w:szCs w:val="21"/>
              </w:rPr>
              <w:t>专用模块均衡和能量管理技术，开展高功率液流电池关键材料、</w:t>
            </w:r>
            <w:proofErr w:type="gramStart"/>
            <w:r>
              <w:rPr>
                <w:rFonts w:ascii="仿宋_GB2312" w:eastAsia="仿宋_GB2312" w:hAnsi="微软雅黑" w:cs="宋体" w:hint="eastAsia"/>
                <w:color w:val="000000"/>
                <w:kern w:val="0"/>
                <w:szCs w:val="21"/>
              </w:rPr>
              <w:t>电堆设计</w:t>
            </w:r>
            <w:proofErr w:type="gramEnd"/>
            <w:r>
              <w:rPr>
                <w:rFonts w:ascii="仿宋_GB2312" w:eastAsia="仿宋_GB2312" w:hAnsi="微软雅黑" w:cs="宋体" w:hint="eastAsia"/>
                <w:color w:val="000000"/>
                <w:kern w:val="0"/>
                <w:szCs w:val="21"/>
              </w:rPr>
              <w:t>以及系统模块的集成设计等研究，研发钠离子电池、液态金属电池、钠硫电池、固态</w:t>
            </w:r>
            <w:proofErr w:type="gramStart"/>
            <w:r>
              <w:rPr>
                <w:rFonts w:ascii="仿宋_GB2312" w:eastAsia="仿宋_GB2312" w:hAnsi="微软雅黑" w:cs="宋体" w:hint="eastAsia"/>
                <w:color w:val="000000"/>
                <w:kern w:val="0"/>
                <w:szCs w:val="21"/>
              </w:rPr>
              <w:t>锂</w:t>
            </w:r>
            <w:proofErr w:type="gramEnd"/>
            <w:r>
              <w:rPr>
                <w:rFonts w:ascii="仿宋_GB2312" w:eastAsia="仿宋_GB2312" w:hAnsi="微软雅黑" w:cs="宋体" w:hint="eastAsia"/>
                <w:color w:val="000000"/>
                <w:kern w:val="0"/>
                <w:szCs w:val="21"/>
              </w:rPr>
              <w:t>离子电池、储能</w:t>
            </w:r>
            <w:proofErr w:type="gramStart"/>
            <w:r>
              <w:rPr>
                <w:rFonts w:ascii="仿宋_GB2312" w:eastAsia="仿宋_GB2312" w:hAnsi="微软雅黑" w:cs="宋体" w:hint="eastAsia"/>
                <w:color w:val="000000"/>
                <w:kern w:val="0"/>
                <w:szCs w:val="21"/>
              </w:rPr>
              <w:t>型锂硫电池</w:t>
            </w:r>
            <w:proofErr w:type="gramEnd"/>
            <w:r>
              <w:rPr>
                <w:rFonts w:ascii="仿宋_GB2312" w:eastAsia="仿宋_GB2312" w:hAnsi="微软雅黑" w:cs="宋体" w:hint="eastAsia"/>
                <w:color w:val="000000"/>
                <w:kern w:val="0"/>
                <w:szCs w:val="21"/>
              </w:rPr>
              <w:t>、水系电池等新一代高性能储能技术，开发储热蓄冷、储氢、机械储能等储能技术。</w:t>
            </w:r>
          </w:p>
        </w:tc>
      </w:tr>
      <w:tr w:rsidR="00BF192B" w:rsidTr="008463B0">
        <w:trPr>
          <w:trHeight w:val="345"/>
        </w:trPr>
        <w:tc>
          <w:tcPr>
            <w:tcW w:w="0" w:type="auto"/>
            <w:vMerge/>
            <w:tcBorders>
              <w:top w:val="single" w:sz="4" w:space="0" w:color="auto"/>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2-2-08-S</w:t>
            </w:r>
          </w:p>
        </w:tc>
        <w:tc>
          <w:tcPr>
            <w:tcW w:w="0" w:type="auto"/>
            <w:tcBorders>
              <w:top w:val="single" w:sz="4" w:space="0" w:color="auto"/>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1#开展GWh级锂离子电池、大规模压缩空气储能电站和高功率液流电池储能电站系统设计与示范。</w:t>
            </w:r>
          </w:p>
        </w:tc>
      </w:tr>
      <w:tr w:rsidR="00BF192B" w:rsidTr="008463B0">
        <w:trPr>
          <w:trHeight w:val="690"/>
        </w:trPr>
        <w:tc>
          <w:tcPr>
            <w:tcW w:w="0" w:type="auto"/>
            <w:vMerge/>
            <w:tcBorders>
              <w:top w:val="single" w:sz="4" w:space="0" w:color="auto"/>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（9）功率型/备用型储能技术装备与系统集成技术</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2-2-09-J</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针对增强电网调频、平滑间歇性可再生能源功率波动以及容量备用等储能应用场景，开展长寿命大功率储能器件和系统集成研究；2#开展超导、电介质电容器等电磁储能技术攻关，研发电化学超级电容器、高倍率</w:t>
            </w:r>
            <w:proofErr w:type="gramStart"/>
            <w:r>
              <w:rPr>
                <w:rFonts w:ascii="仿宋_GB2312" w:eastAsia="仿宋_GB2312" w:hAnsi="微软雅黑" w:cs="宋体" w:hint="eastAsia"/>
                <w:color w:val="000000"/>
                <w:kern w:val="0"/>
                <w:szCs w:val="21"/>
              </w:rPr>
              <w:t>锂</w:t>
            </w:r>
            <w:proofErr w:type="gramEnd"/>
            <w:r>
              <w:rPr>
                <w:rFonts w:ascii="仿宋_GB2312" w:eastAsia="仿宋_GB2312" w:hAnsi="微软雅黑" w:cs="宋体" w:hint="eastAsia"/>
                <w:color w:val="000000"/>
                <w:kern w:val="0"/>
                <w:szCs w:val="21"/>
              </w:rPr>
              <w:t>离子电池等各类功率型储能器件；3#研发大功率飞轮材料以及高速轴承等关键技术，突破大功率飞轮与高惯性同步调相机集成关键技术，以及50MW级基于飞轮的高惯性同步调相机技术。</w:t>
            </w:r>
          </w:p>
        </w:tc>
      </w:tr>
      <w:tr w:rsidR="00BF192B" w:rsidTr="008463B0">
        <w:trPr>
          <w:trHeight w:val="345"/>
        </w:trPr>
        <w:tc>
          <w:tcPr>
            <w:tcW w:w="0" w:type="auto"/>
            <w:vMerge/>
            <w:tcBorders>
              <w:top w:val="single" w:sz="4" w:space="0" w:color="auto"/>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2-2-09-S</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1#推动10MW级超级电容器、高功率</w:t>
            </w:r>
            <w:proofErr w:type="gramStart"/>
            <w:r>
              <w:rPr>
                <w:rFonts w:ascii="仿宋_GB2312" w:eastAsia="仿宋_GB2312" w:hAnsi="微软雅黑" w:cs="宋体" w:hint="eastAsia"/>
                <w:color w:val="000000"/>
                <w:kern w:val="0"/>
                <w:szCs w:val="21"/>
              </w:rPr>
              <w:t>锂</w:t>
            </w:r>
            <w:proofErr w:type="gramEnd"/>
            <w:r>
              <w:rPr>
                <w:rFonts w:ascii="仿宋_GB2312" w:eastAsia="仿宋_GB2312" w:hAnsi="微软雅黑" w:cs="宋体" w:hint="eastAsia"/>
                <w:color w:val="000000"/>
                <w:kern w:val="0"/>
                <w:szCs w:val="21"/>
              </w:rPr>
              <w:t>离子电池、兆瓦级飞轮储能系统设计与应用示范。</w:t>
            </w:r>
          </w:p>
        </w:tc>
      </w:tr>
      <w:tr w:rsidR="00BF192B" w:rsidTr="008463B0">
        <w:trPr>
          <w:trHeight w:val="1035"/>
        </w:trPr>
        <w:tc>
          <w:tcPr>
            <w:tcW w:w="0" w:type="auto"/>
            <w:vMerge/>
            <w:tcBorders>
              <w:top w:val="single" w:sz="4" w:space="0" w:color="auto"/>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（10）储能电池共性关键技术</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2-2-10-J</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1#开展基于储能电池单体和</w:t>
            </w:r>
            <w:proofErr w:type="gramStart"/>
            <w:r>
              <w:rPr>
                <w:rFonts w:ascii="仿宋_GB2312" w:eastAsia="仿宋_GB2312" w:hAnsi="微软雅黑" w:cs="宋体" w:hint="eastAsia"/>
                <w:color w:val="000000"/>
                <w:kern w:val="0"/>
                <w:szCs w:val="21"/>
              </w:rPr>
              <w:t>模组</w:t>
            </w:r>
            <w:proofErr w:type="gramEnd"/>
            <w:r>
              <w:rPr>
                <w:rFonts w:ascii="仿宋_GB2312" w:eastAsia="仿宋_GB2312" w:hAnsi="微软雅黑" w:cs="宋体" w:hint="eastAsia"/>
                <w:color w:val="000000"/>
                <w:kern w:val="0"/>
                <w:szCs w:val="21"/>
              </w:rPr>
              <w:t>短时间测试数据</w:t>
            </w:r>
            <w:proofErr w:type="gramStart"/>
            <w:r>
              <w:rPr>
                <w:rFonts w:ascii="仿宋_GB2312" w:eastAsia="仿宋_GB2312" w:hAnsi="微软雅黑" w:cs="宋体" w:hint="eastAsia"/>
                <w:color w:val="000000"/>
                <w:kern w:val="0"/>
                <w:szCs w:val="21"/>
              </w:rPr>
              <w:t>预测长</w:t>
            </w:r>
            <w:proofErr w:type="gramEnd"/>
            <w:r>
              <w:rPr>
                <w:rFonts w:ascii="仿宋_GB2312" w:eastAsia="仿宋_GB2312" w:hAnsi="微软雅黑" w:cs="宋体" w:hint="eastAsia"/>
                <w:color w:val="000000"/>
                <w:kern w:val="0"/>
                <w:szCs w:val="21"/>
              </w:rPr>
              <w:t>日历寿命的实验验证和模拟仿真研究，实现储能电池25年以上的循环寿命及健康状态快速监测和评价；2#开展低成本可修复再生的新型储能电池技术研究，研发退役电池剩余价值评估、单体电池自动化拆解和材</w:t>
            </w:r>
            <w:r>
              <w:rPr>
                <w:rFonts w:ascii="仿宋_GB2312" w:eastAsia="仿宋_GB2312" w:hAnsi="微软雅黑" w:cs="宋体" w:hint="eastAsia"/>
                <w:color w:val="000000"/>
                <w:kern w:val="0"/>
                <w:szCs w:val="21"/>
              </w:rPr>
              <w:lastRenderedPageBreak/>
              <w:t>料分选技术，实现电池修复、梯次利用、回收与再生；3#推动储能单体和系统的智能传感技术研究；4#推动储能电池全寿命周期的安全性检测、预警和防护研究；5#开展基于正向设计，适合梯次利用的动力电池设计与制造，以及梯次利用场景分析、快速分选、系统集成和运维等关键技术研究。</w:t>
            </w:r>
          </w:p>
        </w:tc>
      </w:tr>
      <w:tr w:rsidR="00BF192B" w:rsidTr="008463B0">
        <w:trPr>
          <w:trHeight w:val="345"/>
        </w:trPr>
        <w:tc>
          <w:tcPr>
            <w:tcW w:w="0" w:type="auto"/>
            <w:vMerge/>
            <w:tcBorders>
              <w:top w:val="single" w:sz="4" w:space="0" w:color="auto"/>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2-2-10-S</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1#研发电化学储能系统安全预警、系统多级防护结构及材料等关键技术，示范大型锂电池储能电站的整体安全性设计、能量智能</w:t>
            </w:r>
            <w:proofErr w:type="gramStart"/>
            <w:r>
              <w:rPr>
                <w:rFonts w:ascii="仿宋_GB2312" w:eastAsia="仿宋_GB2312" w:hAnsi="微软雅黑" w:cs="宋体" w:hint="eastAsia"/>
                <w:color w:val="000000"/>
                <w:kern w:val="0"/>
                <w:szCs w:val="21"/>
              </w:rPr>
              <w:t>管控及运</w:t>
            </w:r>
            <w:proofErr w:type="gramEnd"/>
            <w:r>
              <w:rPr>
                <w:rFonts w:ascii="仿宋_GB2312" w:eastAsia="仿宋_GB2312" w:hAnsi="微软雅黑" w:cs="宋体" w:hint="eastAsia"/>
                <w:color w:val="000000"/>
                <w:kern w:val="0"/>
                <w:szCs w:val="21"/>
              </w:rPr>
              <w:t>维、先进冷却及消防等关键技术。</w:t>
            </w:r>
          </w:p>
        </w:tc>
      </w:tr>
      <w:tr w:rsidR="00BF192B" w:rsidTr="008463B0">
        <w:trPr>
          <w:trHeight w:val="690"/>
        </w:trPr>
        <w:tc>
          <w:tcPr>
            <w:tcW w:w="0" w:type="auto"/>
            <w:vMerge/>
            <w:tcBorders>
              <w:top w:val="single" w:sz="4" w:space="0" w:color="auto"/>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（11）大型变速抽水蓄能及海水抽水蓄能关键技术</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2-2-11-S</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研制大型变速抽水蓄能机组水泵水轮机、发电电动机、交流励磁系统、继电保护系统、计算机监控系统、调速系统等关键设备，研制发电电动机出口断路器等高压开关设备，建立变速抽水蓄能技术体系。2#突破海水抽水蓄能电站应对海上恶劣天气的发电调度、水库和地下水防渗、发电机组抗附着和抗腐蚀、进水口和尾水系统防海浪等关键技术，适时开展工程示范。</w:t>
            </w:r>
          </w:p>
        </w:tc>
      </w:tr>
      <w:tr w:rsidR="00BF192B" w:rsidTr="008463B0">
        <w:trPr>
          <w:trHeight w:val="690"/>
        </w:trPr>
        <w:tc>
          <w:tcPr>
            <w:tcW w:w="0" w:type="auto"/>
            <w:vMerge/>
            <w:tcBorders>
              <w:top w:val="single" w:sz="4" w:space="0" w:color="auto"/>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（12）分布式储能与分布式电源协同聚合技术</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2-2-12-J</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分布式储能系统协同聚合研究，提出多点布局储能系统的聚合方法，掌握多点布局储能系统聚合调峰、调频及紧急控制系列理论与成套技术，实现广域布局的分布式储能、储能电站的规模化集群协同聚合；2#开展岛屿可再生能源开发与智能</w:t>
            </w:r>
            <w:proofErr w:type="gramStart"/>
            <w:r>
              <w:rPr>
                <w:rFonts w:ascii="仿宋_GB2312" w:eastAsia="仿宋_GB2312" w:hAnsi="微软雅黑" w:cs="宋体" w:hint="eastAsia"/>
                <w:color w:val="000000"/>
                <w:kern w:val="0"/>
                <w:szCs w:val="21"/>
              </w:rPr>
              <w:t>微网关键</w:t>
            </w:r>
            <w:proofErr w:type="gramEnd"/>
            <w:r>
              <w:rPr>
                <w:rFonts w:ascii="仿宋_GB2312" w:eastAsia="仿宋_GB2312" w:hAnsi="微软雅黑" w:cs="宋体" w:hint="eastAsia"/>
                <w:color w:val="000000"/>
                <w:kern w:val="0"/>
                <w:szCs w:val="21"/>
              </w:rPr>
              <w:t>技术攻关。</w:t>
            </w:r>
          </w:p>
        </w:tc>
      </w:tr>
    </w:tbl>
    <w:p w:rsidR="00BF192B" w:rsidRDefault="00BF192B" w:rsidP="00BF192B">
      <w:pPr>
        <w:widowControl/>
        <w:jc w:val="left"/>
        <w:rPr>
          <w:rFonts w:ascii="仿宋_GB2312" w:eastAsia="仿宋_GB2312"/>
          <w:sz w:val="32"/>
        </w:rPr>
      </w:pPr>
      <w:r>
        <w:rPr>
          <w:rFonts w:ascii="仿宋_GB2312" w:eastAsia="仿宋_GB2312"/>
          <w:sz w:val="32"/>
        </w:rPr>
        <w:br w:type="page"/>
      </w:r>
    </w:p>
    <w:p w:rsidR="00BF192B" w:rsidRDefault="00BF192B" w:rsidP="00BF192B">
      <w:pPr>
        <w:widowControl/>
        <w:jc w:val="center"/>
        <w:rPr>
          <w:rFonts w:ascii="仿宋_GB2312" w:eastAsia="仿宋_GB2312"/>
          <w:sz w:val="32"/>
          <w:szCs w:val="32"/>
        </w:rPr>
      </w:pPr>
      <w:r>
        <w:rPr>
          <w:rFonts w:ascii="方正小标宋简体" w:eastAsia="方正小标宋简体" w:hAnsi="微软雅黑" w:cs="宋体" w:hint="eastAsia"/>
          <w:kern w:val="36"/>
          <w:sz w:val="32"/>
          <w:szCs w:val="32"/>
        </w:rPr>
        <w:lastRenderedPageBreak/>
        <w:t>（3.安全高效核能技术领域）</w:t>
      </w:r>
    </w:p>
    <w:tbl>
      <w:tblPr>
        <w:tblW w:w="0" w:type="auto"/>
        <w:tblInd w:w="113" w:type="dxa"/>
        <w:tblLook w:val="04A0" w:firstRow="1" w:lastRow="0" w:firstColumn="1" w:lastColumn="0" w:noHBand="0" w:noVBand="1"/>
      </w:tblPr>
      <w:tblGrid>
        <w:gridCol w:w="1060"/>
        <w:gridCol w:w="1739"/>
        <w:gridCol w:w="1056"/>
        <w:gridCol w:w="1056"/>
        <w:gridCol w:w="8663"/>
      </w:tblGrid>
      <w:tr w:rsidR="00BF192B" w:rsidTr="008463B0">
        <w:trPr>
          <w:trHeight w:val="345"/>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技术类别</w:t>
            </w:r>
          </w:p>
        </w:tc>
        <w:tc>
          <w:tcPr>
            <w:tcW w:w="0" w:type="auto"/>
            <w:tcBorders>
              <w:top w:val="single" w:sz="4" w:space="0" w:color="auto"/>
              <w:left w:val="nil"/>
              <w:bottom w:val="single" w:sz="4" w:space="0" w:color="auto"/>
              <w:right w:val="single" w:sz="4" w:space="0" w:color="auto"/>
            </w:tcBorders>
            <w:shd w:val="clear" w:color="auto" w:fill="auto"/>
            <w:vAlign w:val="center"/>
          </w:tcPr>
          <w:p w:rsidR="00BF192B" w:rsidRDefault="00BF192B" w:rsidP="008463B0">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技术任务</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阶段</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编号</w:t>
            </w:r>
          </w:p>
        </w:tc>
        <w:tc>
          <w:tcPr>
            <w:tcW w:w="0" w:type="auto"/>
            <w:tcBorders>
              <w:top w:val="single" w:sz="4" w:space="0" w:color="auto"/>
              <w:left w:val="nil"/>
              <w:bottom w:val="single" w:sz="4" w:space="0" w:color="auto"/>
              <w:right w:val="single" w:sz="4" w:space="0" w:color="auto"/>
            </w:tcBorders>
            <w:shd w:val="clear" w:color="auto" w:fill="auto"/>
            <w:vAlign w:val="center"/>
          </w:tcPr>
          <w:p w:rsidR="00BF192B" w:rsidRDefault="00BF192B" w:rsidP="008463B0">
            <w:pPr>
              <w:widowControl/>
              <w:jc w:val="center"/>
              <w:rPr>
                <w:rFonts w:ascii="仿宋_GB2312" w:eastAsia="仿宋_GB2312" w:hAnsi="微软雅黑" w:cs="宋体"/>
                <w:b/>
                <w:bCs/>
                <w:color w:val="000000"/>
                <w:kern w:val="0"/>
                <w:szCs w:val="21"/>
              </w:rPr>
            </w:pPr>
            <w:proofErr w:type="gramStart"/>
            <w:r>
              <w:rPr>
                <w:rFonts w:ascii="仿宋_GB2312" w:eastAsia="仿宋_GB2312" w:hAnsi="微软雅黑" w:cs="宋体" w:hint="eastAsia"/>
                <w:b/>
                <w:bCs/>
                <w:color w:val="000000"/>
                <w:kern w:val="0"/>
                <w:szCs w:val="21"/>
              </w:rPr>
              <w:t>子任务</w:t>
            </w:r>
            <w:proofErr w:type="gramEnd"/>
            <w:r>
              <w:rPr>
                <w:rFonts w:ascii="仿宋_GB2312" w:eastAsia="仿宋_GB2312" w:hAnsi="微软雅黑" w:cs="宋体" w:hint="eastAsia"/>
                <w:b/>
                <w:bCs/>
                <w:color w:val="000000"/>
                <w:kern w:val="0"/>
                <w:szCs w:val="21"/>
              </w:rPr>
              <w:t>清单</w:t>
            </w:r>
          </w:p>
        </w:tc>
      </w:tr>
      <w:tr w:rsidR="00BF192B" w:rsidTr="008463B0">
        <w:trPr>
          <w:trHeight w:val="1080"/>
        </w:trPr>
        <w:tc>
          <w:tcPr>
            <w:tcW w:w="0" w:type="auto"/>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1.核电优化升级技术</w:t>
            </w:r>
          </w:p>
        </w:tc>
        <w:tc>
          <w:tcPr>
            <w:tcW w:w="0" w:type="auto"/>
            <w:tcBorders>
              <w:top w:val="nil"/>
              <w:left w:val="single" w:sz="4" w:space="0" w:color="auto"/>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（1）三代核电技术型号优化升级</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3-1-01-S</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三代核电在工程建设及运行过程中涉及的设备、工艺、布置和施工等关键技术优化研究，进一步提高机组安全性、经济性、厂址适应能力和设备可靠性，支撑建立具有完全自主知识产权的三代核电标准化型号和型号谱系。</w:t>
            </w:r>
          </w:p>
        </w:tc>
      </w:tr>
      <w:tr w:rsidR="00BF192B" w:rsidTr="008463B0">
        <w:trPr>
          <w:trHeight w:val="1260"/>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（2）核能综合利用技术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3-1-02-S</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核能供热（冷）方案优化及安全设计原则、核能海水淡化低温闪蒸等核心设备以及核能制氢工艺方案等关键技术研究，研究核能与风电、光伏、储能、氢能等的多能互补形式，优化完善以核电厂为核心的综合能源系统方案及运营技术，推动核能梯级利用，提高核能综合利用效率。</w:t>
            </w:r>
          </w:p>
        </w:tc>
      </w:tr>
      <w:tr w:rsidR="00BF192B" w:rsidTr="008463B0">
        <w:trPr>
          <w:trHeight w:val="690"/>
        </w:trPr>
        <w:tc>
          <w:tcPr>
            <w:tcW w:w="0" w:type="auto"/>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2.小型模块化反应堆技术</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（3）小型智能模块化反应堆技术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3-2-03-S</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小型智能模块化反应堆技术以及先进热交换、监测、材料、软件体系和安全性等关键技术研究，突破核心技术装备，完成先进模块化小型反应堆典型项目一体化与智能化设计，满足在园区、海岛、基地、矿区等多场景工程应用条件，适时开展小型模块化反应堆核能综合利用工程示范。</w:t>
            </w:r>
          </w:p>
        </w:tc>
      </w:tr>
      <w:tr w:rsidR="00BF192B" w:rsidTr="008463B0">
        <w:trPr>
          <w:trHeight w:val="345"/>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（4）小型供热堆技术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3-2-04-S</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1#开展供热堆系统设计、燃料组件、试验验证等关键技术研究，突破关键设备技术，实现小型供热堆设计、装备、建造和配套体系的标准化，适时开展小型堆供热商用示范。</w:t>
            </w:r>
          </w:p>
        </w:tc>
      </w:tr>
      <w:tr w:rsidR="00BF192B" w:rsidTr="008463B0">
        <w:trPr>
          <w:trHeight w:val="690"/>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（5）浮动堆技术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3-2-05-J</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1#开展浮动式反应堆装置总体技术方案等关键技术研究，研制满足海洋条件和小型化要求的关键设备，健全海上浮动</w:t>
            </w:r>
            <w:proofErr w:type="gramStart"/>
            <w:r>
              <w:rPr>
                <w:rFonts w:ascii="仿宋_GB2312" w:eastAsia="仿宋_GB2312" w:hAnsi="微软雅黑" w:cs="宋体" w:hint="eastAsia"/>
                <w:color w:val="000000"/>
                <w:kern w:val="0"/>
                <w:szCs w:val="21"/>
              </w:rPr>
              <w:t>堆标准</w:t>
            </w:r>
            <w:proofErr w:type="gramEnd"/>
            <w:r>
              <w:rPr>
                <w:rFonts w:ascii="仿宋_GB2312" w:eastAsia="仿宋_GB2312" w:hAnsi="微软雅黑" w:cs="宋体" w:hint="eastAsia"/>
                <w:color w:val="000000"/>
                <w:kern w:val="0"/>
                <w:szCs w:val="21"/>
              </w:rPr>
              <w:t>规范体系。</w:t>
            </w:r>
          </w:p>
        </w:tc>
      </w:tr>
      <w:tr w:rsidR="00BF192B" w:rsidTr="008463B0">
        <w:trPr>
          <w:trHeight w:val="690"/>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（6）移动式反应堆技术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3-2-06-J</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1#开展轻型、智能核电源装置设计与关键技术研究，突破移动式反应堆关键共性技术，开展气冷微堆、微型压水堆、热管反应堆等型号总体方案设计及</w:t>
            </w:r>
            <w:proofErr w:type="gramStart"/>
            <w:r>
              <w:rPr>
                <w:rFonts w:ascii="仿宋_GB2312" w:eastAsia="仿宋_GB2312" w:hAnsi="微软雅黑" w:cs="宋体" w:hint="eastAsia"/>
                <w:color w:val="000000"/>
                <w:kern w:val="0"/>
                <w:szCs w:val="21"/>
              </w:rPr>
              <w:t>关键核级设备</w:t>
            </w:r>
            <w:proofErr w:type="gramEnd"/>
            <w:r>
              <w:rPr>
                <w:rFonts w:ascii="仿宋_GB2312" w:eastAsia="仿宋_GB2312" w:hAnsi="微软雅黑" w:cs="宋体" w:hint="eastAsia"/>
                <w:color w:val="000000"/>
                <w:kern w:val="0"/>
                <w:szCs w:val="21"/>
              </w:rPr>
              <w:t>研制，完成相关试验验证，形成具备可移动能力的先进核电源装置方案。</w:t>
            </w:r>
          </w:p>
        </w:tc>
      </w:tr>
      <w:tr w:rsidR="00BF192B" w:rsidTr="008463B0">
        <w:trPr>
          <w:trHeight w:val="690"/>
        </w:trPr>
        <w:tc>
          <w:tcPr>
            <w:tcW w:w="0" w:type="auto"/>
            <w:vMerge w:val="restart"/>
            <w:tcBorders>
              <w:top w:val="nil"/>
              <w:left w:val="single" w:sz="4" w:space="0" w:color="auto"/>
              <w:right w:val="single" w:sz="4" w:space="0" w:color="auto"/>
            </w:tcBorders>
            <w:shd w:val="clear" w:color="auto" w:fill="auto"/>
            <w:noWrap/>
            <w:textDirection w:val="tbRlV"/>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3.新一代核电技术</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（7）（超）高温气冷堆技术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3-3-07-J</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1#开展高温气冷</w:t>
            </w:r>
            <w:proofErr w:type="gramStart"/>
            <w:r>
              <w:rPr>
                <w:rFonts w:ascii="仿宋_GB2312" w:eastAsia="仿宋_GB2312" w:hAnsi="微软雅黑" w:cs="宋体" w:hint="eastAsia"/>
                <w:color w:val="000000"/>
                <w:kern w:val="0"/>
                <w:szCs w:val="21"/>
              </w:rPr>
              <w:t>堆主氦</w:t>
            </w:r>
            <w:proofErr w:type="gramEnd"/>
            <w:r>
              <w:rPr>
                <w:rFonts w:ascii="仿宋_GB2312" w:eastAsia="仿宋_GB2312" w:hAnsi="微软雅黑" w:cs="宋体" w:hint="eastAsia"/>
                <w:color w:val="000000"/>
                <w:kern w:val="0"/>
                <w:szCs w:val="21"/>
              </w:rPr>
              <w:t>风机电磁轴承等关键设备优化改造，突破多模块协调控制技术；2#研制超高温气冷堆关键设备，研发（超）高温堆 “热-电-氢”多联产应用技术，形成（超）高温气冷堆多用途应用技术方案。</w:t>
            </w:r>
          </w:p>
        </w:tc>
      </w:tr>
      <w:tr w:rsidR="00BF192B" w:rsidTr="008463B0">
        <w:trPr>
          <w:trHeight w:val="690"/>
        </w:trPr>
        <w:tc>
          <w:tcPr>
            <w:tcW w:w="0" w:type="auto"/>
            <w:vMerge/>
            <w:tcBorders>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（8）</w:t>
            </w:r>
            <w:proofErr w:type="gramStart"/>
            <w:r>
              <w:rPr>
                <w:rFonts w:ascii="仿宋_GB2312" w:eastAsia="仿宋_GB2312" w:hAnsi="微软雅黑" w:cs="宋体" w:hint="eastAsia"/>
                <w:color w:val="000000"/>
                <w:kern w:val="0"/>
                <w:szCs w:val="21"/>
              </w:rPr>
              <w:t>钍基熔盐</w:t>
            </w:r>
            <w:proofErr w:type="gramEnd"/>
            <w:r>
              <w:rPr>
                <w:rFonts w:ascii="仿宋_GB2312" w:eastAsia="仿宋_GB2312" w:hAnsi="微软雅黑" w:cs="宋体" w:hint="eastAsia"/>
                <w:color w:val="000000"/>
                <w:kern w:val="0"/>
                <w:szCs w:val="21"/>
              </w:rPr>
              <w:t>堆技术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3-3-0</w:t>
            </w:r>
            <w:r>
              <w:rPr>
                <w:rFonts w:ascii="仿宋_GB2312" w:eastAsia="仿宋_GB2312" w:hAnsi="微软雅黑" w:cs="宋体"/>
                <w:color w:val="000000"/>
                <w:kern w:val="0"/>
                <w:szCs w:val="21"/>
              </w:rPr>
              <w:t>8</w:t>
            </w:r>
            <w:r>
              <w:rPr>
                <w:rFonts w:ascii="仿宋_GB2312" w:eastAsia="仿宋_GB2312" w:hAnsi="微软雅黑" w:cs="宋体" w:hint="eastAsia"/>
                <w:color w:val="000000"/>
                <w:kern w:val="0"/>
                <w:szCs w:val="21"/>
              </w:rPr>
              <w:t>-J</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1#建设20MWe小型</w:t>
            </w:r>
            <w:proofErr w:type="gramStart"/>
            <w:r>
              <w:rPr>
                <w:rFonts w:ascii="仿宋_GB2312" w:eastAsia="仿宋_GB2312" w:hAnsi="微软雅黑" w:cs="宋体" w:hint="eastAsia"/>
                <w:color w:val="000000"/>
                <w:kern w:val="0"/>
                <w:szCs w:val="21"/>
              </w:rPr>
              <w:t>模块化钍基熔盐研究堆及科学</w:t>
            </w:r>
            <w:proofErr w:type="gramEnd"/>
            <w:r>
              <w:rPr>
                <w:rFonts w:ascii="仿宋_GB2312" w:eastAsia="仿宋_GB2312" w:hAnsi="微软雅黑" w:cs="宋体" w:hint="eastAsia"/>
                <w:color w:val="000000"/>
                <w:kern w:val="0"/>
                <w:szCs w:val="21"/>
              </w:rPr>
              <w:t>设施，探究堆内燃料盐、出堆燃料盐和处理后燃料盐中锕系元素和裂变产物的存在形式和转化规律，建立熔盐</w:t>
            </w:r>
            <w:proofErr w:type="gramStart"/>
            <w:r>
              <w:rPr>
                <w:rFonts w:ascii="仿宋_GB2312" w:eastAsia="仿宋_GB2312" w:hAnsi="微软雅黑" w:cs="宋体" w:hint="eastAsia"/>
                <w:color w:val="000000"/>
                <w:kern w:val="0"/>
                <w:szCs w:val="21"/>
              </w:rPr>
              <w:t>堆材料</w:t>
            </w:r>
            <w:proofErr w:type="gramEnd"/>
            <w:r>
              <w:rPr>
                <w:rFonts w:ascii="仿宋_GB2312" w:eastAsia="仿宋_GB2312" w:hAnsi="微软雅黑" w:cs="宋体" w:hint="eastAsia"/>
                <w:color w:val="000000"/>
                <w:kern w:val="0"/>
                <w:szCs w:val="21"/>
              </w:rPr>
              <w:t>失效评估、寿命预测标准方法，</w:t>
            </w:r>
            <w:proofErr w:type="gramStart"/>
            <w:r>
              <w:rPr>
                <w:rFonts w:ascii="仿宋_GB2312" w:eastAsia="仿宋_GB2312" w:hAnsi="微软雅黑" w:cs="宋体" w:hint="eastAsia"/>
                <w:color w:val="000000"/>
                <w:kern w:val="0"/>
                <w:szCs w:val="21"/>
              </w:rPr>
              <w:t>完成钍基熔盐</w:t>
            </w:r>
            <w:proofErr w:type="gramEnd"/>
            <w:r>
              <w:rPr>
                <w:rFonts w:ascii="仿宋_GB2312" w:eastAsia="仿宋_GB2312" w:hAnsi="微软雅黑" w:cs="宋体" w:hint="eastAsia"/>
                <w:color w:val="000000"/>
                <w:kern w:val="0"/>
                <w:szCs w:val="21"/>
              </w:rPr>
              <w:t>堆与发电系统耦合技术的研发与验证。</w:t>
            </w:r>
          </w:p>
        </w:tc>
      </w:tr>
      <w:tr w:rsidR="00BF192B" w:rsidTr="008463B0">
        <w:trPr>
          <w:trHeight w:val="690"/>
        </w:trPr>
        <w:tc>
          <w:tcPr>
            <w:tcW w:w="0" w:type="auto"/>
            <w:vMerge w:val="restart"/>
            <w:tcBorders>
              <w:top w:val="nil"/>
              <w:left w:val="single" w:sz="4" w:space="0" w:color="auto"/>
              <w:right w:val="single" w:sz="4" w:space="0" w:color="auto"/>
            </w:tcBorders>
            <w:textDirection w:val="tbRlV"/>
            <w:vAlign w:val="center"/>
          </w:tcPr>
          <w:p w:rsidR="00BF192B" w:rsidRDefault="00BF192B" w:rsidP="008463B0">
            <w:pPr>
              <w:widowControl/>
              <w:ind w:left="113" w:right="113"/>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lastRenderedPageBreak/>
              <w:t>4.全产业链上下游可持续支撑技术</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（9）放射性废物处理处置关键技术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3-4-</w:t>
            </w:r>
            <w:r>
              <w:rPr>
                <w:rFonts w:ascii="仿宋_GB2312" w:eastAsia="仿宋_GB2312" w:hAnsi="微软雅黑" w:cs="宋体"/>
                <w:color w:val="000000"/>
                <w:kern w:val="0"/>
                <w:szCs w:val="21"/>
              </w:rPr>
              <w:t>09</w:t>
            </w:r>
            <w:r>
              <w:rPr>
                <w:rFonts w:ascii="仿宋_GB2312" w:eastAsia="仿宋_GB2312" w:hAnsi="微软雅黑" w:cs="宋体" w:hint="eastAsia"/>
                <w:color w:val="000000"/>
                <w:kern w:val="0"/>
                <w:szCs w:val="21"/>
              </w:rPr>
              <w:t>-J</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 xml:space="preserve">1#开展放射性废物综合处理等研究，研发完善等离子熔融、蒸汽重整等废物处理关键技术； </w:t>
            </w:r>
            <w:r>
              <w:rPr>
                <w:rFonts w:ascii="仿宋_GB2312" w:eastAsia="仿宋_GB2312" w:hAnsi="微软雅黑" w:cs="宋体"/>
                <w:color w:val="000000"/>
                <w:kern w:val="0"/>
                <w:szCs w:val="21"/>
              </w:rPr>
              <w:t>2</w:t>
            </w:r>
            <w:r>
              <w:rPr>
                <w:rFonts w:ascii="仿宋_GB2312" w:eastAsia="仿宋_GB2312" w:hAnsi="微软雅黑" w:cs="宋体" w:hint="eastAsia"/>
                <w:color w:val="000000"/>
                <w:kern w:val="0"/>
                <w:szCs w:val="21"/>
              </w:rPr>
              <w:t>#建立废物综合处理最优化技术体系和核电机组长期运行废物处理方案，建设中低放废物的处置场。</w:t>
            </w:r>
          </w:p>
        </w:tc>
      </w:tr>
      <w:tr w:rsidR="00BF192B" w:rsidTr="008463B0">
        <w:trPr>
          <w:trHeight w:val="690"/>
        </w:trPr>
        <w:tc>
          <w:tcPr>
            <w:tcW w:w="0" w:type="auto"/>
            <w:vMerge/>
            <w:tcBorders>
              <w:left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（10）核电机组长期运行及延寿技术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3-4-1</w:t>
            </w:r>
            <w:r>
              <w:rPr>
                <w:rFonts w:ascii="仿宋_GB2312" w:eastAsia="仿宋_GB2312" w:hAnsi="微软雅黑" w:cs="宋体"/>
                <w:color w:val="000000"/>
                <w:kern w:val="0"/>
                <w:szCs w:val="21"/>
              </w:rPr>
              <w:t>0</w:t>
            </w:r>
            <w:r>
              <w:rPr>
                <w:rFonts w:ascii="仿宋_GB2312" w:eastAsia="仿宋_GB2312" w:hAnsi="微软雅黑" w:cs="宋体" w:hint="eastAsia"/>
                <w:color w:val="000000"/>
                <w:kern w:val="0"/>
                <w:szCs w:val="21"/>
              </w:rPr>
              <w:t>-J</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核电厂长周期安全可靠运行策略研究，突破核电厂复杂严苛条件下的智能翻新、设备整体更换、多功能远程操控、老化（故障）在线监测等关键技术，研制定位、切割、焊接与金属粉尘收集等智能化专用装备，并构建三维仿真模型和全生命周期大数据系统；2#研究核电厂关键设备更换后长期运行的可行性及实施路径。</w:t>
            </w:r>
          </w:p>
        </w:tc>
      </w:tr>
      <w:tr w:rsidR="00BF192B" w:rsidTr="008463B0">
        <w:trPr>
          <w:trHeight w:val="690"/>
        </w:trPr>
        <w:tc>
          <w:tcPr>
            <w:tcW w:w="0" w:type="auto"/>
            <w:vMerge/>
            <w:tcBorders>
              <w:left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3-4-1</w:t>
            </w:r>
            <w:r>
              <w:rPr>
                <w:rFonts w:ascii="仿宋_GB2312" w:eastAsia="仿宋_GB2312" w:hAnsi="微软雅黑" w:cs="宋体"/>
                <w:color w:val="000000"/>
                <w:kern w:val="0"/>
                <w:szCs w:val="21"/>
              </w:rPr>
              <w:t>0</w:t>
            </w:r>
            <w:r>
              <w:rPr>
                <w:rFonts w:ascii="仿宋_GB2312" w:eastAsia="仿宋_GB2312" w:hAnsi="微软雅黑" w:cs="宋体" w:hint="eastAsia"/>
                <w:color w:val="000000"/>
                <w:kern w:val="0"/>
                <w:szCs w:val="21"/>
              </w:rPr>
              <w:t>-S</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结构完整性检测与评价、关键部件材料快中子辐照损伤评价、一回路重要镍基合金部件及主管道材料性能退化行为预测、智能化核设施健康管理监测、辐照脆化热退火老化缓解等核电机组老化与寿命管理基础性和应用性技术研究，建立运行许可证延续技术体系和老化管理大纲技术体系。</w:t>
            </w:r>
          </w:p>
        </w:tc>
      </w:tr>
      <w:tr w:rsidR="00BF192B" w:rsidTr="008463B0">
        <w:trPr>
          <w:trHeight w:val="690"/>
        </w:trPr>
        <w:tc>
          <w:tcPr>
            <w:tcW w:w="0" w:type="auto"/>
            <w:vMerge/>
            <w:tcBorders>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（11）核电科技创新重大基础设施支撑技术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3-4-1</w:t>
            </w:r>
            <w:r>
              <w:rPr>
                <w:rFonts w:ascii="仿宋_GB2312" w:eastAsia="仿宋_GB2312" w:hAnsi="微软雅黑" w:cs="宋体"/>
                <w:color w:val="000000"/>
                <w:kern w:val="0"/>
                <w:szCs w:val="21"/>
              </w:rPr>
              <w:t>1</w:t>
            </w:r>
            <w:r>
              <w:rPr>
                <w:rFonts w:ascii="仿宋_GB2312" w:eastAsia="仿宋_GB2312" w:hAnsi="微软雅黑" w:cs="宋体" w:hint="eastAsia"/>
                <w:color w:val="000000"/>
                <w:kern w:val="0"/>
                <w:szCs w:val="21"/>
              </w:rPr>
              <w:t>-J</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1#加快反应堆热工水力、严重事故机理等先进理论研究成果的试验验证技术攻关，支撑高水平台架和研究设施的建设与升级。</w:t>
            </w:r>
          </w:p>
        </w:tc>
      </w:tr>
    </w:tbl>
    <w:p w:rsidR="00BF192B" w:rsidRDefault="00BF192B" w:rsidP="00BF192B">
      <w:pPr>
        <w:widowControl/>
        <w:jc w:val="left"/>
        <w:rPr>
          <w:rFonts w:ascii="仿宋_GB2312" w:eastAsia="仿宋_GB2312"/>
          <w:sz w:val="32"/>
        </w:rPr>
      </w:pPr>
    </w:p>
    <w:p w:rsidR="00BF192B" w:rsidRDefault="00BF192B" w:rsidP="00BF192B">
      <w:pPr>
        <w:widowControl/>
        <w:jc w:val="left"/>
        <w:rPr>
          <w:rFonts w:ascii="仿宋_GB2312" w:eastAsia="仿宋_GB2312"/>
          <w:sz w:val="32"/>
        </w:rPr>
      </w:pPr>
    </w:p>
    <w:p w:rsidR="00BF192B" w:rsidRDefault="00BF192B" w:rsidP="00BF192B">
      <w:pPr>
        <w:widowControl/>
        <w:jc w:val="left"/>
        <w:rPr>
          <w:rFonts w:ascii="仿宋_GB2312" w:eastAsia="仿宋_GB2312"/>
          <w:sz w:val="32"/>
        </w:rPr>
      </w:pPr>
      <w:r>
        <w:rPr>
          <w:rFonts w:ascii="仿宋_GB2312" w:eastAsia="仿宋_GB2312"/>
          <w:sz w:val="32"/>
        </w:rPr>
        <w:br w:type="page"/>
      </w:r>
    </w:p>
    <w:p w:rsidR="00BF192B" w:rsidRDefault="00BF192B" w:rsidP="00BF192B">
      <w:pPr>
        <w:widowControl/>
        <w:jc w:val="center"/>
        <w:rPr>
          <w:rFonts w:ascii="方正小标宋简体" w:eastAsia="方正小标宋简体" w:hAnsi="微软雅黑" w:cs="宋体"/>
          <w:kern w:val="36"/>
          <w:sz w:val="32"/>
          <w:szCs w:val="32"/>
        </w:rPr>
      </w:pPr>
      <w:r>
        <w:rPr>
          <w:rFonts w:ascii="方正小标宋简体" w:eastAsia="方正小标宋简体" w:hAnsi="微软雅黑" w:cs="宋体" w:hint="eastAsia"/>
          <w:kern w:val="36"/>
          <w:sz w:val="32"/>
          <w:szCs w:val="32"/>
        </w:rPr>
        <w:lastRenderedPageBreak/>
        <w:t>（4.油气安全保障供应技术领域）</w:t>
      </w:r>
    </w:p>
    <w:tbl>
      <w:tblPr>
        <w:tblW w:w="0" w:type="auto"/>
        <w:tblInd w:w="113" w:type="dxa"/>
        <w:tblLook w:val="04A0" w:firstRow="1" w:lastRow="0" w:firstColumn="1" w:lastColumn="0" w:noHBand="0" w:noVBand="1"/>
      </w:tblPr>
      <w:tblGrid>
        <w:gridCol w:w="1060"/>
        <w:gridCol w:w="2521"/>
        <w:gridCol w:w="1056"/>
        <w:gridCol w:w="1056"/>
        <w:gridCol w:w="7881"/>
      </w:tblGrid>
      <w:tr w:rsidR="00BF192B" w:rsidTr="008463B0">
        <w:trPr>
          <w:trHeight w:val="345"/>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技术类别</w:t>
            </w:r>
          </w:p>
        </w:tc>
        <w:tc>
          <w:tcPr>
            <w:tcW w:w="0" w:type="auto"/>
            <w:tcBorders>
              <w:top w:val="single" w:sz="4" w:space="0" w:color="auto"/>
              <w:left w:val="nil"/>
              <w:bottom w:val="single" w:sz="4" w:space="0" w:color="auto"/>
              <w:right w:val="single" w:sz="4" w:space="0" w:color="auto"/>
            </w:tcBorders>
            <w:shd w:val="clear" w:color="auto" w:fill="auto"/>
            <w:vAlign w:val="center"/>
          </w:tcPr>
          <w:p w:rsidR="00BF192B" w:rsidRDefault="00BF192B" w:rsidP="008463B0">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技术任务</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阶段</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编号</w:t>
            </w:r>
          </w:p>
        </w:tc>
        <w:tc>
          <w:tcPr>
            <w:tcW w:w="0" w:type="auto"/>
            <w:tcBorders>
              <w:top w:val="single" w:sz="4" w:space="0" w:color="auto"/>
              <w:left w:val="nil"/>
              <w:bottom w:val="single" w:sz="4" w:space="0" w:color="auto"/>
              <w:right w:val="single" w:sz="4" w:space="0" w:color="auto"/>
            </w:tcBorders>
            <w:shd w:val="clear" w:color="auto" w:fill="auto"/>
            <w:vAlign w:val="center"/>
          </w:tcPr>
          <w:p w:rsidR="00BF192B" w:rsidRDefault="00BF192B" w:rsidP="008463B0">
            <w:pPr>
              <w:widowControl/>
              <w:jc w:val="center"/>
              <w:rPr>
                <w:rFonts w:ascii="仿宋_GB2312" w:eastAsia="仿宋_GB2312" w:hAnsi="微软雅黑" w:cs="宋体"/>
                <w:b/>
                <w:bCs/>
                <w:color w:val="000000"/>
                <w:kern w:val="0"/>
                <w:szCs w:val="21"/>
              </w:rPr>
            </w:pPr>
            <w:proofErr w:type="gramStart"/>
            <w:r>
              <w:rPr>
                <w:rFonts w:ascii="仿宋_GB2312" w:eastAsia="仿宋_GB2312" w:hAnsi="微软雅黑" w:cs="宋体" w:hint="eastAsia"/>
                <w:b/>
                <w:bCs/>
                <w:color w:val="000000"/>
                <w:kern w:val="0"/>
                <w:szCs w:val="21"/>
              </w:rPr>
              <w:t>子任务</w:t>
            </w:r>
            <w:proofErr w:type="gramEnd"/>
            <w:r>
              <w:rPr>
                <w:rFonts w:ascii="仿宋_GB2312" w:eastAsia="仿宋_GB2312" w:hAnsi="微软雅黑" w:cs="宋体" w:hint="eastAsia"/>
                <w:b/>
                <w:bCs/>
                <w:color w:val="000000"/>
                <w:kern w:val="0"/>
                <w:szCs w:val="21"/>
              </w:rPr>
              <w:t>清单</w:t>
            </w:r>
          </w:p>
        </w:tc>
      </w:tr>
      <w:tr w:rsidR="00BF192B" w:rsidTr="008463B0">
        <w:trPr>
          <w:trHeight w:val="690"/>
        </w:trPr>
        <w:tc>
          <w:tcPr>
            <w:tcW w:w="0" w:type="auto"/>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1.陆上常规油气勘探开发技术</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（1）低渗透老油田大幅提高采收率技术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4-1-01-S</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1#完善纳米驱油开发理论，研发表征评价技术装备，发展第二代纳米驱油技术；2#突破陆相沉积低渗透油藏CO</w:t>
            </w:r>
            <w:r>
              <w:rPr>
                <w:rFonts w:ascii="仿宋_GB2312" w:eastAsia="仿宋_GB2312" w:hAnsi="微软雅黑" w:cs="宋体"/>
                <w:color w:val="000000"/>
                <w:kern w:val="0"/>
                <w:szCs w:val="21"/>
                <w:vertAlign w:val="subscript"/>
              </w:rPr>
              <w:t>2</w:t>
            </w:r>
            <w:r>
              <w:rPr>
                <w:rFonts w:ascii="仿宋_GB2312" w:eastAsia="仿宋_GB2312" w:hAnsi="微软雅黑" w:cs="宋体" w:hint="eastAsia"/>
                <w:color w:val="000000"/>
                <w:kern w:val="0"/>
                <w:szCs w:val="21"/>
              </w:rPr>
              <w:t>驱油提高采收率工程配套技术；3#</w:t>
            </w:r>
            <w:proofErr w:type="gramStart"/>
            <w:r>
              <w:rPr>
                <w:rFonts w:ascii="仿宋_GB2312" w:eastAsia="仿宋_GB2312" w:hAnsi="微软雅黑" w:cs="宋体" w:hint="eastAsia"/>
                <w:color w:val="000000"/>
                <w:kern w:val="0"/>
                <w:szCs w:val="21"/>
              </w:rPr>
              <w:t>开展低</w:t>
            </w:r>
            <w:proofErr w:type="gramEnd"/>
            <w:r>
              <w:rPr>
                <w:rFonts w:ascii="仿宋_GB2312" w:eastAsia="仿宋_GB2312" w:hAnsi="微软雅黑" w:cs="宋体" w:hint="eastAsia"/>
                <w:color w:val="000000"/>
                <w:kern w:val="0"/>
                <w:szCs w:val="21"/>
              </w:rPr>
              <w:t>渗透油田纳米驱油、CO</w:t>
            </w:r>
            <w:r>
              <w:rPr>
                <w:rFonts w:ascii="仿宋_GB2312" w:eastAsia="仿宋_GB2312" w:hAnsi="微软雅黑" w:cs="宋体"/>
                <w:color w:val="000000"/>
                <w:kern w:val="0"/>
                <w:szCs w:val="21"/>
                <w:vertAlign w:val="subscript"/>
              </w:rPr>
              <w:t>2</w:t>
            </w:r>
            <w:r>
              <w:rPr>
                <w:rFonts w:ascii="仿宋_GB2312" w:eastAsia="仿宋_GB2312" w:hAnsi="微软雅黑" w:cs="宋体" w:hint="eastAsia"/>
                <w:color w:val="000000"/>
                <w:kern w:val="0"/>
                <w:szCs w:val="21"/>
              </w:rPr>
              <w:t>驱油工业化示范，提高我国低渗透老油田原</w:t>
            </w:r>
            <w:proofErr w:type="gramStart"/>
            <w:r>
              <w:rPr>
                <w:rFonts w:ascii="仿宋_GB2312" w:eastAsia="仿宋_GB2312" w:hAnsi="微软雅黑" w:cs="宋体" w:hint="eastAsia"/>
                <w:color w:val="000000"/>
                <w:kern w:val="0"/>
                <w:szCs w:val="21"/>
              </w:rPr>
              <w:t>油采</w:t>
            </w:r>
            <w:proofErr w:type="gramEnd"/>
            <w:r>
              <w:rPr>
                <w:rFonts w:ascii="仿宋_GB2312" w:eastAsia="仿宋_GB2312" w:hAnsi="微软雅黑" w:cs="宋体" w:hint="eastAsia"/>
                <w:color w:val="000000"/>
                <w:kern w:val="0"/>
                <w:szCs w:val="21"/>
              </w:rPr>
              <w:t>收率。</w:t>
            </w:r>
          </w:p>
        </w:tc>
      </w:tr>
      <w:tr w:rsidR="00BF192B" w:rsidTr="008463B0">
        <w:trPr>
          <w:trHeight w:val="690"/>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（2）高含水油田精细化/智能化分层注采技术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4-1-02-S</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1#开展水驱、聚驱分层开采实时监测与控制技术研究，建立油藏与工程一体化的智能分层开采精细管理系统，开展精细化/智能化分层注采工程示范，提高</w:t>
            </w:r>
            <w:proofErr w:type="gramStart"/>
            <w:r>
              <w:rPr>
                <w:rFonts w:ascii="仿宋_GB2312" w:eastAsia="仿宋_GB2312" w:hAnsi="微软雅黑" w:cs="宋体" w:hint="eastAsia"/>
                <w:color w:val="000000"/>
                <w:kern w:val="0"/>
                <w:szCs w:val="21"/>
              </w:rPr>
              <w:t>高</w:t>
            </w:r>
            <w:proofErr w:type="gramEnd"/>
            <w:r>
              <w:rPr>
                <w:rFonts w:ascii="仿宋_GB2312" w:eastAsia="仿宋_GB2312" w:hAnsi="微软雅黑" w:cs="宋体" w:hint="eastAsia"/>
                <w:color w:val="000000"/>
                <w:kern w:val="0"/>
                <w:szCs w:val="21"/>
              </w:rPr>
              <w:t>含水油田原</w:t>
            </w:r>
            <w:proofErr w:type="gramStart"/>
            <w:r>
              <w:rPr>
                <w:rFonts w:ascii="仿宋_GB2312" w:eastAsia="仿宋_GB2312" w:hAnsi="微软雅黑" w:cs="宋体" w:hint="eastAsia"/>
                <w:color w:val="000000"/>
                <w:kern w:val="0"/>
                <w:szCs w:val="21"/>
              </w:rPr>
              <w:t>油采</w:t>
            </w:r>
            <w:proofErr w:type="gramEnd"/>
            <w:r>
              <w:rPr>
                <w:rFonts w:ascii="仿宋_GB2312" w:eastAsia="仿宋_GB2312" w:hAnsi="微软雅黑" w:cs="宋体" w:hint="eastAsia"/>
                <w:color w:val="000000"/>
                <w:kern w:val="0"/>
                <w:szCs w:val="21"/>
              </w:rPr>
              <w:t>收率。</w:t>
            </w:r>
          </w:p>
        </w:tc>
      </w:tr>
      <w:tr w:rsidR="00BF192B" w:rsidTr="008463B0">
        <w:trPr>
          <w:trHeight w:val="690"/>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（3）深层油气勘探目标精准描述和评价技术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4-1-03-J</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揭示深层-超深层油气成藏机理，建立以岩相古地理重建、规模储层分布预测、资源潜力评价为核心的深层油气成藏有效性评价方法，形成深层油气勘探地质理论与地球物理评价技术体系，为深层油气勘探突破和增产提供支撑。</w:t>
            </w:r>
          </w:p>
        </w:tc>
      </w:tr>
      <w:tr w:rsidR="00BF192B" w:rsidTr="008463B0">
        <w:trPr>
          <w:trHeight w:val="690"/>
        </w:trPr>
        <w:tc>
          <w:tcPr>
            <w:tcW w:w="0" w:type="auto"/>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2.非常规油气勘探开发技术</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（4）深层页岩气开发技术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4-2-04-S</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深层页岩气储层特征、工程条件及有效开发一体化研究，掌握深层页岩气“甜点区”评价技术，探明深部原位赋存环境下页岩原位力学行为演化，突破页岩储层高温、高压和高应力水平井多段压裂技术，支撑埋深3500～4500米页岩气的经济有效开发。</w:t>
            </w:r>
          </w:p>
        </w:tc>
      </w:tr>
      <w:tr w:rsidR="00BF192B" w:rsidTr="008463B0">
        <w:trPr>
          <w:trHeight w:val="690"/>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（5）非海相非常规天然气开发技术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4-2-05-S</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1#开展陆相、海陆过渡相页岩气、致密气和煤层气富集机理与分布规律研究，掌握非常规气“甜点区”评价技术，</w:t>
            </w:r>
            <w:proofErr w:type="gramStart"/>
            <w:r>
              <w:rPr>
                <w:rFonts w:ascii="仿宋_GB2312" w:eastAsia="仿宋_GB2312" w:hAnsi="微软雅黑" w:cs="宋体" w:hint="eastAsia"/>
                <w:color w:val="000000"/>
                <w:kern w:val="0"/>
                <w:szCs w:val="21"/>
              </w:rPr>
              <w:t>攻关穿层体积</w:t>
            </w:r>
            <w:proofErr w:type="gramEnd"/>
            <w:r>
              <w:rPr>
                <w:rFonts w:ascii="仿宋_GB2312" w:eastAsia="仿宋_GB2312" w:hAnsi="微软雅黑" w:cs="宋体" w:hint="eastAsia"/>
                <w:color w:val="000000"/>
                <w:kern w:val="0"/>
                <w:szCs w:val="21"/>
              </w:rPr>
              <w:t>压裂及压后排</w:t>
            </w:r>
            <w:proofErr w:type="gramStart"/>
            <w:r>
              <w:rPr>
                <w:rFonts w:ascii="仿宋_GB2312" w:eastAsia="仿宋_GB2312" w:hAnsi="微软雅黑" w:cs="宋体" w:hint="eastAsia"/>
                <w:color w:val="000000"/>
                <w:kern w:val="0"/>
                <w:szCs w:val="21"/>
              </w:rPr>
              <w:t>采关键</w:t>
            </w:r>
            <w:proofErr w:type="gramEnd"/>
            <w:r>
              <w:rPr>
                <w:rFonts w:ascii="仿宋_GB2312" w:eastAsia="仿宋_GB2312" w:hAnsi="微软雅黑" w:cs="宋体" w:hint="eastAsia"/>
                <w:color w:val="000000"/>
                <w:kern w:val="0"/>
                <w:szCs w:val="21"/>
              </w:rPr>
              <w:t>技术，研发</w:t>
            </w:r>
            <w:proofErr w:type="gramStart"/>
            <w:r>
              <w:rPr>
                <w:rFonts w:ascii="仿宋_GB2312" w:eastAsia="仿宋_GB2312" w:hAnsi="微软雅黑" w:cs="宋体" w:hint="eastAsia"/>
                <w:color w:val="000000"/>
                <w:kern w:val="0"/>
                <w:szCs w:val="21"/>
              </w:rPr>
              <w:t>井筒合采工具</w:t>
            </w:r>
            <w:proofErr w:type="gramEnd"/>
            <w:r>
              <w:rPr>
                <w:rFonts w:ascii="仿宋_GB2312" w:eastAsia="仿宋_GB2312" w:hAnsi="微软雅黑" w:cs="宋体" w:hint="eastAsia"/>
                <w:color w:val="000000"/>
                <w:kern w:val="0"/>
                <w:szCs w:val="21"/>
              </w:rPr>
              <w:t>，开展CO</w:t>
            </w:r>
            <w:r>
              <w:rPr>
                <w:rFonts w:ascii="仿宋_GB2312" w:eastAsia="仿宋_GB2312" w:hAnsi="微软雅黑" w:cs="宋体"/>
                <w:color w:val="000000"/>
                <w:kern w:val="0"/>
                <w:szCs w:val="21"/>
                <w:vertAlign w:val="subscript"/>
              </w:rPr>
              <w:t>2</w:t>
            </w:r>
            <w:r>
              <w:rPr>
                <w:rFonts w:ascii="仿宋_GB2312" w:eastAsia="仿宋_GB2312" w:hAnsi="微软雅黑" w:cs="宋体" w:hint="eastAsia"/>
                <w:color w:val="000000"/>
                <w:kern w:val="0"/>
                <w:szCs w:val="21"/>
              </w:rPr>
              <w:t>增能复合压裂工艺技术应用，建立非海相非常规天然气开发行业标准与规范体系，支撑压裂水平井平均单井累计产气量达到6000万立方米以上。</w:t>
            </w:r>
          </w:p>
        </w:tc>
      </w:tr>
      <w:tr w:rsidR="00BF192B" w:rsidTr="008463B0">
        <w:trPr>
          <w:trHeight w:val="690"/>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（6）陆相中高成熟度页岩油勘探开发技术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4-2-06-S</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微纳米孔喉系统表征、流体赋存机理与可动性评价、“人工油气藏”开发、产能动态评价等关键技术研究，开展“甜点区”评价和“井工厂”体积压裂技术示范，形成陆相中高成熟度页岩油富集理论与效益勘探开发配套技术体系。</w:t>
            </w:r>
          </w:p>
        </w:tc>
      </w:tr>
      <w:tr w:rsidR="00BF192B" w:rsidTr="008463B0">
        <w:trPr>
          <w:trHeight w:val="690"/>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（7）中低成熟度页岩油和油页岩地下原位转化技术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4-2-07-J</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突破原位转化机理与选区评价、低成本钻完井、高效加热、储层改造、体系封闭、高温高硫化氢安全环保采油等关键技术，建立全过程精细化生态环境保护技术体系，开展原位转化开发先导试验研究，支撑中低成熟度页岩油和油页岩进入商业开发阶段。</w:t>
            </w:r>
          </w:p>
        </w:tc>
      </w:tr>
      <w:tr w:rsidR="00BF192B" w:rsidTr="008463B0">
        <w:trPr>
          <w:trHeight w:val="690"/>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（8）地下原位煤气化技术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4-2-08-J</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地下原位煤气化地质评价选址、气化炉建造、气化运行控制、地面集输处理、产出气综合利用等技术攻关及井下高温工具研制，研发物理模拟装置和数值模拟系统，构建地质工程一体化评价开发技术体系并形成标准规范，为中深层地下原位煤气化先导试验奠定基础。</w:t>
            </w:r>
          </w:p>
        </w:tc>
      </w:tr>
      <w:tr w:rsidR="00BF192B" w:rsidTr="008463B0">
        <w:trPr>
          <w:trHeight w:val="690"/>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（9）海域天然气水合物试采技术及装备</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4-2-09-J</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建立天然气水合物资源评价、富集区地球物理预测、地质建模与开发潜力评价技术体系，研发水合物储层-井筒-输送全流程优化设计软件平台，突破海域天然气水合物水平井开发、流动保障、试采管柱与举升、脱水净化等关键技术，完善试采设计方案，支撑海域天然气水合物单井日产气量提升至3～5万立方米。</w:t>
            </w:r>
          </w:p>
        </w:tc>
      </w:tr>
      <w:tr w:rsidR="00BF192B" w:rsidTr="008463B0">
        <w:trPr>
          <w:trHeight w:val="345"/>
        </w:trPr>
        <w:tc>
          <w:tcPr>
            <w:tcW w:w="0" w:type="auto"/>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4.油气工程技术</w:t>
            </w:r>
          </w:p>
        </w:tc>
        <w:tc>
          <w:tcPr>
            <w:tcW w:w="0" w:type="auto"/>
            <w:tcBorders>
              <w:top w:val="nil"/>
              <w:left w:val="single" w:sz="4" w:space="0" w:color="auto"/>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（10）地震探测智能化节点采集技术与装备</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4-4-</w:t>
            </w:r>
            <w:r>
              <w:rPr>
                <w:rFonts w:ascii="仿宋_GB2312" w:eastAsia="仿宋_GB2312" w:hAnsi="微软雅黑" w:cs="宋体"/>
                <w:color w:val="000000"/>
                <w:kern w:val="0"/>
                <w:szCs w:val="21"/>
              </w:rPr>
              <w:t>10</w:t>
            </w:r>
            <w:r>
              <w:rPr>
                <w:rFonts w:ascii="仿宋_GB2312" w:eastAsia="仿宋_GB2312" w:hAnsi="微软雅黑" w:cs="宋体" w:hint="eastAsia"/>
                <w:color w:val="000000"/>
                <w:kern w:val="0"/>
                <w:szCs w:val="21"/>
              </w:rPr>
              <w:t>-J</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1#开展MEMS数字传感技术、基于LoRa架构的陆上节点自</w:t>
            </w:r>
            <w:proofErr w:type="gramStart"/>
            <w:r>
              <w:rPr>
                <w:rFonts w:ascii="仿宋_GB2312" w:eastAsia="仿宋_GB2312" w:hAnsi="微软雅黑" w:cs="宋体" w:hint="eastAsia"/>
                <w:color w:val="000000"/>
                <w:kern w:val="0"/>
                <w:szCs w:val="21"/>
              </w:rPr>
              <w:t>适应组</w:t>
            </w:r>
            <w:proofErr w:type="gramEnd"/>
            <w:r>
              <w:rPr>
                <w:rFonts w:ascii="仿宋_GB2312" w:eastAsia="仿宋_GB2312" w:hAnsi="微软雅黑" w:cs="宋体" w:hint="eastAsia"/>
                <w:color w:val="000000"/>
                <w:kern w:val="0"/>
                <w:szCs w:val="21"/>
              </w:rPr>
              <w:t>网技术研究，研制陆上、海洋智能化节点地震采集系统，实现</w:t>
            </w:r>
            <w:proofErr w:type="gramStart"/>
            <w:r>
              <w:rPr>
                <w:rFonts w:ascii="仿宋_GB2312" w:eastAsia="仿宋_GB2312" w:hAnsi="微软雅黑" w:cs="宋体" w:hint="eastAsia"/>
                <w:color w:val="000000"/>
                <w:kern w:val="0"/>
                <w:szCs w:val="21"/>
              </w:rPr>
              <w:t>百万道级全数字</w:t>
            </w:r>
            <w:proofErr w:type="gramEnd"/>
            <w:r>
              <w:rPr>
                <w:rFonts w:ascii="仿宋_GB2312" w:eastAsia="仿宋_GB2312" w:hAnsi="微软雅黑" w:cs="宋体" w:hint="eastAsia"/>
                <w:color w:val="000000"/>
                <w:kern w:val="0"/>
                <w:szCs w:val="21"/>
              </w:rPr>
              <w:t>地震探测和深海稳定可靠采集。</w:t>
            </w:r>
          </w:p>
        </w:tc>
      </w:tr>
      <w:tr w:rsidR="00BF192B" w:rsidTr="008463B0">
        <w:trPr>
          <w:trHeight w:val="690"/>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（11）超高温高压测井与远探测测井技术与装备</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4-4-1</w:t>
            </w:r>
            <w:r>
              <w:rPr>
                <w:rFonts w:ascii="仿宋_GB2312" w:eastAsia="仿宋_GB2312" w:hAnsi="微软雅黑" w:cs="宋体"/>
                <w:color w:val="000000"/>
                <w:kern w:val="0"/>
                <w:szCs w:val="21"/>
              </w:rPr>
              <w:t>1</w:t>
            </w:r>
            <w:r>
              <w:rPr>
                <w:rFonts w:ascii="仿宋_GB2312" w:eastAsia="仿宋_GB2312" w:hAnsi="微软雅黑" w:cs="宋体" w:hint="eastAsia"/>
                <w:color w:val="000000"/>
                <w:kern w:val="0"/>
                <w:szCs w:val="21"/>
              </w:rPr>
              <w:t>-J</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1#突破耐高温芯片、耐高压结构材料、高性能传感器等关键技术，形成230℃/170MPa以上超高温高压快速成像和井旁/井地/</w:t>
            </w:r>
            <w:proofErr w:type="gramStart"/>
            <w:r>
              <w:rPr>
                <w:rFonts w:ascii="仿宋_GB2312" w:eastAsia="仿宋_GB2312" w:hAnsi="微软雅黑" w:cs="宋体" w:hint="eastAsia"/>
                <w:color w:val="000000"/>
                <w:kern w:val="0"/>
                <w:szCs w:val="21"/>
              </w:rPr>
              <w:t>井间远</w:t>
            </w:r>
            <w:proofErr w:type="gramEnd"/>
            <w:r>
              <w:rPr>
                <w:rFonts w:ascii="仿宋_GB2312" w:eastAsia="仿宋_GB2312" w:hAnsi="微软雅黑" w:cs="宋体" w:hint="eastAsia"/>
                <w:color w:val="000000"/>
                <w:kern w:val="0"/>
                <w:szCs w:val="21"/>
              </w:rPr>
              <w:t>探测测井技术装备，配套采集处理解释软件与刻度装置等技术，解决复杂油气藏的深远精细测量与评价技术难题。</w:t>
            </w:r>
          </w:p>
        </w:tc>
      </w:tr>
      <w:tr w:rsidR="00BF192B" w:rsidTr="008463B0">
        <w:trPr>
          <w:trHeight w:val="1035"/>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（12）抗高温抗盐环保型井筒工作液与智能化复杂地层</w:t>
            </w:r>
            <w:proofErr w:type="gramStart"/>
            <w:r>
              <w:rPr>
                <w:rFonts w:ascii="仿宋_GB2312" w:eastAsia="仿宋_GB2312" w:hAnsi="微软雅黑" w:cs="宋体" w:hint="eastAsia"/>
                <w:color w:val="000000"/>
                <w:kern w:val="0"/>
                <w:szCs w:val="21"/>
              </w:rPr>
              <w:t>窄</w:t>
            </w:r>
            <w:proofErr w:type="gramEnd"/>
            <w:r>
              <w:rPr>
                <w:rFonts w:ascii="仿宋_GB2312" w:eastAsia="仿宋_GB2312" w:hAnsi="微软雅黑" w:cs="宋体" w:hint="eastAsia"/>
                <w:color w:val="000000"/>
                <w:kern w:val="0"/>
                <w:szCs w:val="21"/>
              </w:rPr>
              <w:t>安全密度窗口承压堵漏技术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4-4-1</w:t>
            </w:r>
            <w:r>
              <w:rPr>
                <w:rFonts w:ascii="仿宋_GB2312" w:eastAsia="仿宋_GB2312" w:hAnsi="微软雅黑" w:cs="宋体"/>
                <w:color w:val="000000"/>
                <w:kern w:val="0"/>
                <w:szCs w:val="21"/>
              </w:rPr>
              <w:t>2</w:t>
            </w:r>
            <w:r>
              <w:rPr>
                <w:rFonts w:ascii="仿宋_GB2312" w:eastAsia="仿宋_GB2312" w:hAnsi="微软雅黑" w:cs="宋体" w:hint="eastAsia"/>
                <w:color w:val="000000"/>
                <w:kern w:val="0"/>
                <w:szCs w:val="21"/>
              </w:rPr>
              <w:t>-J</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1#开展井筒</w:t>
            </w:r>
            <w:proofErr w:type="gramStart"/>
            <w:r>
              <w:rPr>
                <w:rFonts w:ascii="仿宋_GB2312" w:eastAsia="仿宋_GB2312" w:hAnsi="微软雅黑" w:cs="宋体" w:hint="eastAsia"/>
                <w:color w:val="000000"/>
                <w:kern w:val="0"/>
                <w:szCs w:val="21"/>
              </w:rPr>
              <w:t>工作液抗高温</w:t>
            </w:r>
            <w:proofErr w:type="gramEnd"/>
            <w:r>
              <w:rPr>
                <w:rFonts w:ascii="仿宋_GB2312" w:eastAsia="仿宋_GB2312" w:hAnsi="微软雅黑" w:cs="宋体" w:hint="eastAsia"/>
                <w:color w:val="000000"/>
                <w:kern w:val="0"/>
                <w:szCs w:val="21"/>
              </w:rPr>
              <w:t>稳定机理、复杂地层井漏及井壁失稳机理研究，建立工作液超高</w:t>
            </w:r>
            <w:proofErr w:type="gramStart"/>
            <w:r>
              <w:rPr>
                <w:rFonts w:ascii="仿宋_GB2312" w:eastAsia="仿宋_GB2312" w:hAnsi="微软雅黑" w:cs="宋体" w:hint="eastAsia"/>
                <w:color w:val="000000"/>
                <w:kern w:val="0"/>
                <w:szCs w:val="21"/>
              </w:rPr>
              <w:t>温评价</w:t>
            </w:r>
            <w:proofErr w:type="gramEnd"/>
            <w:r>
              <w:rPr>
                <w:rFonts w:ascii="仿宋_GB2312" w:eastAsia="仿宋_GB2312" w:hAnsi="微软雅黑" w:cs="宋体" w:hint="eastAsia"/>
                <w:color w:val="000000"/>
                <w:kern w:val="0"/>
                <w:szCs w:val="21"/>
              </w:rPr>
              <w:t>方法和防漏堵漏评价方法，研制≥240℃环保型工作液、响应型堵漏材料等关键材料，减小井筒工作液在井漏时对环境的污染，提高一次堵漏成功率，降低井漏损失时间和单井漏失量。</w:t>
            </w:r>
          </w:p>
        </w:tc>
      </w:tr>
      <w:tr w:rsidR="00BF192B" w:rsidTr="008463B0">
        <w:trPr>
          <w:trHeight w:val="690"/>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（13）地下储气库建库工程技术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4-4-1</w:t>
            </w:r>
            <w:r>
              <w:rPr>
                <w:rFonts w:ascii="仿宋_GB2312" w:eastAsia="仿宋_GB2312" w:hAnsi="微软雅黑" w:cs="宋体"/>
                <w:color w:val="000000"/>
                <w:kern w:val="0"/>
                <w:szCs w:val="21"/>
              </w:rPr>
              <w:t>3</w:t>
            </w:r>
            <w:r>
              <w:rPr>
                <w:rFonts w:ascii="仿宋_GB2312" w:eastAsia="仿宋_GB2312" w:hAnsi="微软雅黑" w:cs="宋体" w:hint="eastAsia"/>
                <w:color w:val="000000"/>
                <w:kern w:val="0"/>
                <w:szCs w:val="21"/>
              </w:rPr>
              <w:t>-J</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1#开展复杂油气藏建库库容空间高效利用及储气库监测技术研究，研制大型储气库用离心压缩机关键核心部件及新型节能大规模</w:t>
            </w:r>
            <w:proofErr w:type="gramStart"/>
            <w:r>
              <w:rPr>
                <w:rFonts w:ascii="仿宋_GB2312" w:eastAsia="仿宋_GB2312" w:hAnsi="微软雅黑" w:cs="宋体" w:hint="eastAsia"/>
                <w:color w:val="000000"/>
                <w:kern w:val="0"/>
                <w:szCs w:val="21"/>
              </w:rPr>
              <w:t>天然气烃水吸附</w:t>
            </w:r>
            <w:proofErr w:type="gramEnd"/>
            <w:r>
              <w:rPr>
                <w:rFonts w:ascii="仿宋_GB2312" w:eastAsia="仿宋_GB2312" w:hAnsi="微软雅黑" w:cs="宋体" w:hint="eastAsia"/>
                <w:color w:val="000000"/>
                <w:kern w:val="0"/>
                <w:szCs w:val="21"/>
              </w:rPr>
              <w:t>处理装置，构建储气库地质体-井筒-地面一体化完整性评价体系并形成储气库完整性管理标准及规范，全面支撑国内复杂地质条件储气库大规模建设及安全运行。</w:t>
            </w:r>
          </w:p>
        </w:tc>
      </w:tr>
      <w:tr w:rsidR="00BF192B" w:rsidTr="008463B0">
        <w:trPr>
          <w:trHeight w:val="2100"/>
        </w:trPr>
        <w:tc>
          <w:tcPr>
            <w:tcW w:w="0" w:type="auto"/>
            <w:tcBorders>
              <w:top w:val="nil"/>
              <w:left w:val="single" w:sz="4" w:space="0" w:color="auto"/>
              <w:bottom w:val="single" w:sz="4" w:space="0" w:color="auto"/>
              <w:right w:val="single" w:sz="4" w:space="0" w:color="auto"/>
            </w:tcBorders>
            <w:shd w:val="clear" w:color="auto" w:fill="auto"/>
            <w:noWrap/>
            <w:textDirection w:val="tbRlV"/>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lastRenderedPageBreak/>
              <w:t>5.管</w:t>
            </w:r>
            <w:proofErr w:type="gramStart"/>
            <w:r>
              <w:rPr>
                <w:rFonts w:ascii="仿宋_GB2312" w:eastAsia="仿宋_GB2312" w:hAnsi="微软雅黑" w:cs="宋体" w:hint="eastAsia"/>
                <w:color w:val="000000"/>
                <w:kern w:val="0"/>
                <w:szCs w:val="21"/>
              </w:rPr>
              <w:t>输技术</w:t>
            </w:r>
            <w:proofErr w:type="gramEnd"/>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（14）新一代大输量天然气管道工程建设关键技术与装备</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4-5-1</w:t>
            </w:r>
            <w:r>
              <w:rPr>
                <w:rFonts w:ascii="仿宋_GB2312" w:eastAsia="仿宋_GB2312" w:hAnsi="微软雅黑" w:cs="宋体"/>
                <w:color w:val="000000"/>
                <w:kern w:val="0"/>
                <w:szCs w:val="21"/>
              </w:rPr>
              <w:t>4</w:t>
            </w:r>
            <w:r>
              <w:rPr>
                <w:rFonts w:ascii="仿宋_GB2312" w:eastAsia="仿宋_GB2312" w:hAnsi="微软雅黑" w:cs="宋体" w:hint="eastAsia"/>
                <w:color w:val="000000"/>
                <w:kern w:val="0"/>
                <w:szCs w:val="21"/>
              </w:rPr>
              <w:t>-S</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1#研制18兆瓦天然气管道集成式压缩机、智能化单枪双丝/双枪四丝自动焊机、钢管、弯管、管件和配套高压球阀等核心装备。</w:t>
            </w:r>
          </w:p>
        </w:tc>
      </w:tr>
      <w:tr w:rsidR="00BF192B" w:rsidTr="008463B0">
        <w:trPr>
          <w:trHeight w:val="690"/>
        </w:trPr>
        <w:tc>
          <w:tcPr>
            <w:tcW w:w="0" w:type="auto"/>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6.炼化技术</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（15）特种专用橡胶技术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4-6-1</w:t>
            </w:r>
            <w:r>
              <w:rPr>
                <w:rFonts w:ascii="仿宋_GB2312" w:eastAsia="仿宋_GB2312" w:hAnsi="微软雅黑" w:cs="宋体"/>
                <w:color w:val="000000"/>
                <w:kern w:val="0"/>
                <w:szCs w:val="21"/>
              </w:rPr>
              <w:t>5</w:t>
            </w:r>
            <w:r>
              <w:rPr>
                <w:rFonts w:ascii="仿宋_GB2312" w:eastAsia="仿宋_GB2312" w:hAnsi="微软雅黑" w:cs="宋体" w:hint="eastAsia"/>
                <w:color w:val="000000"/>
                <w:kern w:val="0"/>
                <w:szCs w:val="21"/>
              </w:rPr>
              <w:t>-J</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1#开展氢化丁腈橡胶、梯度阻尼橡胶、长链支化稀土顺丁橡胶分子设计及制备技术研究，突破合成工艺及控制技术，研制耐油氢化丁腈橡胶复合材料、</w:t>
            </w:r>
            <w:proofErr w:type="gramStart"/>
            <w:r>
              <w:rPr>
                <w:rFonts w:ascii="仿宋_GB2312" w:eastAsia="仿宋_GB2312" w:hAnsi="微软雅黑" w:cs="宋体" w:hint="eastAsia"/>
                <w:color w:val="000000"/>
                <w:kern w:val="0"/>
                <w:szCs w:val="21"/>
              </w:rPr>
              <w:t>宽温域</w:t>
            </w:r>
            <w:proofErr w:type="gramEnd"/>
            <w:r>
              <w:rPr>
                <w:rFonts w:ascii="仿宋_GB2312" w:eastAsia="仿宋_GB2312" w:hAnsi="微软雅黑" w:cs="宋体" w:hint="eastAsia"/>
                <w:color w:val="000000"/>
                <w:kern w:val="0"/>
                <w:szCs w:val="21"/>
              </w:rPr>
              <w:t>宽频率高阻尼消声瓦用复合材料，完成稀土顺丁橡胶高性能轮胎试制，形成氢化丁腈橡胶产品生产线、梯度阻尼橡胶稳产和长链支化稀土顺丁橡胶成套技术。</w:t>
            </w:r>
          </w:p>
        </w:tc>
      </w:tr>
      <w:tr w:rsidR="00BF192B" w:rsidTr="008463B0">
        <w:trPr>
          <w:trHeight w:val="690"/>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（16）高端润滑油脂技术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4-6-1</w:t>
            </w:r>
            <w:r>
              <w:rPr>
                <w:rFonts w:ascii="仿宋_GB2312" w:eastAsia="仿宋_GB2312" w:hAnsi="微软雅黑" w:cs="宋体"/>
                <w:color w:val="000000"/>
                <w:kern w:val="0"/>
                <w:szCs w:val="21"/>
              </w:rPr>
              <w:t>6</w:t>
            </w:r>
            <w:r>
              <w:rPr>
                <w:rFonts w:ascii="仿宋_GB2312" w:eastAsia="仿宋_GB2312" w:hAnsi="微软雅黑" w:cs="宋体" w:hint="eastAsia"/>
                <w:color w:val="000000"/>
                <w:kern w:val="0"/>
                <w:szCs w:val="21"/>
              </w:rPr>
              <w:t>-J</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1#开展多元醇酯、烷基萘、硅烃、</w:t>
            </w:r>
            <w:proofErr w:type="gramStart"/>
            <w:r>
              <w:rPr>
                <w:rFonts w:ascii="仿宋_GB2312" w:eastAsia="仿宋_GB2312" w:hAnsi="微软雅黑" w:cs="宋体" w:hint="eastAsia"/>
                <w:color w:val="000000"/>
                <w:kern w:val="0"/>
                <w:szCs w:val="21"/>
              </w:rPr>
              <w:t>低聚抗氧剂</w:t>
            </w:r>
            <w:proofErr w:type="gramEnd"/>
            <w:r>
              <w:rPr>
                <w:rFonts w:ascii="仿宋_GB2312" w:eastAsia="仿宋_GB2312" w:hAnsi="微软雅黑" w:cs="宋体" w:hint="eastAsia"/>
                <w:color w:val="000000"/>
                <w:kern w:val="0"/>
                <w:szCs w:val="21"/>
              </w:rPr>
              <w:t>等高端润滑</w:t>
            </w:r>
            <w:proofErr w:type="gramStart"/>
            <w:r>
              <w:rPr>
                <w:rFonts w:ascii="仿宋_GB2312" w:eastAsia="仿宋_GB2312" w:hAnsi="微软雅黑" w:cs="宋体" w:hint="eastAsia"/>
                <w:color w:val="000000"/>
                <w:kern w:val="0"/>
                <w:szCs w:val="21"/>
              </w:rPr>
              <w:t>材料构效关系</w:t>
            </w:r>
            <w:proofErr w:type="gramEnd"/>
            <w:r>
              <w:rPr>
                <w:rFonts w:ascii="仿宋_GB2312" w:eastAsia="仿宋_GB2312" w:hAnsi="微软雅黑" w:cs="宋体" w:hint="eastAsia"/>
                <w:color w:val="000000"/>
                <w:kern w:val="0"/>
                <w:szCs w:val="21"/>
              </w:rPr>
              <w:t>和高选择性合成技术研究，研制硅烃基空间润滑油、高性能航空涡轮发动机润滑油、超宽温通用航空润滑脂等高尖端润滑油脂产品，为高端润滑油脂、多元醇酯、长链烷基萘等基础油工</w:t>
            </w:r>
            <w:proofErr w:type="gramStart"/>
            <w:r>
              <w:rPr>
                <w:rFonts w:ascii="仿宋_GB2312" w:eastAsia="仿宋_GB2312" w:hAnsi="微软雅黑" w:cs="宋体" w:hint="eastAsia"/>
                <w:color w:val="000000"/>
                <w:kern w:val="0"/>
                <w:szCs w:val="21"/>
              </w:rPr>
              <w:t>业级批量化试</w:t>
            </w:r>
            <w:proofErr w:type="gramEnd"/>
            <w:r>
              <w:rPr>
                <w:rFonts w:ascii="仿宋_GB2312" w:eastAsia="仿宋_GB2312" w:hAnsi="微软雅黑" w:cs="宋体" w:hint="eastAsia"/>
                <w:color w:val="000000"/>
                <w:kern w:val="0"/>
                <w:szCs w:val="21"/>
              </w:rPr>
              <w:t>生产建立条件。</w:t>
            </w:r>
          </w:p>
        </w:tc>
      </w:tr>
      <w:tr w:rsidR="00BF192B" w:rsidTr="008463B0">
        <w:trPr>
          <w:trHeight w:val="690"/>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（17）分子炼油与分子转化平台技术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4-6-</w:t>
            </w:r>
            <w:r>
              <w:rPr>
                <w:rFonts w:ascii="仿宋_GB2312" w:eastAsia="仿宋_GB2312" w:hAnsi="微软雅黑" w:cs="宋体"/>
                <w:color w:val="000000"/>
                <w:kern w:val="0"/>
                <w:szCs w:val="21"/>
              </w:rPr>
              <w:t>17</w:t>
            </w:r>
            <w:r>
              <w:rPr>
                <w:rFonts w:ascii="仿宋_GB2312" w:eastAsia="仿宋_GB2312" w:hAnsi="微软雅黑" w:cs="宋体" w:hint="eastAsia"/>
                <w:color w:val="000000"/>
                <w:kern w:val="0"/>
                <w:szCs w:val="21"/>
              </w:rPr>
              <w:t>-S</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1#开展分子炼油机理研究，突破分子表征、先进分离、模拟放大、分子重构、智能控制等关键技术，构建产品结构灵活调整的石油分子转化平台，实现传统炼厂多产化工料或</w:t>
            </w:r>
            <w:proofErr w:type="gramStart"/>
            <w:r>
              <w:rPr>
                <w:rFonts w:ascii="仿宋_GB2312" w:eastAsia="仿宋_GB2312" w:hAnsi="微软雅黑" w:cs="宋体" w:hint="eastAsia"/>
                <w:color w:val="000000"/>
                <w:kern w:val="0"/>
                <w:szCs w:val="21"/>
              </w:rPr>
              <w:t>多产航煤兼顾</w:t>
            </w:r>
            <w:proofErr w:type="gramEnd"/>
            <w:r>
              <w:rPr>
                <w:rFonts w:ascii="仿宋_GB2312" w:eastAsia="仿宋_GB2312" w:hAnsi="微软雅黑" w:cs="宋体" w:hint="eastAsia"/>
                <w:color w:val="000000"/>
                <w:kern w:val="0"/>
                <w:szCs w:val="21"/>
              </w:rPr>
              <w:t>化工料，增强传统炼厂产品结构调变能力。</w:t>
            </w:r>
          </w:p>
        </w:tc>
      </w:tr>
    </w:tbl>
    <w:p w:rsidR="00BF192B" w:rsidRDefault="00BF192B" w:rsidP="00BF192B">
      <w:pPr>
        <w:widowControl/>
        <w:jc w:val="left"/>
        <w:rPr>
          <w:rFonts w:ascii="仿宋_GB2312" w:eastAsia="仿宋_GB2312"/>
          <w:sz w:val="32"/>
        </w:rPr>
      </w:pPr>
    </w:p>
    <w:p w:rsidR="00BF192B" w:rsidRDefault="00BF192B" w:rsidP="00BF192B">
      <w:pPr>
        <w:widowControl/>
        <w:jc w:val="left"/>
        <w:rPr>
          <w:rFonts w:ascii="仿宋_GB2312" w:eastAsia="仿宋_GB2312"/>
          <w:sz w:val="32"/>
        </w:rPr>
      </w:pPr>
      <w:r>
        <w:rPr>
          <w:rFonts w:ascii="仿宋_GB2312" w:eastAsia="仿宋_GB2312"/>
          <w:sz w:val="32"/>
        </w:rPr>
        <w:br w:type="page"/>
      </w:r>
    </w:p>
    <w:p w:rsidR="00BF192B" w:rsidRDefault="00BF192B" w:rsidP="00BF192B">
      <w:pPr>
        <w:widowControl/>
        <w:jc w:val="center"/>
        <w:rPr>
          <w:rFonts w:ascii="方正小标宋简体" w:eastAsia="方正小标宋简体" w:hAnsi="微软雅黑" w:cs="宋体"/>
          <w:kern w:val="36"/>
          <w:sz w:val="32"/>
          <w:szCs w:val="32"/>
        </w:rPr>
      </w:pPr>
      <w:r>
        <w:rPr>
          <w:rFonts w:ascii="方正小标宋简体" w:eastAsia="方正小标宋简体" w:hAnsi="微软雅黑" w:cs="宋体" w:hint="eastAsia"/>
          <w:kern w:val="36"/>
          <w:sz w:val="32"/>
          <w:szCs w:val="32"/>
        </w:rPr>
        <w:lastRenderedPageBreak/>
        <w:t>（5.煤炭清洁低碳高效开发利用技术领域）</w:t>
      </w:r>
    </w:p>
    <w:tbl>
      <w:tblPr>
        <w:tblW w:w="0" w:type="auto"/>
        <w:tblInd w:w="113" w:type="dxa"/>
        <w:tblLook w:val="04A0" w:firstRow="1" w:lastRow="0" w:firstColumn="1" w:lastColumn="0" w:noHBand="0" w:noVBand="1"/>
      </w:tblPr>
      <w:tblGrid>
        <w:gridCol w:w="1060"/>
        <w:gridCol w:w="2767"/>
        <w:gridCol w:w="1056"/>
        <w:gridCol w:w="1056"/>
        <w:gridCol w:w="7635"/>
      </w:tblGrid>
      <w:tr w:rsidR="00BF192B" w:rsidTr="008463B0">
        <w:trPr>
          <w:trHeight w:val="315"/>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技术类别</w:t>
            </w:r>
          </w:p>
        </w:tc>
        <w:tc>
          <w:tcPr>
            <w:tcW w:w="0" w:type="auto"/>
            <w:tcBorders>
              <w:top w:val="single" w:sz="4" w:space="0" w:color="auto"/>
              <w:left w:val="nil"/>
              <w:bottom w:val="single" w:sz="4" w:space="0" w:color="auto"/>
              <w:right w:val="single" w:sz="4" w:space="0" w:color="auto"/>
            </w:tcBorders>
            <w:shd w:val="clear" w:color="auto" w:fill="auto"/>
            <w:vAlign w:val="center"/>
          </w:tcPr>
          <w:p w:rsidR="00BF192B" w:rsidRDefault="00BF192B" w:rsidP="008463B0">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技术任务</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阶段</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编号</w:t>
            </w:r>
          </w:p>
        </w:tc>
        <w:tc>
          <w:tcPr>
            <w:tcW w:w="0" w:type="auto"/>
            <w:tcBorders>
              <w:top w:val="single" w:sz="4" w:space="0" w:color="auto"/>
              <w:left w:val="nil"/>
              <w:bottom w:val="single" w:sz="4" w:space="0" w:color="auto"/>
              <w:right w:val="single" w:sz="4" w:space="0" w:color="auto"/>
            </w:tcBorders>
            <w:shd w:val="clear" w:color="auto" w:fill="auto"/>
            <w:vAlign w:val="center"/>
          </w:tcPr>
          <w:p w:rsidR="00BF192B" w:rsidRDefault="00BF192B" w:rsidP="008463B0">
            <w:pPr>
              <w:widowControl/>
              <w:jc w:val="center"/>
              <w:rPr>
                <w:rFonts w:ascii="仿宋_GB2312" w:eastAsia="仿宋_GB2312" w:hAnsi="微软雅黑" w:cs="宋体"/>
                <w:b/>
                <w:bCs/>
                <w:color w:val="000000"/>
                <w:kern w:val="0"/>
                <w:szCs w:val="21"/>
              </w:rPr>
            </w:pPr>
            <w:proofErr w:type="gramStart"/>
            <w:r>
              <w:rPr>
                <w:rFonts w:ascii="仿宋_GB2312" w:eastAsia="仿宋_GB2312" w:hAnsi="微软雅黑" w:cs="宋体" w:hint="eastAsia"/>
                <w:b/>
                <w:bCs/>
                <w:color w:val="000000"/>
                <w:kern w:val="0"/>
                <w:szCs w:val="21"/>
              </w:rPr>
              <w:t>子任务</w:t>
            </w:r>
            <w:proofErr w:type="gramEnd"/>
            <w:r>
              <w:rPr>
                <w:rFonts w:ascii="仿宋_GB2312" w:eastAsia="仿宋_GB2312" w:hAnsi="微软雅黑" w:cs="宋体" w:hint="eastAsia"/>
                <w:b/>
                <w:bCs/>
                <w:color w:val="000000"/>
                <w:kern w:val="0"/>
                <w:szCs w:val="21"/>
              </w:rPr>
              <w:t>清单</w:t>
            </w:r>
          </w:p>
        </w:tc>
      </w:tr>
      <w:tr w:rsidR="00BF192B" w:rsidTr="008463B0">
        <w:trPr>
          <w:trHeight w:val="690"/>
        </w:trPr>
        <w:tc>
          <w:tcPr>
            <w:tcW w:w="0" w:type="auto"/>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1.煤炭绿色智能开采技术</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（1）煤矿智能开采关键技术与装备</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5-1-</w:t>
            </w:r>
            <w:r>
              <w:rPr>
                <w:rFonts w:ascii="仿宋_GB2312" w:eastAsia="仿宋_GB2312" w:hAnsi="微软雅黑" w:cs="宋体"/>
                <w:color w:val="000000"/>
                <w:kern w:val="0"/>
                <w:szCs w:val="21"/>
              </w:rPr>
              <w:t>0</w:t>
            </w:r>
            <w:r>
              <w:rPr>
                <w:rFonts w:ascii="仿宋_GB2312" w:eastAsia="仿宋_GB2312" w:hAnsi="微软雅黑" w:cs="宋体" w:hint="eastAsia"/>
                <w:color w:val="000000"/>
                <w:kern w:val="0"/>
                <w:szCs w:val="21"/>
              </w:rPr>
              <w:t>1-J</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研制智能实时随机超前探测技术，支撑“透明矿井”所要求的地质保障体系建设；2#研发井筒机械破岩智能建设、综采设备精准定位与导航、综采设备群智能自适应协同推进、井下智能网联无轨辅助运输等关键技术装备，开发适应煤矿各类巷道条件的智能化快速掘进成套技术装备，提高掘进效率，减少作业人员。</w:t>
            </w:r>
          </w:p>
        </w:tc>
      </w:tr>
      <w:tr w:rsidR="00BF192B" w:rsidTr="008463B0">
        <w:trPr>
          <w:trHeight w:val="690"/>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（2）煤炭绿色开采和废弃物资源化利用技术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5-1-</w:t>
            </w:r>
            <w:r>
              <w:rPr>
                <w:rFonts w:ascii="仿宋_GB2312" w:eastAsia="仿宋_GB2312" w:hAnsi="微软雅黑" w:cs="宋体"/>
                <w:color w:val="000000"/>
                <w:kern w:val="0"/>
                <w:szCs w:val="21"/>
              </w:rPr>
              <w:t>0</w:t>
            </w:r>
            <w:r>
              <w:rPr>
                <w:rFonts w:ascii="仿宋_GB2312" w:eastAsia="仿宋_GB2312" w:hAnsi="微软雅黑" w:cs="宋体" w:hint="eastAsia"/>
                <w:color w:val="000000"/>
                <w:kern w:val="0"/>
                <w:szCs w:val="21"/>
              </w:rPr>
              <w:t>2-J</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1#研发采空沉陷动态监测技术、矸石等固体废弃物充填采煤技术、地表生态修复、煤水资源一体化利用技术，改善矿区生态环境；2#开展关闭矿井资源</w:t>
            </w:r>
            <w:proofErr w:type="gramStart"/>
            <w:r>
              <w:rPr>
                <w:rFonts w:ascii="仿宋_GB2312" w:eastAsia="仿宋_GB2312" w:hAnsi="微软雅黑" w:cs="宋体" w:hint="eastAsia"/>
                <w:color w:val="000000"/>
                <w:kern w:val="0"/>
                <w:szCs w:val="21"/>
              </w:rPr>
              <w:t>挖潜再</w:t>
            </w:r>
            <w:proofErr w:type="gramEnd"/>
            <w:r>
              <w:rPr>
                <w:rFonts w:ascii="仿宋_GB2312" w:eastAsia="仿宋_GB2312" w:hAnsi="微软雅黑" w:cs="宋体" w:hint="eastAsia"/>
                <w:color w:val="000000"/>
                <w:kern w:val="0"/>
                <w:szCs w:val="21"/>
              </w:rPr>
              <w:t>利用、采空区封存CO</w:t>
            </w:r>
            <w:r>
              <w:rPr>
                <w:rFonts w:ascii="仿宋_GB2312" w:eastAsia="仿宋_GB2312" w:hAnsi="微软雅黑" w:cs="宋体"/>
                <w:color w:val="000000"/>
                <w:kern w:val="0"/>
                <w:szCs w:val="21"/>
                <w:vertAlign w:val="subscript"/>
              </w:rPr>
              <w:t>2</w:t>
            </w:r>
            <w:r>
              <w:rPr>
                <w:rFonts w:ascii="仿宋_GB2312" w:eastAsia="仿宋_GB2312" w:hAnsi="微软雅黑" w:cs="宋体" w:hint="eastAsia"/>
                <w:color w:val="000000"/>
                <w:kern w:val="0"/>
                <w:szCs w:val="21"/>
              </w:rPr>
              <w:t>技术研究，实现关闭矿井资源的深度开发。</w:t>
            </w:r>
          </w:p>
        </w:tc>
      </w:tr>
      <w:tr w:rsidR="00BF192B" w:rsidTr="008463B0">
        <w:trPr>
          <w:trHeight w:val="690"/>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5-1-</w:t>
            </w:r>
            <w:r>
              <w:rPr>
                <w:rFonts w:ascii="仿宋_GB2312" w:eastAsia="仿宋_GB2312" w:hAnsi="微软雅黑" w:cs="宋体"/>
                <w:color w:val="000000"/>
                <w:kern w:val="0"/>
                <w:szCs w:val="21"/>
              </w:rPr>
              <w:t>0</w:t>
            </w:r>
            <w:r>
              <w:rPr>
                <w:rFonts w:ascii="仿宋_GB2312" w:eastAsia="仿宋_GB2312" w:hAnsi="微软雅黑" w:cs="宋体" w:hint="eastAsia"/>
                <w:color w:val="000000"/>
                <w:kern w:val="0"/>
                <w:szCs w:val="21"/>
              </w:rPr>
              <w:t>2-S</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1#研发煤矸石、煤泥、粉煤灰高效利用技术，开展矿区典型</w:t>
            </w:r>
            <w:proofErr w:type="gramStart"/>
            <w:r>
              <w:rPr>
                <w:rFonts w:ascii="仿宋_GB2312" w:eastAsia="仿宋_GB2312" w:hAnsi="微软雅黑" w:cs="宋体" w:hint="eastAsia"/>
                <w:color w:val="000000"/>
                <w:kern w:val="0"/>
                <w:szCs w:val="21"/>
              </w:rPr>
              <w:t>大宗固废</w:t>
            </w:r>
            <w:proofErr w:type="gramEnd"/>
            <w:r>
              <w:rPr>
                <w:rFonts w:ascii="仿宋_GB2312" w:eastAsia="仿宋_GB2312" w:hAnsi="微软雅黑" w:cs="宋体" w:hint="eastAsia"/>
                <w:color w:val="000000"/>
                <w:kern w:val="0"/>
                <w:szCs w:val="21"/>
              </w:rPr>
              <w:t>资源化利用示范；2#建设煤矿地下水、低浓度瓦斯、井下废热等低位热能利用技术示范工程；3#开展煤火区灭火、治理区绿色生态修复研究，开展地下煤火热能利用与生态恢复综合示范。</w:t>
            </w:r>
          </w:p>
        </w:tc>
      </w:tr>
      <w:tr w:rsidR="00BF192B" w:rsidTr="008463B0">
        <w:trPr>
          <w:trHeight w:val="690"/>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（3）煤矿重大灾害及粉尘智能监控预警与防控技术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5-1-</w:t>
            </w:r>
            <w:r>
              <w:rPr>
                <w:rFonts w:ascii="仿宋_GB2312" w:eastAsia="仿宋_GB2312" w:hAnsi="微软雅黑" w:cs="宋体"/>
                <w:color w:val="000000"/>
                <w:kern w:val="0"/>
                <w:szCs w:val="21"/>
              </w:rPr>
              <w:t>0</w:t>
            </w:r>
            <w:r>
              <w:rPr>
                <w:rFonts w:ascii="仿宋_GB2312" w:eastAsia="仿宋_GB2312" w:hAnsi="微软雅黑" w:cs="宋体" w:hint="eastAsia"/>
                <w:color w:val="000000"/>
                <w:kern w:val="0"/>
                <w:szCs w:val="21"/>
              </w:rPr>
              <w:t>3-J</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1#研究工程扰动下深部原位岩石力学行为，突破深部</w:t>
            </w:r>
            <w:proofErr w:type="gramStart"/>
            <w:r>
              <w:rPr>
                <w:rFonts w:ascii="仿宋_GB2312" w:eastAsia="仿宋_GB2312" w:hAnsi="微软雅黑" w:cs="宋体" w:hint="eastAsia"/>
                <w:color w:val="000000"/>
                <w:kern w:val="0"/>
                <w:szCs w:val="21"/>
              </w:rPr>
              <w:t>强采动</w:t>
            </w:r>
            <w:proofErr w:type="gramEnd"/>
            <w:r>
              <w:rPr>
                <w:rFonts w:ascii="仿宋_GB2312" w:eastAsia="仿宋_GB2312" w:hAnsi="微软雅黑" w:cs="宋体" w:hint="eastAsia"/>
                <w:color w:val="000000"/>
                <w:kern w:val="0"/>
                <w:szCs w:val="21"/>
              </w:rPr>
              <w:t>大变形围岩控制、冲击地压智能防控技术；2#开展深部工程结构围岩地层改性、深度高地应力采场围岩综合控制等技术研究；3#研制井下极端复杂环境下多功能、高精度、低功耗智能感知设备，研发井下海量多源异构数据的高效分析处理与智能预测技术，实现重大灾害事故风险识别、预测与预报预警。</w:t>
            </w:r>
          </w:p>
        </w:tc>
      </w:tr>
      <w:tr w:rsidR="00BF192B" w:rsidTr="008463B0">
        <w:trPr>
          <w:trHeight w:val="345"/>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5-1-</w:t>
            </w:r>
            <w:r>
              <w:rPr>
                <w:rFonts w:ascii="仿宋_GB2312" w:eastAsia="仿宋_GB2312" w:hAnsi="微软雅黑" w:cs="宋体"/>
                <w:color w:val="000000"/>
                <w:kern w:val="0"/>
                <w:szCs w:val="21"/>
              </w:rPr>
              <w:t>0</w:t>
            </w:r>
            <w:r>
              <w:rPr>
                <w:rFonts w:ascii="仿宋_GB2312" w:eastAsia="仿宋_GB2312" w:hAnsi="微软雅黑" w:cs="宋体" w:hint="eastAsia"/>
                <w:color w:val="000000"/>
                <w:kern w:val="0"/>
                <w:szCs w:val="21"/>
              </w:rPr>
              <w:t>3-S</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1#突破采掘面粉尘控制与净化、呼吸性粉尘浓度连续在线监测、粉尘危害精确预警等关键技术，开发大容尘量和强耐湿性的送风过滤式个体防护设备，实现粉尘高效防控。</w:t>
            </w:r>
          </w:p>
        </w:tc>
      </w:tr>
      <w:tr w:rsidR="00BF192B" w:rsidTr="008463B0">
        <w:trPr>
          <w:trHeight w:val="345"/>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（4）煤炭及共伴生资源综合开发技术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5-1-</w:t>
            </w:r>
            <w:r>
              <w:rPr>
                <w:rFonts w:ascii="仿宋_GB2312" w:eastAsia="仿宋_GB2312" w:hAnsi="微软雅黑" w:cs="宋体"/>
                <w:color w:val="000000"/>
                <w:kern w:val="0"/>
                <w:szCs w:val="21"/>
              </w:rPr>
              <w:t>0</w:t>
            </w:r>
            <w:r>
              <w:rPr>
                <w:rFonts w:ascii="仿宋_GB2312" w:eastAsia="仿宋_GB2312" w:hAnsi="微软雅黑" w:cs="宋体" w:hint="eastAsia"/>
                <w:color w:val="000000"/>
                <w:kern w:val="0"/>
                <w:szCs w:val="21"/>
              </w:rPr>
              <w:t>4-J</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1#开展精确探明煤系地层的煤、油、非常规天然气、稀有金属、水等叠置资源赋存条件，精准定量确定开发模式研究，实现煤炭及共伴生资源的有效开发。</w:t>
            </w:r>
          </w:p>
        </w:tc>
      </w:tr>
      <w:tr w:rsidR="00BF192B" w:rsidTr="008463B0">
        <w:trPr>
          <w:trHeight w:val="345"/>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5-1-</w:t>
            </w:r>
            <w:r>
              <w:rPr>
                <w:rFonts w:ascii="仿宋_GB2312" w:eastAsia="仿宋_GB2312" w:hAnsi="微软雅黑" w:cs="宋体"/>
                <w:color w:val="000000"/>
                <w:kern w:val="0"/>
                <w:szCs w:val="21"/>
              </w:rPr>
              <w:t>0</w:t>
            </w:r>
            <w:r>
              <w:rPr>
                <w:rFonts w:ascii="仿宋_GB2312" w:eastAsia="仿宋_GB2312" w:hAnsi="微软雅黑" w:cs="宋体" w:hint="eastAsia"/>
                <w:color w:val="000000"/>
                <w:kern w:val="0"/>
                <w:szCs w:val="21"/>
              </w:rPr>
              <w:t>4-S</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1#开展煤系“三气”（煤层气、页岩气、致密砂岩气）综合开发、矿区煤层气分布式经济高效利用技术研究，推进煤矿区煤层气开发与瓦斯治理协同示范。</w:t>
            </w:r>
          </w:p>
        </w:tc>
      </w:tr>
      <w:tr w:rsidR="00BF192B" w:rsidTr="008463B0">
        <w:trPr>
          <w:trHeight w:val="690"/>
        </w:trPr>
        <w:tc>
          <w:tcPr>
            <w:tcW w:w="0" w:type="auto"/>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lastRenderedPageBreak/>
              <w:t>2.煤炭清洁高效转化技术</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（5）煤炭精准智能化洗选加工技术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5-2-</w:t>
            </w:r>
            <w:r>
              <w:rPr>
                <w:rFonts w:ascii="仿宋_GB2312" w:eastAsia="仿宋_GB2312" w:hAnsi="微软雅黑" w:cs="宋体"/>
                <w:color w:val="000000"/>
                <w:kern w:val="0"/>
                <w:szCs w:val="21"/>
              </w:rPr>
              <w:t>0</w:t>
            </w:r>
            <w:r>
              <w:rPr>
                <w:rFonts w:ascii="仿宋_GB2312" w:eastAsia="仿宋_GB2312" w:hAnsi="微软雅黑" w:cs="宋体" w:hint="eastAsia"/>
                <w:color w:val="000000"/>
                <w:kern w:val="0"/>
                <w:szCs w:val="21"/>
              </w:rPr>
              <w:t>5-S</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1#研发</w:t>
            </w:r>
            <w:proofErr w:type="gramStart"/>
            <w:r>
              <w:rPr>
                <w:rFonts w:ascii="仿宋_GB2312" w:eastAsia="仿宋_GB2312" w:hAnsi="微软雅黑" w:cs="宋体" w:hint="eastAsia"/>
                <w:color w:val="000000"/>
                <w:kern w:val="0"/>
                <w:szCs w:val="21"/>
              </w:rPr>
              <w:t>旋流场</w:t>
            </w:r>
            <w:proofErr w:type="gramEnd"/>
            <w:r>
              <w:rPr>
                <w:rFonts w:ascii="仿宋_GB2312" w:eastAsia="仿宋_GB2312" w:hAnsi="微软雅黑" w:cs="宋体" w:hint="eastAsia"/>
                <w:color w:val="000000"/>
                <w:kern w:val="0"/>
                <w:szCs w:val="21"/>
              </w:rPr>
              <w:t>重介质精准分选、界面调控增强选择性浮选、煤泥水高效固液分离等关键技术装备，突破工艺参数和产品质量高精度在线检测及预测技术，形成煤炭精确分选技术工艺及装备；突破自适应原煤性质全流程智能控制、数字孪生运维等技术，构建智能化选煤技术体系。</w:t>
            </w:r>
          </w:p>
        </w:tc>
      </w:tr>
      <w:tr w:rsidR="00BF192B" w:rsidTr="008463B0">
        <w:trPr>
          <w:trHeight w:val="345"/>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（6）新型柔性气化和煤与有机废弃物协同气化技术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5-2-</w:t>
            </w:r>
            <w:r>
              <w:rPr>
                <w:rFonts w:ascii="仿宋_GB2312" w:eastAsia="仿宋_GB2312" w:hAnsi="微软雅黑" w:cs="宋体"/>
                <w:color w:val="000000"/>
                <w:kern w:val="0"/>
                <w:szCs w:val="21"/>
              </w:rPr>
              <w:t>0</w:t>
            </w:r>
            <w:r>
              <w:rPr>
                <w:rFonts w:ascii="仿宋_GB2312" w:eastAsia="仿宋_GB2312" w:hAnsi="微软雅黑" w:cs="宋体" w:hint="eastAsia"/>
                <w:color w:val="000000"/>
                <w:kern w:val="0"/>
                <w:szCs w:val="21"/>
              </w:rPr>
              <w:t>6-J</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1#开发适宜于油气联产的大型柔性气化炉技术，提高甲烷产率、减少污水排放量，实现</w:t>
            </w:r>
            <w:proofErr w:type="gramStart"/>
            <w:r>
              <w:rPr>
                <w:rFonts w:ascii="仿宋_GB2312" w:eastAsia="仿宋_GB2312" w:hAnsi="微软雅黑" w:cs="宋体" w:hint="eastAsia"/>
                <w:color w:val="000000"/>
                <w:kern w:val="0"/>
                <w:szCs w:val="21"/>
              </w:rPr>
              <w:t>低阶煤的</w:t>
            </w:r>
            <w:proofErr w:type="gramEnd"/>
            <w:r>
              <w:rPr>
                <w:rFonts w:ascii="仿宋_GB2312" w:eastAsia="仿宋_GB2312" w:hAnsi="微软雅黑" w:cs="宋体" w:hint="eastAsia"/>
                <w:color w:val="000000"/>
                <w:kern w:val="0"/>
                <w:szCs w:val="21"/>
              </w:rPr>
              <w:t>清洁高效利用。</w:t>
            </w:r>
          </w:p>
        </w:tc>
      </w:tr>
      <w:tr w:rsidR="00BF192B" w:rsidTr="008463B0">
        <w:trPr>
          <w:trHeight w:val="690"/>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5-2-</w:t>
            </w:r>
            <w:r>
              <w:rPr>
                <w:rFonts w:ascii="仿宋_GB2312" w:eastAsia="仿宋_GB2312" w:hAnsi="微软雅黑" w:cs="宋体"/>
                <w:color w:val="000000"/>
                <w:kern w:val="0"/>
                <w:szCs w:val="21"/>
              </w:rPr>
              <w:t>0</w:t>
            </w:r>
            <w:r>
              <w:rPr>
                <w:rFonts w:ascii="仿宋_GB2312" w:eastAsia="仿宋_GB2312" w:hAnsi="微软雅黑" w:cs="宋体" w:hint="eastAsia"/>
                <w:color w:val="000000"/>
                <w:kern w:val="0"/>
                <w:szCs w:val="21"/>
              </w:rPr>
              <w:t>6-S</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1#开展水煤（焦）浆与炼厂废弃物共气化技术研发与示范，协同处理炼厂含油污泥、废油浆等废弃物；2#开展3000吨/天粉煤加压气化技术研发与示范，解决高灰分、高灰熔点煤清洁高效气化难题。</w:t>
            </w:r>
          </w:p>
        </w:tc>
      </w:tr>
      <w:tr w:rsidR="00BF192B" w:rsidTr="008463B0">
        <w:trPr>
          <w:trHeight w:val="690"/>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（7）煤制油工艺升级及产品高端化技术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5-2-</w:t>
            </w:r>
            <w:r>
              <w:rPr>
                <w:rFonts w:ascii="仿宋_GB2312" w:eastAsia="仿宋_GB2312" w:hAnsi="微软雅黑" w:cs="宋体"/>
                <w:color w:val="000000"/>
                <w:kern w:val="0"/>
                <w:szCs w:val="21"/>
              </w:rPr>
              <w:t>0</w:t>
            </w:r>
            <w:r>
              <w:rPr>
                <w:rFonts w:ascii="仿宋_GB2312" w:eastAsia="仿宋_GB2312" w:hAnsi="微软雅黑" w:cs="宋体" w:hint="eastAsia"/>
                <w:color w:val="000000"/>
                <w:kern w:val="0"/>
                <w:szCs w:val="21"/>
              </w:rPr>
              <w:t>7-J</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1#突破煤炭分级液化的温和加氢液化、残渣热解、固体残渣-废水共气化等关键技术，提高煤制油的过程能效、油品收率和油品品质；2#研发百万吨级煤油共加氢制芳烃、航空燃料等高品质特种燃料油成套技术。</w:t>
            </w:r>
          </w:p>
        </w:tc>
      </w:tr>
      <w:tr w:rsidR="00BF192B" w:rsidTr="008463B0">
        <w:trPr>
          <w:trHeight w:val="345"/>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（8）</w:t>
            </w:r>
            <w:proofErr w:type="gramStart"/>
            <w:r>
              <w:rPr>
                <w:rFonts w:ascii="仿宋_GB2312" w:eastAsia="仿宋_GB2312" w:hAnsi="微软雅黑" w:cs="宋体" w:hint="eastAsia"/>
                <w:color w:val="000000"/>
                <w:kern w:val="0"/>
                <w:szCs w:val="21"/>
              </w:rPr>
              <w:t>低阶煤分质</w:t>
            </w:r>
            <w:proofErr w:type="gramEnd"/>
            <w:r>
              <w:rPr>
                <w:rFonts w:ascii="仿宋_GB2312" w:eastAsia="仿宋_GB2312" w:hAnsi="微软雅黑" w:cs="宋体" w:hint="eastAsia"/>
                <w:color w:val="000000"/>
                <w:kern w:val="0"/>
                <w:szCs w:val="21"/>
              </w:rPr>
              <w:t>利用关键技术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5-2-</w:t>
            </w:r>
            <w:r>
              <w:rPr>
                <w:rFonts w:ascii="仿宋_GB2312" w:eastAsia="仿宋_GB2312" w:hAnsi="微软雅黑" w:cs="宋体"/>
                <w:color w:val="000000"/>
                <w:kern w:val="0"/>
                <w:szCs w:val="21"/>
              </w:rPr>
              <w:t>0</w:t>
            </w:r>
            <w:r>
              <w:rPr>
                <w:rFonts w:ascii="仿宋_GB2312" w:eastAsia="仿宋_GB2312" w:hAnsi="微软雅黑" w:cs="宋体" w:hint="eastAsia"/>
                <w:color w:val="000000"/>
                <w:kern w:val="0"/>
                <w:szCs w:val="21"/>
              </w:rPr>
              <w:t>8-J</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1#突破煤焦油深加工制取化工新材料技术。</w:t>
            </w:r>
          </w:p>
        </w:tc>
      </w:tr>
      <w:tr w:rsidR="00BF192B" w:rsidTr="008463B0">
        <w:trPr>
          <w:trHeight w:val="345"/>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5-2-</w:t>
            </w:r>
            <w:r>
              <w:rPr>
                <w:rFonts w:ascii="仿宋_GB2312" w:eastAsia="仿宋_GB2312" w:hAnsi="微软雅黑" w:cs="宋体"/>
                <w:color w:val="000000"/>
                <w:kern w:val="0"/>
                <w:szCs w:val="21"/>
              </w:rPr>
              <w:t>0</w:t>
            </w:r>
            <w:r>
              <w:rPr>
                <w:rFonts w:ascii="仿宋_GB2312" w:eastAsia="仿宋_GB2312" w:hAnsi="微软雅黑" w:cs="宋体" w:hint="eastAsia"/>
                <w:color w:val="000000"/>
                <w:kern w:val="0"/>
                <w:szCs w:val="21"/>
              </w:rPr>
              <w:t>8-S</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1#开展百万吨</w:t>
            </w:r>
            <w:proofErr w:type="gramStart"/>
            <w:r>
              <w:rPr>
                <w:rFonts w:ascii="仿宋_GB2312" w:eastAsia="仿宋_GB2312" w:hAnsi="微软雅黑" w:cs="宋体" w:hint="eastAsia"/>
                <w:color w:val="000000"/>
                <w:kern w:val="0"/>
                <w:szCs w:val="21"/>
              </w:rPr>
              <w:t>级低阶煤</w:t>
            </w:r>
            <w:proofErr w:type="gramEnd"/>
            <w:r>
              <w:rPr>
                <w:rFonts w:ascii="仿宋_GB2312" w:eastAsia="仿宋_GB2312" w:hAnsi="微软雅黑" w:cs="宋体" w:hint="eastAsia"/>
                <w:color w:val="000000"/>
                <w:kern w:val="0"/>
                <w:szCs w:val="21"/>
              </w:rPr>
              <w:t>热解及产品深加工、万吨级粉煤热解与气化耦合一体化等技术装备工程示范，</w:t>
            </w:r>
            <w:proofErr w:type="gramStart"/>
            <w:r>
              <w:rPr>
                <w:rFonts w:ascii="仿宋_GB2312" w:eastAsia="仿宋_GB2312" w:hAnsi="微软雅黑" w:cs="宋体" w:hint="eastAsia"/>
                <w:color w:val="000000"/>
                <w:kern w:val="0"/>
                <w:szCs w:val="21"/>
              </w:rPr>
              <w:t>推进低阶煤</w:t>
            </w:r>
            <w:proofErr w:type="gramEnd"/>
            <w:r>
              <w:rPr>
                <w:rFonts w:ascii="仿宋_GB2312" w:eastAsia="仿宋_GB2312" w:hAnsi="微软雅黑" w:cs="宋体" w:hint="eastAsia"/>
                <w:color w:val="000000"/>
                <w:kern w:val="0"/>
                <w:szCs w:val="21"/>
              </w:rPr>
              <w:t>分质利用。</w:t>
            </w:r>
          </w:p>
        </w:tc>
      </w:tr>
      <w:tr w:rsidR="00BF192B" w:rsidTr="008463B0">
        <w:trPr>
          <w:trHeight w:val="690"/>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（9）煤转化过程中多种污染物协同控制技术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5-2-</w:t>
            </w:r>
            <w:r>
              <w:rPr>
                <w:rFonts w:ascii="仿宋_GB2312" w:eastAsia="仿宋_GB2312" w:hAnsi="微软雅黑" w:cs="宋体"/>
                <w:color w:val="000000"/>
                <w:kern w:val="0"/>
                <w:szCs w:val="21"/>
              </w:rPr>
              <w:t>0</w:t>
            </w:r>
            <w:r>
              <w:rPr>
                <w:rFonts w:ascii="仿宋_GB2312" w:eastAsia="仿宋_GB2312" w:hAnsi="微软雅黑" w:cs="宋体" w:hint="eastAsia"/>
                <w:color w:val="000000"/>
                <w:kern w:val="0"/>
                <w:szCs w:val="21"/>
              </w:rPr>
              <w:t>9-J</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1#突破</w:t>
            </w:r>
            <w:proofErr w:type="gramStart"/>
            <w:r>
              <w:rPr>
                <w:rFonts w:ascii="仿宋_GB2312" w:eastAsia="仿宋_GB2312" w:hAnsi="微软雅黑" w:cs="宋体" w:hint="eastAsia"/>
                <w:color w:val="000000"/>
                <w:kern w:val="0"/>
                <w:szCs w:val="21"/>
              </w:rPr>
              <w:t>低成本炭基催化剂</w:t>
            </w:r>
            <w:proofErr w:type="gramEnd"/>
            <w:r>
              <w:rPr>
                <w:rFonts w:ascii="仿宋_GB2312" w:eastAsia="仿宋_GB2312" w:hAnsi="微软雅黑" w:cs="宋体" w:hint="eastAsia"/>
                <w:color w:val="000000"/>
                <w:kern w:val="0"/>
                <w:szCs w:val="21"/>
              </w:rPr>
              <w:t>制备、新型脱硫脱硝反应器及原位再生等关键技术装备，形成适于工业炉窑烟气多种污染物协同净化成套技术；2#突破煤化工高盐、高浓、难降解有机废水深度处理工艺技术，形成煤化工转化过程中废水协同净化技术。</w:t>
            </w:r>
          </w:p>
        </w:tc>
      </w:tr>
      <w:tr w:rsidR="00BF192B" w:rsidTr="008463B0">
        <w:trPr>
          <w:trHeight w:val="345"/>
        </w:trPr>
        <w:tc>
          <w:tcPr>
            <w:tcW w:w="0" w:type="auto"/>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3.先进燃煤发电技术</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（10）先进高参数超</w:t>
            </w:r>
            <w:proofErr w:type="gramStart"/>
            <w:r>
              <w:rPr>
                <w:rFonts w:ascii="仿宋_GB2312" w:eastAsia="仿宋_GB2312" w:hAnsi="微软雅黑" w:cs="宋体" w:hint="eastAsia"/>
                <w:color w:val="000000"/>
                <w:kern w:val="0"/>
                <w:szCs w:val="21"/>
              </w:rPr>
              <w:t>超</w:t>
            </w:r>
            <w:proofErr w:type="gramEnd"/>
            <w:r>
              <w:rPr>
                <w:rFonts w:ascii="仿宋_GB2312" w:eastAsia="仿宋_GB2312" w:hAnsi="微软雅黑" w:cs="宋体" w:hint="eastAsia"/>
                <w:color w:val="000000"/>
                <w:kern w:val="0"/>
                <w:szCs w:val="21"/>
              </w:rPr>
              <w:t>临界燃煤发电技术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5-3-</w:t>
            </w:r>
            <w:r>
              <w:rPr>
                <w:rFonts w:ascii="仿宋_GB2312" w:eastAsia="仿宋_GB2312" w:hAnsi="微软雅黑" w:cs="宋体"/>
                <w:color w:val="000000"/>
                <w:kern w:val="0"/>
                <w:szCs w:val="21"/>
              </w:rPr>
              <w:t>1</w:t>
            </w:r>
            <w:r>
              <w:rPr>
                <w:rFonts w:ascii="仿宋_GB2312" w:eastAsia="仿宋_GB2312" w:hAnsi="微软雅黑" w:cs="宋体" w:hint="eastAsia"/>
                <w:color w:val="000000"/>
                <w:kern w:val="0"/>
                <w:szCs w:val="21"/>
              </w:rPr>
              <w:t>0-J</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1#开展700℃等级高温合金材料及关键高温部件的制造、加工、焊接、检验等关键技术研究。</w:t>
            </w:r>
          </w:p>
        </w:tc>
      </w:tr>
      <w:tr w:rsidR="00BF192B" w:rsidTr="008463B0">
        <w:trPr>
          <w:trHeight w:val="690"/>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5-3-</w:t>
            </w:r>
            <w:r>
              <w:rPr>
                <w:rFonts w:ascii="仿宋_GB2312" w:eastAsia="仿宋_GB2312" w:hAnsi="微软雅黑" w:cs="宋体"/>
                <w:color w:val="000000"/>
                <w:kern w:val="0"/>
                <w:szCs w:val="21"/>
              </w:rPr>
              <w:t>1</w:t>
            </w:r>
            <w:r>
              <w:rPr>
                <w:rFonts w:ascii="仿宋_GB2312" w:eastAsia="仿宋_GB2312" w:hAnsi="微软雅黑" w:cs="宋体" w:hint="eastAsia"/>
                <w:color w:val="000000"/>
                <w:kern w:val="0"/>
                <w:szCs w:val="21"/>
              </w:rPr>
              <w:t>0-S</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1#研发650℃等级蒸汽参数的超</w:t>
            </w:r>
            <w:proofErr w:type="gramStart"/>
            <w:r>
              <w:rPr>
                <w:rFonts w:ascii="仿宋_GB2312" w:eastAsia="仿宋_GB2312" w:hAnsi="微软雅黑" w:cs="宋体" w:hint="eastAsia"/>
                <w:color w:val="000000"/>
                <w:kern w:val="0"/>
                <w:szCs w:val="21"/>
              </w:rPr>
              <w:t>超</w:t>
            </w:r>
            <w:proofErr w:type="gramEnd"/>
            <w:r>
              <w:rPr>
                <w:rFonts w:ascii="仿宋_GB2312" w:eastAsia="仿宋_GB2312" w:hAnsi="微软雅黑" w:cs="宋体" w:hint="eastAsia"/>
                <w:color w:val="000000"/>
                <w:kern w:val="0"/>
                <w:szCs w:val="21"/>
              </w:rPr>
              <w:t>临界机组高温材料生产及关键高温部件的制造技术，开展关键高温部件损伤机理研究，开发高温段锅炉管道及集箱、主蒸汽管道和汽轮机高压转子等高温部件产业化制造技术，突破高温部件应用的同种/异种焊接、冷热加工和热处理等关键技术，开展650℃等级超</w:t>
            </w:r>
            <w:proofErr w:type="gramStart"/>
            <w:r>
              <w:rPr>
                <w:rFonts w:ascii="仿宋_GB2312" w:eastAsia="仿宋_GB2312" w:hAnsi="微软雅黑" w:cs="宋体" w:hint="eastAsia"/>
                <w:color w:val="000000"/>
                <w:kern w:val="0"/>
                <w:szCs w:val="21"/>
              </w:rPr>
              <w:t>超</w:t>
            </w:r>
            <w:proofErr w:type="gramEnd"/>
            <w:r>
              <w:rPr>
                <w:rFonts w:ascii="仿宋_GB2312" w:eastAsia="仿宋_GB2312" w:hAnsi="微软雅黑" w:cs="宋体" w:hint="eastAsia"/>
                <w:color w:val="000000"/>
                <w:kern w:val="0"/>
                <w:szCs w:val="21"/>
              </w:rPr>
              <w:t>临界燃煤发电机组工程示范。</w:t>
            </w:r>
          </w:p>
        </w:tc>
      </w:tr>
      <w:tr w:rsidR="00BF192B" w:rsidTr="008463B0">
        <w:trPr>
          <w:trHeight w:val="690"/>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（11）高效超低排放循环流化床锅炉发电技术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5-3-</w:t>
            </w:r>
            <w:r>
              <w:rPr>
                <w:rFonts w:ascii="仿宋_GB2312" w:eastAsia="仿宋_GB2312" w:hAnsi="微软雅黑" w:cs="宋体"/>
                <w:color w:val="000000"/>
                <w:kern w:val="0"/>
                <w:szCs w:val="21"/>
              </w:rPr>
              <w:t>1</w:t>
            </w:r>
            <w:r>
              <w:rPr>
                <w:rFonts w:ascii="仿宋_GB2312" w:eastAsia="仿宋_GB2312" w:hAnsi="微软雅黑" w:cs="宋体" w:hint="eastAsia"/>
                <w:color w:val="000000"/>
                <w:kern w:val="0"/>
                <w:szCs w:val="21"/>
              </w:rPr>
              <w:t>1-S</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1#开展循环流化床锅炉炉内石灰石深度脱硫以及NO</w:t>
            </w:r>
            <w:r>
              <w:rPr>
                <w:rFonts w:ascii="仿宋_GB2312" w:eastAsia="仿宋_GB2312" w:hAnsi="微软雅黑" w:cs="宋体" w:hint="eastAsia"/>
                <w:color w:val="000000"/>
                <w:kern w:val="0"/>
                <w:szCs w:val="21"/>
                <w:vertAlign w:val="subscript"/>
              </w:rPr>
              <w:t>x</w:t>
            </w:r>
            <w:r>
              <w:rPr>
                <w:rFonts w:ascii="仿宋_GB2312" w:eastAsia="仿宋_GB2312" w:hAnsi="微软雅黑" w:cs="宋体" w:hint="eastAsia"/>
                <w:color w:val="000000"/>
                <w:kern w:val="0"/>
                <w:szCs w:val="21"/>
              </w:rPr>
              <w:t>超低排放机理基础研究，优化大型循环流化床锅炉的物料流态、水动力和传热、均匀布风、受热面壁温偏差控制以及受热面布置等设计，突破高效、低成本的超低排放循环流化床锅炉发电关键技术，实现锅炉炉膛出口NO</w:t>
            </w:r>
            <w:r>
              <w:rPr>
                <w:rFonts w:ascii="仿宋_GB2312" w:eastAsia="仿宋_GB2312" w:hAnsi="微软雅黑" w:cs="宋体"/>
                <w:color w:val="000000"/>
                <w:kern w:val="0"/>
                <w:szCs w:val="21"/>
                <w:vertAlign w:val="subscript"/>
              </w:rPr>
              <w:t>x</w:t>
            </w:r>
            <w:r>
              <w:rPr>
                <w:rFonts w:ascii="仿宋_GB2312" w:eastAsia="仿宋_GB2312" w:hAnsi="微软雅黑" w:cs="宋体" w:hint="eastAsia"/>
                <w:color w:val="000000"/>
                <w:kern w:val="0"/>
                <w:szCs w:val="21"/>
              </w:rPr>
              <w:t>、SO</w:t>
            </w:r>
            <w:r>
              <w:rPr>
                <w:rFonts w:ascii="仿宋_GB2312" w:eastAsia="仿宋_GB2312" w:hAnsi="微软雅黑" w:cs="宋体"/>
                <w:color w:val="000000"/>
                <w:kern w:val="0"/>
                <w:szCs w:val="21"/>
                <w:vertAlign w:val="subscript"/>
              </w:rPr>
              <w:t>2</w:t>
            </w:r>
            <w:r>
              <w:rPr>
                <w:rFonts w:ascii="仿宋_GB2312" w:eastAsia="仿宋_GB2312" w:hAnsi="微软雅黑" w:cs="宋体" w:hint="eastAsia"/>
                <w:color w:val="000000"/>
                <w:kern w:val="0"/>
                <w:szCs w:val="21"/>
              </w:rPr>
              <w:t>基本达到超低排放限值要求，大幅降低循环流化床锅炉的污染物控制成本，适时开展工程示范。</w:t>
            </w:r>
          </w:p>
        </w:tc>
      </w:tr>
      <w:tr w:rsidR="00BF192B" w:rsidTr="008463B0">
        <w:trPr>
          <w:trHeight w:val="345"/>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（12）超临界CO</w:t>
            </w:r>
            <w:r>
              <w:rPr>
                <w:rFonts w:ascii="仿宋_GB2312" w:eastAsia="仿宋_GB2312" w:hAnsi="微软雅黑" w:cs="宋体"/>
                <w:color w:val="000000"/>
                <w:kern w:val="0"/>
                <w:szCs w:val="21"/>
                <w:vertAlign w:val="subscript"/>
              </w:rPr>
              <w:t>2</w:t>
            </w:r>
            <w:r>
              <w:rPr>
                <w:rFonts w:ascii="仿宋_GB2312" w:eastAsia="仿宋_GB2312" w:hAnsi="微软雅黑" w:cs="宋体" w:hint="eastAsia"/>
                <w:color w:val="000000"/>
                <w:kern w:val="0"/>
                <w:szCs w:val="21"/>
              </w:rPr>
              <w:t>（S-CO</w:t>
            </w:r>
            <w:r>
              <w:rPr>
                <w:rFonts w:ascii="仿宋_GB2312" w:eastAsia="仿宋_GB2312" w:hAnsi="微软雅黑" w:cs="宋体"/>
                <w:color w:val="000000"/>
                <w:kern w:val="0"/>
                <w:szCs w:val="21"/>
                <w:vertAlign w:val="subscript"/>
              </w:rPr>
              <w:t>2</w:t>
            </w:r>
            <w:r>
              <w:rPr>
                <w:rFonts w:ascii="仿宋_GB2312" w:eastAsia="仿宋_GB2312" w:hAnsi="微软雅黑" w:cs="宋体" w:hint="eastAsia"/>
                <w:color w:val="000000"/>
                <w:kern w:val="0"/>
                <w:szCs w:val="21"/>
              </w:rPr>
              <w:t>）发电技术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5-3-</w:t>
            </w:r>
            <w:r>
              <w:rPr>
                <w:rFonts w:ascii="仿宋_GB2312" w:eastAsia="仿宋_GB2312" w:hAnsi="微软雅黑" w:cs="宋体"/>
                <w:color w:val="000000"/>
                <w:kern w:val="0"/>
                <w:szCs w:val="21"/>
              </w:rPr>
              <w:t>1</w:t>
            </w:r>
            <w:r>
              <w:rPr>
                <w:rFonts w:ascii="仿宋_GB2312" w:eastAsia="仿宋_GB2312" w:hAnsi="微软雅黑" w:cs="宋体" w:hint="eastAsia"/>
                <w:color w:val="000000"/>
                <w:kern w:val="0"/>
                <w:szCs w:val="21"/>
              </w:rPr>
              <w:t>2-J</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1#开展S-CO</w:t>
            </w:r>
            <w:r>
              <w:rPr>
                <w:rFonts w:ascii="仿宋_GB2312" w:eastAsia="仿宋_GB2312" w:hAnsi="微软雅黑" w:cs="宋体"/>
                <w:color w:val="000000"/>
                <w:kern w:val="0"/>
                <w:szCs w:val="21"/>
                <w:vertAlign w:val="subscript"/>
              </w:rPr>
              <w:t>2</w:t>
            </w:r>
            <w:r>
              <w:rPr>
                <w:rFonts w:ascii="仿宋_GB2312" w:eastAsia="仿宋_GB2312" w:hAnsi="微软雅黑" w:cs="宋体" w:hint="eastAsia"/>
                <w:color w:val="000000"/>
                <w:kern w:val="0"/>
                <w:szCs w:val="21"/>
              </w:rPr>
              <w:t>基础物性研究、闭式热力循环以及发电系统集成优化等关键技术研究，掌握适配不同热源的S-CO</w:t>
            </w:r>
            <w:r>
              <w:rPr>
                <w:rFonts w:ascii="仿宋_GB2312" w:eastAsia="仿宋_GB2312" w:hAnsi="微软雅黑" w:cs="宋体"/>
                <w:color w:val="000000"/>
                <w:kern w:val="0"/>
                <w:szCs w:val="21"/>
                <w:vertAlign w:val="subscript"/>
              </w:rPr>
              <w:t>2</w:t>
            </w:r>
            <w:r>
              <w:rPr>
                <w:rFonts w:ascii="仿宋_GB2312" w:eastAsia="仿宋_GB2312" w:hAnsi="微软雅黑" w:cs="宋体" w:hint="eastAsia"/>
                <w:color w:val="000000"/>
                <w:kern w:val="0"/>
                <w:szCs w:val="21"/>
              </w:rPr>
              <w:t>发电系统及关键设备设计制造技术。</w:t>
            </w:r>
          </w:p>
        </w:tc>
      </w:tr>
      <w:tr w:rsidR="00BF192B" w:rsidTr="008463B0">
        <w:trPr>
          <w:trHeight w:val="345"/>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5-3-</w:t>
            </w:r>
            <w:r>
              <w:rPr>
                <w:rFonts w:ascii="仿宋_GB2312" w:eastAsia="仿宋_GB2312" w:hAnsi="微软雅黑" w:cs="宋体"/>
                <w:color w:val="000000"/>
                <w:kern w:val="0"/>
                <w:szCs w:val="21"/>
              </w:rPr>
              <w:t>1</w:t>
            </w:r>
            <w:r>
              <w:rPr>
                <w:rFonts w:ascii="仿宋_GB2312" w:eastAsia="仿宋_GB2312" w:hAnsi="微软雅黑" w:cs="宋体" w:hint="eastAsia"/>
                <w:color w:val="000000"/>
                <w:kern w:val="0"/>
                <w:szCs w:val="21"/>
              </w:rPr>
              <w:t>2-S</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1#研制S-CO</w:t>
            </w:r>
            <w:r>
              <w:rPr>
                <w:rFonts w:ascii="仿宋_GB2312" w:eastAsia="仿宋_GB2312" w:hAnsi="微软雅黑" w:cs="宋体"/>
                <w:color w:val="000000"/>
                <w:kern w:val="0"/>
                <w:szCs w:val="21"/>
                <w:vertAlign w:val="subscript"/>
              </w:rPr>
              <w:t>2</w:t>
            </w:r>
            <w:r>
              <w:rPr>
                <w:rFonts w:ascii="仿宋_GB2312" w:eastAsia="仿宋_GB2312" w:hAnsi="微软雅黑" w:cs="宋体" w:hint="eastAsia"/>
                <w:color w:val="000000"/>
                <w:kern w:val="0"/>
                <w:szCs w:val="21"/>
              </w:rPr>
              <w:t>（闭式）燃煤锅炉、透平、压缩机、高效换热器等关键设备，开展10～50MW级S-CO</w:t>
            </w:r>
            <w:r>
              <w:rPr>
                <w:rFonts w:ascii="仿宋_GB2312" w:eastAsia="仿宋_GB2312" w:hAnsi="微软雅黑" w:cs="宋体"/>
                <w:color w:val="000000"/>
                <w:kern w:val="0"/>
                <w:szCs w:val="21"/>
                <w:vertAlign w:val="subscript"/>
              </w:rPr>
              <w:t>2</w:t>
            </w:r>
            <w:r>
              <w:rPr>
                <w:rFonts w:ascii="仿宋_GB2312" w:eastAsia="仿宋_GB2312" w:hAnsi="微软雅黑" w:cs="宋体" w:hint="eastAsia"/>
                <w:color w:val="000000"/>
                <w:kern w:val="0"/>
                <w:szCs w:val="21"/>
              </w:rPr>
              <w:t>发电工程示范及验证。</w:t>
            </w:r>
          </w:p>
        </w:tc>
      </w:tr>
      <w:tr w:rsidR="00BF192B" w:rsidTr="008463B0">
        <w:trPr>
          <w:trHeight w:val="1035"/>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（13）整体煤气化蒸汽燃气联合循环发电（IGCC）及燃料电池发电（IGFC）系统集成优化技术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5-3-</w:t>
            </w:r>
            <w:r>
              <w:rPr>
                <w:rFonts w:ascii="仿宋_GB2312" w:eastAsia="仿宋_GB2312" w:hAnsi="微软雅黑" w:cs="宋体"/>
                <w:color w:val="000000"/>
                <w:kern w:val="0"/>
                <w:szCs w:val="21"/>
              </w:rPr>
              <w:t>1</w:t>
            </w:r>
            <w:r>
              <w:rPr>
                <w:rFonts w:ascii="仿宋_GB2312" w:eastAsia="仿宋_GB2312" w:hAnsi="微软雅黑" w:cs="宋体" w:hint="eastAsia"/>
                <w:color w:val="000000"/>
                <w:kern w:val="0"/>
                <w:szCs w:val="21"/>
              </w:rPr>
              <w:t>3-S</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研究提升IGCC联产制氢、灵活性发电等技术；研发IGFC系统高温换热器、高温风机、纯氧燃烧器等关键装备，开展系统集成优化、系统动态特性、发电系统控制及连锁控制策略等关键技术研究，开发优化尾气纯氧燃烧及CO</w:t>
            </w:r>
            <w:r>
              <w:rPr>
                <w:rFonts w:ascii="仿宋_GB2312" w:eastAsia="仿宋_GB2312" w:hAnsi="微软雅黑" w:cs="宋体"/>
                <w:color w:val="000000"/>
                <w:kern w:val="0"/>
                <w:szCs w:val="21"/>
                <w:vertAlign w:val="subscript"/>
              </w:rPr>
              <w:t>2</w:t>
            </w:r>
            <w:r>
              <w:rPr>
                <w:rFonts w:ascii="仿宋_GB2312" w:eastAsia="仿宋_GB2312" w:hAnsi="微软雅黑" w:cs="宋体" w:hint="eastAsia"/>
                <w:color w:val="000000"/>
                <w:kern w:val="0"/>
                <w:szCs w:val="21"/>
              </w:rPr>
              <w:t>捕集技术，适时开展工程示范及验证。</w:t>
            </w:r>
          </w:p>
        </w:tc>
      </w:tr>
      <w:tr w:rsidR="00BF192B" w:rsidTr="008463B0">
        <w:trPr>
          <w:trHeight w:val="690"/>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（14）高效低成本的CO</w:t>
            </w:r>
            <w:r>
              <w:rPr>
                <w:rFonts w:ascii="仿宋_GB2312" w:eastAsia="仿宋_GB2312" w:hAnsi="微软雅黑" w:cs="宋体"/>
                <w:color w:val="000000"/>
                <w:kern w:val="0"/>
                <w:szCs w:val="21"/>
                <w:vertAlign w:val="subscript"/>
              </w:rPr>
              <w:t>2</w:t>
            </w:r>
            <w:r>
              <w:rPr>
                <w:rFonts w:ascii="仿宋_GB2312" w:eastAsia="仿宋_GB2312" w:hAnsi="微软雅黑" w:cs="宋体" w:hint="eastAsia"/>
                <w:color w:val="000000"/>
                <w:kern w:val="0"/>
                <w:szCs w:val="21"/>
              </w:rPr>
              <w:t>捕集、利用与封存（CCUS）技术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5-3-</w:t>
            </w:r>
            <w:r>
              <w:rPr>
                <w:rFonts w:ascii="仿宋_GB2312" w:eastAsia="仿宋_GB2312" w:hAnsi="微软雅黑" w:cs="宋体"/>
                <w:color w:val="000000"/>
                <w:kern w:val="0"/>
                <w:szCs w:val="21"/>
              </w:rPr>
              <w:t>1</w:t>
            </w:r>
            <w:r>
              <w:rPr>
                <w:rFonts w:ascii="仿宋_GB2312" w:eastAsia="仿宋_GB2312" w:hAnsi="微软雅黑" w:cs="宋体" w:hint="eastAsia"/>
                <w:color w:val="000000"/>
                <w:kern w:val="0"/>
                <w:szCs w:val="21"/>
              </w:rPr>
              <w:t>4-J</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1#研发新一代高效、低能耗的CO</w:t>
            </w:r>
            <w:r>
              <w:rPr>
                <w:rFonts w:ascii="仿宋_GB2312" w:eastAsia="仿宋_GB2312" w:hAnsi="微软雅黑" w:cs="宋体"/>
                <w:color w:val="000000"/>
                <w:kern w:val="0"/>
                <w:szCs w:val="21"/>
                <w:vertAlign w:val="subscript"/>
              </w:rPr>
              <w:t>2</w:t>
            </w:r>
            <w:r>
              <w:rPr>
                <w:rFonts w:ascii="仿宋_GB2312" w:eastAsia="仿宋_GB2312" w:hAnsi="微软雅黑" w:cs="宋体" w:hint="eastAsia"/>
                <w:color w:val="000000"/>
                <w:kern w:val="0"/>
                <w:szCs w:val="21"/>
              </w:rPr>
              <w:t>捕集技术和装置，提高碳捕集系统的经济性；2#开展CO</w:t>
            </w:r>
            <w:r>
              <w:rPr>
                <w:rFonts w:ascii="仿宋_GB2312" w:eastAsia="仿宋_GB2312" w:hAnsi="微软雅黑" w:cs="宋体"/>
                <w:color w:val="000000"/>
                <w:kern w:val="0"/>
                <w:szCs w:val="21"/>
                <w:vertAlign w:val="subscript"/>
              </w:rPr>
              <w:t>2</w:t>
            </w:r>
            <w:r>
              <w:rPr>
                <w:rFonts w:ascii="仿宋_GB2312" w:eastAsia="仿宋_GB2312" w:hAnsi="微软雅黑" w:cs="宋体" w:hint="eastAsia"/>
                <w:color w:val="000000"/>
                <w:kern w:val="0"/>
                <w:szCs w:val="21"/>
              </w:rPr>
              <w:t>驱油驱气、CO</w:t>
            </w:r>
            <w:r>
              <w:rPr>
                <w:rFonts w:ascii="仿宋_GB2312" w:eastAsia="仿宋_GB2312" w:hAnsi="微软雅黑" w:cs="宋体"/>
                <w:color w:val="000000"/>
                <w:kern w:val="0"/>
                <w:szCs w:val="21"/>
                <w:vertAlign w:val="subscript"/>
              </w:rPr>
              <w:t>2</w:t>
            </w:r>
            <w:r>
              <w:rPr>
                <w:rFonts w:ascii="仿宋_GB2312" w:eastAsia="仿宋_GB2312" w:hAnsi="微软雅黑" w:cs="宋体" w:hint="eastAsia"/>
                <w:color w:val="000000"/>
                <w:kern w:val="0"/>
                <w:szCs w:val="21"/>
              </w:rPr>
              <w:t>合成碳酸脂、聚碳等资源化、能源化利用技术研究；3#突破CO</w:t>
            </w:r>
            <w:r>
              <w:rPr>
                <w:rFonts w:ascii="仿宋_GB2312" w:eastAsia="仿宋_GB2312" w:hAnsi="微软雅黑" w:cs="宋体"/>
                <w:color w:val="000000"/>
                <w:kern w:val="0"/>
                <w:szCs w:val="21"/>
                <w:vertAlign w:val="subscript"/>
              </w:rPr>
              <w:t>2</w:t>
            </w:r>
            <w:r>
              <w:rPr>
                <w:rFonts w:ascii="仿宋_GB2312" w:eastAsia="仿宋_GB2312" w:hAnsi="微软雅黑" w:cs="宋体" w:hint="eastAsia"/>
                <w:color w:val="000000"/>
                <w:kern w:val="0"/>
                <w:szCs w:val="21"/>
              </w:rPr>
              <w:t>封存监测、泄漏预警等核心技术；4#研发碳捕集转化利用系统与各种新型发电系统耦合集成技术。</w:t>
            </w:r>
          </w:p>
        </w:tc>
      </w:tr>
      <w:tr w:rsidR="00BF192B" w:rsidTr="008463B0">
        <w:trPr>
          <w:trHeight w:val="345"/>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5-3-</w:t>
            </w:r>
            <w:r>
              <w:rPr>
                <w:rFonts w:ascii="仿宋_GB2312" w:eastAsia="仿宋_GB2312" w:hAnsi="微软雅黑" w:cs="宋体"/>
                <w:color w:val="000000"/>
                <w:kern w:val="0"/>
                <w:szCs w:val="21"/>
              </w:rPr>
              <w:t>1</w:t>
            </w:r>
            <w:r>
              <w:rPr>
                <w:rFonts w:ascii="仿宋_GB2312" w:eastAsia="仿宋_GB2312" w:hAnsi="微软雅黑" w:cs="宋体" w:hint="eastAsia"/>
                <w:color w:val="000000"/>
                <w:kern w:val="0"/>
                <w:szCs w:val="21"/>
              </w:rPr>
              <w:t>4-S</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1#开展百万吨级燃烧后CO</w:t>
            </w:r>
            <w:r>
              <w:rPr>
                <w:rFonts w:ascii="仿宋_GB2312" w:eastAsia="仿宋_GB2312" w:hAnsi="微软雅黑" w:cs="宋体"/>
                <w:color w:val="000000"/>
                <w:kern w:val="0"/>
                <w:szCs w:val="21"/>
                <w:vertAlign w:val="subscript"/>
              </w:rPr>
              <w:t>2</w:t>
            </w:r>
            <w:r>
              <w:rPr>
                <w:rFonts w:ascii="仿宋_GB2312" w:eastAsia="仿宋_GB2312" w:hAnsi="微软雅黑" w:cs="宋体" w:hint="eastAsia"/>
                <w:color w:val="000000"/>
                <w:kern w:val="0"/>
                <w:szCs w:val="21"/>
              </w:rPr>
              <w:t>捕集、利用与封存全流程示范。</w:t>
            </w:r>
          </w:p>
        </w:tc>
      </w:tr>
      <w:tr w:rsidR="00BF192B" w:rsidTr="008463B0">
        <w:trPr>
          <w:trHeight w:val="690"/>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（15）老旧煤电机组延寿及灵活高效改造技术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5-3-</w:t>
            </w:r>
            <w:r>
              <w:rPr>
                <w:rFonts w:ascii="仿宋_GB2312" w:eastAsia="仿宋_GB2312" w:hAnsi="微软雅黑" w:cs="宋体"/>
                <w:color w:val="000000"/>
                <w:kern w:val="0"/>
                <w:szCs w:val="21"/>
              </w:rPr>
              <w:t>1</w:t>
            </w:r>
            <w:r>
              <w:rPr>
                <w:rFonts w:ascii="仿宋_GB2312" w:eastAsia="仿宋_GB2312" w:hAnsi="微软雅黑" w:cs="宋体" w:hint="eastAsia"/>
                <w:color w:val="000000"/>
                <w:kern w:val="0"/>
                <w:szCs w:val="21"/>
              </w:rPr>
              <w:t>5-S</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建立临近设计寿命的燃煤机组运行状态、机组系统和主辅设备性能、主要金属部件寿命等评估方法体系，结合节能提效和灵活性提升等需求，研究延寿改造与节能提效改造、灵活性提升改造等集成的综合改造技术，建立煤电机组延寿运行期间主要金属部件服役状态诊断、监测与寿命管理技术体系，开展工程示范及验证。</w:t>
            </w:r>
          </w:p>
        </w:tc>
      </w:tr>
    </w:tbl>
    <w:p w:rsidR="00BF192B" w:rsidRDefault="00BF192B" w:rsidP="00BF192B">
      <w:pPr>
        <w:widowControl/>
        <w:jc w:val="left"/>
        <w:rPr>
          <w:rFonts w:ascii="仿宋_GB2312" w:eastAsia="仿宋_GB2312"/>
          <w:sz w:val="32"/>
        </w:rPr>
      </w:pPr>
      <w:r>
        <w:rPr>
          <w:rFonts w:ascii="仿宋_GB2312" w:eastAsia="仿宋_GB2312"/>
          <w:sz w:val="32"/>
        </w:rPr>
        <w:br w:type="page"/>
      </w:r>
    </w:p>
    <w:p w:rsidR="00BF192B" w:rsidRDefault="00BF192B" w:rsidP="00BF192B">
      <w:pPr>
        <w:widowControl/>
        <w:jc w:val="center"/>
        <w:rPr>
          <w:rFonts w:ascii="方正小标宋简体" w:eastAsia="方正小标宋简体" w:hAnsi="微软雅黑" w:cs="宋体"/>
          <w:kern w:val="36"/>
          <w:sz w:val="32"/>
          <w:szCs w:val="32"/>
        </w:rPr>
      </w:pPr>
      <w:r>
        <w:rPr>
          <w:rFonts w:ascii="方正小标宋简体" w:eastAsia="方正小标宋简体" w:hAnsi="微软雅黑" w:cs="宋体" w:hint="eastAsia"/>
          <w:kern w:val="36"/>
          <w:sz w:val="32"/>
          <w:szCs w:val="32"/>
        </w:rPr>
        <w:lastRenderedPageBreak/>
        <w:t>（6.燃气发电技术领域）</w:t>
      </w:r>
    </w:p>
    <w:tbl>
      <w:tblPr>
        <w:tblW w:w="0" w:type="auto"/>
        <w:tblInd w:w="113" w:type="dxa"/>
        <w:tblLook w:val="04A0" w:firstRow="1" w:lastRow="0" w:firstColumn="1" w:lastColumn="0" w:noHBand="0" w:noVBand="1"/>
      </w:tblPr>
      <w:tblGrid>
        <w:gridCol w:w="1060"/>
        <w:gridCol w:w="3471"/>
        <w:gridCol w:w="1056"/>
        <w:gridCol w:w="1056"/>
        <w:gridCol w:w="6931"/>
      </w:tblGrid>
      <w:tr w:rsidR="00BF192B" w:rsidTr="008463B0">
        <w:trPr>
          <w:trHeight w:val="315"/>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技术类别</w:t>
            </w:r>
          </w:p>
        </w:tc>
        <w:tc>
          <w:tcPr>
            <w:tcW w:w="0" w:type="auto"/>
            <w:tcBorders>
              <w:top w:val="single" w:sz="4" w:space="0" w:color="auto"/>
              <w:left w:val="nil"/>
              <w:bottom w:val="single" w:sz="4" w:space="0" w:color="auto"/>
              <w:right w:val="single" w:sz="4" w:space="0" w:color="auto"/>
            </w:tcBorders>
            <w:shd w:val="clear" w:color="auto" w:fill="auto"/>
            <w:vAlign w:val="center"/>
          </w:tcPr>
          <w:p w:rsidR="00BF192B" w:rsidRDefault="00BF192B" w:rsidP="008463B0">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技术任务</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阶段</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编号</w:t>
            </w:r>
          </w:p>
        </w:tc>
        <w:tc>
          <w:tcPr>
            <w:tcW w:w="0" w:type="auto"/>
            <w:tcBorders>
              <w:top w:val="single" w:sz="4" w:space="0" w:color="auto"/>
              <w:left w:val="nil"/>
              <w:bottom w:val="single" w:sz="4" w:space="0" w:color="auto"/>
              <w:right w:val="single" w:sz="4" w:space="0" w:color="auto"/>
            </w:tcBorders>
            <w:shd w:val="clear" w:color="auto" w:fill="auto"/>
            <w:vAlign w:val="center"/>
          </w:tcPr>
          <w:p w:rsidR="00BF192B" w:rsidRDefault="00BF192B" w:rsidP="008463B0">
            <w:pPr>
              <w:widowControl/>
              <w:jc w:val="center"/>
              <w:rPr>
                <w:rFonts w:ascii="仿宋_GB2312" w:eastAsia="仿宋_GB2312" w:hAnsi="微软雅黑" w:cs="宋体"/>
                <w:b/>
                <w:bCs/>
                <w:color w:val="000000"/>
                <w:kern w:val="0"/>
                <w:szCs w:val="21"/>
              </w:rPr>
            </w:pPr>
            <w:proofErr w:type="gramStart"/>
            <w:r>
              <w:rPr>
                <w:rFonts w:ascii="仿宋_GB2312" w:eastAsia="仿宋_GB2312" w:hAnsi="微软雅黑" w:cs="宋体" w:hint="eastAsia"/>
                <w:b/>
                <w:bCs/>
                <w:color w:val="000000"/>
                <w:kern w:val="0"/>
                <w:szCs w:val="21"/>
              </w:rPr>
              <w:t>子任务</w:t>
            </w:r>
            <w:proofErr w:type="gramEnd"/>
            <w:r>
              <w:rPr>
                <w:rFonts w:ascii="仿宋_GB2312" w:eastAsia="仿宋_GB2312" w:hAnsi="微软雅黑" w:cs="宋体" w:hint="eastAsia"/>
                <w:b/>
                <w:bCs/>
                <w:color w:val="000000"/>
                <w:kern w:val="0"/>
                <w:szCs w:val="21"/>
              </w:rPr>
              <w:t>清单</w:t>
            </w:r>
          </w:p>
        </w:tc>
      </w:tr>
      <w:tr w:rsidR="00BF192B" w:rsidTr="008463B0">
        <w:trPr>
          <w:trHeight w:val="690"/>
        </w:trPr>
        <w:tc>
          <w:tcPr>
            <w:tcW w:w="0" w:type="auto"/>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1.燃气发电技术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（1）燃气轮机非常规燃料燃烧技术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6-1-</w:t>
            </w:r>
            <w:r>
              <w:rPr>
                <w:rFonts w:ascii="仿宋_GB2312" w:eastAsia="仿宋_GB2312" w:hAnsi="微软雅黑" w:cs="宋体"/>
                <w:color w:val="000000"/>
                <w:kern w:val="0"/>
                <w:szCs w:val="21"/>
              </w:rPr>
              <w:t>01</w:t>
            </w:r>
            <w:r>
              <w:rPr>
                <w:rFonts w:ascii="仿宋_GB2312" w:eastAsia="仿宋_GB2312" w:hAnsi="微软雅黑" w:cs="宋体" w:hint="eastAsia"/>
                <w:color w:val="000000"/>
                <w:kern w:val="0"/>
                <w:szCs w:val="21"/>
              </w:rPr>
              <w:t>-J</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1#研发以煤气化合成气、高炉煤气、焦炉煤气等低热值气体为燃料的燃气轮机安全稳定燃烧技术，</w:t>
            </w:r>
            <w:proofErr w:type="gramStart"/>
            <w:r>
              <w:rPr>
                <w:rFonts w:ascii="仿宋_GB2312" w:eastAsia="仿宋_GB2312" w:hAnsi="微软雅黑" w:cs="宋体" w:hint="eastAsia"/>
                <w:color w:val="000000"/>
                <w:kern w:val="0"/>
                <w:szCs w:val="21"/>
              </w:rPr>
              <w:t>开展掺氢燃气轮机</w:t>
            </w:r>
            <w:proofErr w:type="gramEnd"/>
            <w:r>
              <w:rPr>
                <w:rFonts w:ascii="仿宋_GB2312" w:eastAsia="仿宋_GB2312" w:hAnsi="微软雅黑" w:cs="宋体" w:hint="eastAsia"/>
                <w:color w:val="000000"/>
                <w:kern w:val="0"/>
                <w:szCs w:val="21"/>
              </w:rPr>
              <w:t>设计、制造、试验及稳定低排放燃烧技术研究，掌握适应轻柴油和天然气双燃料的燃气轮机稳定切换燃烧技术，针对伴生气、</w:t>
            </w:r>
            <w:proofErr w:type="gramStart"/>
            <w:r>
              <w:rPr>
                <w:rFonts w:ascii="仿宋_GB2312" w:eastAsia="仿宋_GB2312" w:hAnsi="微软雅黑" w:cs="宋体" w:hint="eastAsia"/>
                <w:color w:val="000000"/>
                <w:kern w:val="0"/>
                <w:szCs w:val="21"/>
              </w:rPr>
              <w:t>富氢合成气</w:t>
            </w:r>
            <w:proofErr w:type="gramEnd"/>
            <w:r>
              <w:rPr>
                <w:rFonts w:ascii="仿宋_GB2312" w:eastAsia="仿宋_GB2312" w:hAnsi="微软雅黑" w:cs="宋体" w:hint="eastAsia"/>
                <w:color w:val="000000"/>
                <w:kern w:val="0"/>
                <w:szCs w:val="21"/>
              </w:rPr>
              <w:t>、轻柴油等非常规燃料开展相应机型燃气轮机的多领域应用。</w:t>
            </w:r>
          </w:p>
        </w:tc>
      </w:tr>
      <w:tr w:rsidR="00BF192B" w:rsidTr="008463B0">
        <w:trPr>
          <w:trHeight w:val="690"/>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（2）中小型燃气轮机关键技术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6-1-</w:t>
            </w:r>
            <w:r>
              <w:rPr>
                <w:rFonts w:ascii="仿宋_GB2312" w:eastAsia="仿宋_GB2312" w:hAnsi="微软雅黑" w:cs="宋体"/>
                <w:color w:val="000000"/>
                <w:kern w:val="0"/>
                <w:szCs w:val="21"/>
              </w:rPr>
              <w:t>02</w:t>
            </w:r>
            <w:r>
              <w:rPr>
                <w:rFonts w:ascii="仿宋_GB2312" w:eastAsia="仿宋_GB2312" w:hAnsi="微软雅黑" w:cs="宋体" w:hint="eastAsia"/>
                <w:color w:val="000000"/>
                <w:kern w:val="0"/>
                <w:szCs w:val="21"/>
              </w:rPr>
              <w:t>-S</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突破中小型驱动燃机设计和制造技术，完善关键部件和整机的试验验证能力，推动自主驱动燃机示范应用；2#研发分布式能源系列燃机，突破各类型燃机设计和验证技术，建设完善具有一定通用性的中、小、微型燃机试验平台，满足各类型燃机试验需求，推进中小型燃机示范应用。</w:t>
            </w:r>
          </w:p>
        </w:tc>
      </w:tr>
      <w:tr w:rsidR="00BF192B" w:rsidTr="008463B0">
        <w:trPr>
          <w:trHeight w:val="1035"/>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（3）重型燃气轮机关键技术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6-1-</w:t>
            </w:r>
            <w:r>
              <w:rPr>
                <w:rFonts w:ascii="仿宋_GB2312" w:eastAsia="仿宋_GB2312" w:hAnsi="微软雅黑" w:cs="宋体"/>
                <w:color w:val="000000"/>
                <w:kern w:val="0"/>
                <w:szCs w:val="21"/>
              </w:rPr>
              <w:t>03</w:t>
            </w:r>
            <w:r>
              <w:rPr>
                <w:rFonts w:ascii="仿宋_GB2312" w:eastAsia="仿宋_GB2312" w:hAnsi="微软雅黑" w:cs="宋体" w:hint="eastAsia"/>
                <w:color w:val="000000"/>
                <w:kern w:val="0"/>
                <w:szCs w:val="21"/>
              </w:rPr>
              <w:t>-S</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突破重型燃气轮机自主设计、燃烧室、透平热端部件、控制系统、寿命评估及运维检修服务等关键瓶颈技术，研制具有完全自主知识产权的300MW等级的F级燃气轮机；2#开展50～70MW等级原型机自主开发、制造和试验等关键技术研发；3#突破重型燃气轮机透平叶片毛坯的自主设计、铸造及检测技术，开展引进型F级、H级重型燃气轮机热端部件、控制系统、运维检修服务自主化创新示范及工程验证，形成基本完整的自主知识产权重型燃机设计体系以及相应规范、软件和数据库。</w:t>
            </w:r>
          </w:p>
        </w:tc>
      </w:tr>
    </w:tbl>
    <w:p w:rsidR="00BF192B" w:rsidRDefault="00BF192B" w:rsidP="00BF192B">
      <w:pPr>
        <w:widowControl/>
        <w:jc w:val="left"/>
        <w:rPr>
          <w:rFonts w:ascii="仿宋_GB2312" w:eastAsia="仿宋_GB2312"/>
          <w:sz w:val="32"/>
        </w:rPr>
      </w:pPr>
    </w:p>
    <w:p w:rsidR="00BF192B" w:rsidRDefault="00BF192B" w:rsidP="00BF192B">
      <w:pPr>
        <w:widowControl/>
        <w:jc w:val="left"/>
        <w:rPr>
          <w:rFonts w:ascii="仿宋_GB2312" w:eastAsia="仿宋_GB2312"/>
          <w:sz w:val="32"/>
        </w:rPr>
      </w:pPr>
    </w:p>
    <w:p w:rsidR="00BF192B" w:rsidRDefault="00BF192B" w:rsidP="00BF192B">
      <w:pPr>
        <w:widowControl/>
        <w:jc w:val="left"/>
        <w:rPr>
          <w:rFonts w:ascii="仿宋_GB2312" w:eastAsia="仿宋_GB2312"/>
          <w:sz w:val="32"/>
        </w:rPr>
      </w:pPr>
      <w:r>
        <w:rPr>
          <w:rFonts w:ascii="仿宋_GB2312" w:eastAsia="仿宋_GB2312"/>
          <w:sz w:val="32"/>
        </w:rPr>
        <w:br w:type="page"/>
      </w:r>
    </w:p>
    <w:p w:rsidR="00BF192B" w:rsidRDefault="00BF192B" w:rsidP="00BF192B">
      <w:pPr>
        <w:widowControl/>
        <w:jc w:val="center"/>
        <w:rPr>
          <w:rFonts w:ascii="方正小标宋简体" w:eastAsia="方正小标宋简体" w:hAnsi="微软雅黑" w:cs="宋体"/>
          <w:kern w:val="36"/>
          <w:sz w:val="32"/>
          <w:szCs w:val="32"/>
        </w:rPr>
      </w:pPr>
      <w:r>
        <w:rPr>
          <w:rFonts w:ascii="方正小标宋简体" w:eastAsia="方正小标宋简体" w:hAnsi="微软雅黑" w:cs="宋体" w:hint="eastAsia"/>
          <w:kern w:val="36"/>
          <w:sz w:val="32"/>
          <w:szCs w:val="32"/>
        </w:rPr>
        <w:lastRenderedPageBreak/>
        <w:t>（7.能源系统数字化智能化技术领域）</w:t>
      </w:r>
    </w:p>
    <w:tbl>
      <w:tblPr>
        <w:tblW w:w="0" w:type="auto"/>
        <w:tblInd w:w="113" w:type="dxa"/>
        <w:tblLook w:val="04A0" w:firstRow="1" w:lastRow="0" w:firstColumn="1" w:lastColumn="0" w:noHBand="0" w:noVBand="1"/>
      </w:tblPr>
      <w:tblGrid>
        <w:gridCol w:w="1060"/>
        <w:gridCol w:w="1733"/>
        <w:gridCol w:w="1056"/>
        <w:gridCol w:w="1056"/>
        <w:gridCol w:w="8669"/>
      </w:tblGrid>
      <w:tr w:rsidR="00BF192B" w:rsidTr="008463B0">
        <w:trPr>
          <w:trHeight w:val="315"/>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技术类别</w:t>
            </w:r>
          </w:p>
        </w:tc>
        <w:tc>
          <w:tcPr>
            <w:tcW w:w="0" w:type="auto"/>
            <w:tcBorders>
              <w:top w:val="single" w:sz="4" w:space="0" w:color="auto"/>
              <w:left w:val="nil"/>
              <w:bottom w:val="single" w:sz="4" w:space="0" w:color="auto"/>
              <w:right w:val="single" w:sz="4" w:space="0" w:color="auto"/>
            </w:tcBorders>
            <w:shd w:val="clear" w:color="auto" w:fill="auto"/>
            <w:vAlign w:val="center"/>
          </w:tcPr>
          <w:p w:rsidR="00BF192B" w:rsidRDefault="00BF192B" w:rsidP="008463B0">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技术任务</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阶段</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编号</w:t>
            </w:r>
          </w:p>
        </w:tc>
        <w:tc>
          <w:tcPr>
            <w:tcW w:w="0" w:type="auto"/>
            <w:tcBorders>
              <w:top w:val="single" w:sz="4" w:space="0" w:color="auto"/>
              <w:left w:val="nil"/>
              <w:bottom w:val="single" w:sz="4" w:space="0" w:color="auto"/>
              <w:right w:val="single" w:sz="4" w:space="0" w:color="auto"/>
            </w:tcBorders>
            <w:shd w:val="clear" w:color="auto" w:fill="auto"/>
            <w:vAlign w:val="center"/>
          </w:tcPr>
          <w:p w:rsidR="00BF192B" w:rsidRDefault="00BF192B" w:rsidP="008463B0">
            <w:pPr>
              <w:widowControl/>
              <w:jc w:val="center"/>
              <w:rPr>
                <w:rFonts w:ascii="仿宋_GB2312" w:eastAsia="仿宋_GB2312" w:hAnsi="微软雅黑" w:cs="宋体"/>
                <w:b/>
                <w:bCs/>
                <w:color w:val="000000"/>
                <w:kern w:val="0"/>
                <w:szCs w:val="21"/>
              </w:rPr>
            </w:pPr>
            <w:proofErr w:type="gramStart"/>
            <w:r>
              <w:rPr>
                <w:rFonts w:ascii="仿宋_GB2312" w:eastAsia="仿宋_GB2312" w:hAnsi="微软雅黑" w:cs="宋体" w:hint="eastAsia"/>
                <w:b/>
                <w:bCs/>
                <w:color w:val="000000"/>
                <w:kern w:val="0"/>
                <w:szCs w:val="21"/>
              </w:rPr>
              <w:t>子任务</w:t>
            </w:r>
            <w:proofErr w:type="gramEnd"/>
            <w:r>
              <w:rPr>
                <w:rFonts w:ascii="仿宋_GB2312" w:eastAsia="仿宋_GB2312" w:hAnsi="微软雅黑" w:cs="宋体" w:hint="eastAsia"/>
                <w:b/>
                <w:bCs/>
                <w:color w:val="000000"/>
                <w:kern w:val="0"/>
                <w:szCs w:val="21"/>
              </w:rPr>
              <w:t>清单</w:t>
            </w:r>
          </w:p>
        </w:tc>
      </w:tr>
      <w:tr w:rsidR="00BF192B" w:rsidTr="008463B0">
        <w:trPr>
          <w:trHeight w:val="690"/>
        </w:trPr>
        <w:tc>
          <w:tcPr>
            <w:tcW w:w="0" w:type="auto"/>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1.基础共性技术</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（1）智能传感与智能量测技术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7-1-01-J</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1#开展能源领域专用的传感材料研究，突破核心器件设计与制备技术，2#掌握特种传感器集成封装和高可靠性技术，3#开展传感器关键量值校验与可靠性评价技术研究，确保关键参量的准确可靠；</w:t>
            </w:r>
            <w:r>
              <w:rPr>
                <w:rFonts w:ascii="仿宋_GB2312" w:eastAsia="仿宋_GB2312" w:hAnsi="微软雅黑" w:cs="宋体"/>
                <w:color w:val="000000"/>
                <w:kern w:val="0"/>
                <w:szCs w:val="21"/>
              </w:rPr>
              <w:t>4</w:t>
            </w:r>
            <w:r>
              <w:rPr>
                <w:rFonts w:ascii="仿宋_GB2312" w:eastAsia="仿宋_GB2312" w:hAnsi="微软雅黑" w:cs="宋体" w:hint="eastAsia"/>
                <w:color w:val="000000"/>
                <w:kern w:val="0"/>
                <w:szCs w:val="21"/>
              </w:rPr>
              <w:t>#提出低功耗传感网络通信协议；</w:t>
            </w:r>
            <w:r>
              <w:rPr>
                <w:rFonts w:ascii="仿宋_GB2312" w:eastAsia="仿宋_GB2312" w:hAnsi="微软雅黑" w:cs="宋体"/>
                <w:color w:val="000000"/>
                <w:kern w:val="0"/>
                <w:szCs w:val="21"/>
              </w:rPr>
              <w:t>5</w:t>
            </w:r>
            <w:r>
              <w:rPr>
                <w:rFonts w:ascii="仿宋_GB2312" w:eastAsia="仿宋_GB2312" w:hAnsi="微软雅黑" w:cs="宋体" w:hint="eastAsia"/>
                <w:color w:val="000000"/>
                <w:kern w:val="0"/>
                <w:szCs w:val="21"/>
              </w:rPr>
              <w:t>#健全关键量测设备运行与质量评价技术，6#建立安全可信的能源信息采集与互动平台，提升能源量测数据综合分析应用水平。</w:t>
            </w:r>
          </w:p>
        </w:tc>
      </w:tr>
      <w:tr w:rsidR="00BF192B" w:rsidTr="008463B0">
        <w:trPr>
          <w:trHeight w:val="690"/>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（2）特种智能机器人技术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7-1-02-J</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研究面向能源厂站建设、巡检、检测、清理等领域工程应用的机器人运动控制、2#极限环境下机器人本体适应、3#复杂作业空间高精度定位、4#复合自动化检测等机器人控制技术，开发5#智能路径规划、6#复杂机动反馈控制等机器人交互技术，为能源厂站的智能运</w:t>
            </w:r>
            <w:proofErr w:type="gramStart"/>
            <w:r>
              <w:rPr>
                <w:rFonts w:ascii="仿宋_GB2312" w:eastAsia="仿宋_GB2312" w:hAnsi="微软雅黑" w:cs="宋体" w:hint="eastAsia"/>
                <w:color w:val="000000"/>
                <w:kern w:val="0"/>
                <w:szCs w:val="21"/>
              </w:rPr>
              <w:t>维提供</w:t>
            </w:r>
            <w:proofErr w:type="gramEnd"/>
            <w:r>
              <w:rPr>
                <w:rFonts w:ascii="仿宋_GB2312" w:eastAsia="仿宋_GB2312" w:hAnsi="微软雅黑" w:cs="宋体" w:hint="eastAsia"/>
                <w:color w:val="000000"/>
                <w:kern w:val="0"/>
                <w:szCs w:val="21"/>
              </w:rPr>
              <w:t>技术支撑和保障。</w:t>
            </w:r>
          </w:p>
        </w:tc>
      </w:tr>
      <w:tr w:rsidR="00BF192B" w:rsidTr="008463B0">
        <w:trPr>
          <w:trHeight w:val="690"/>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（3）能源装备数字孪生技术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7-1-03-S</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1#针对发电装备、油气田工艺设备、输送管道、柔性输变电等能源关键设备，开展三维精细化建模、2#数理与机理结合的自适应建模、3#状态参数云图重构、4#多物理</w:t>
            </w:r>
            <w:proofErr w:type="gramStart"/>
            <w:r>
              <w:rPr>
                <w:rFonts w:ascii="仿宋_GB2312" w:eastAsia="仿宋_GB2312" w:hAnsi="微软雅黑" w:cs="宋体" w:hint="eastAsia"/>
                <w:color w:val="000000"/>
                <w:kern w:val="0"/>
                <w:szCs w:val="21"/>
              </w:rPr>
              <w:t>场信息</w:t>
            </w:r>
            <w:proofErr w:type="gramEnd"/>
            <w:r>
              <w:rPr>
                <w:rFonts w:ascii="仿宋_GB2312" w:eastAsia="仿宋_GB2312" w:hAnsi="微软雅黑" w:cs="宋体" w:hint="eastAsia"/>
                <w:color w:val="000000"/>
                <w:kern w:val="0"/>
                <w:szCs w:val="21"/>
              </w:rPr>
              <w:t>集成等关键技术研究，构建包括设备状态人工智能预测、性能与安全风险智能诊断、人机交互虚拟仿真预测的数字孪生系统。</w:t>
            </w:r>
          </w:p>
        </w:tc>
      </w:tr>
      <w:tr w:rsidR="00BF192B" w:rsidTr="008463B0">
        <w:trPr>
          <w:trHeight w:val="690"/>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（4）人工智能与区块链技术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7-1-04-S</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1#开展图像识别、2#知识图谱、3#自然语言处理、4#混合增强智能、5#</w:t>
            </w:r>
            <w:proofErr w:type="gramStart"/>
            <w:r>
              <w:rPr>
                <w:rFonts w:ascii="仿宋_GB2312" w:eastAsia="仿宋_GB2312" w:hAnsi="微软雅黑" w:cs="宋体" w:hint="eastAsia"/>
                <w:color w:val="000000"/>
                <w:kern w:val="0"/>
                <w:szCs w:val="21"/>
              </w:rPr>
              <w:t>群智优化</w:t>
            </w:r>
            <w:proofErr w:type="gramEnd"/>
            <w:r>
              <w:rPr>
                <w:rFonts w:ascii="仿宋_GB2312" w:eastAsia="仿宋_GB2312" w:hAnsi="微软雅黑" w:cs="宋体" w:hint="eastAsia"/>
                <w:color w:val="000000"/>
                <w:kern w:val="0"/>
                <w:szCs w:val="21"/>
              </w:rPr>
              <w:t>、6#深度强化学习等人工智能基础技术与能源领域的融合发展研究；</w:t>
            </w:r>
            <w:r>
              <w:rPr>
                <w:rFonts w:ascii="仿宋_GB2312" w:eastAsia="仿宋_GB2312" w:hAnsi="微软雅黑" w:cs="宋体"/>
                <w:color w:val="000000"/>
                <w:kern w:val="0"/>
                <w:szCs w:val="21"/>
              </w:rPr>
              <w:t>7</w:t>
            </w:r>
            <w:r>
              <w:rPr>
                <w:rFonts w:ascii="仿宋_GB2312" w:eastAsia="仿宋_GB2312" w:hAnsi="微软雅黑" w:cs="宋体" w:hint="eastAsia"/>
                <w:color w:val="000000"/>
                <w:kern w:val="0"/>
                <w:szCs w:val="21"/>
              </w:rPr>
              <w:t>#开展跨域多链融合与基于区块链的数据管理技术研究，构建具备自治管理能力的能源电力区块链平台，8#研究适用于能源交易、设备溯源、作业管理、安全风险管控等业务的共识机制，9#开展区块链在分布式能源交易、可再生能源消纳、能源金融、需求侧响应、安全生产、电力调度、电力市场等场景的应用示范。</w:t>
            </w:r>
          </w:p>
        </w:tc>
      </w:tr>
      <w:tr w:rsidR="00BF192B" w:rsidTr="008463B0">
        <w:trPr>
          <w:trHeight w:val="690"/>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（5）能源大数据与云计算技术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7-1-05-S</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建立能源大数据模型，支撑构建海量并发、实时共享、开放服务的能源大数据中心，2#开展能源数据资源的集成和安全共享技术研究，3#深化应用推广新能源云，全面接入煤、油、气、电等能源数据，4#打造新型能源数字经济平台。</w:t>
            </w:r>
            <w:r>
              <w:rPr>
                <w:rFonts w:ascii="仿宋_GB2312" w:eastAsia="仿宋_GB2312" w:hAnsi="微软雅黑" w:cs="宋体"/>
                <w:color w:val="000000"/>
                <w:kern w:val="0"/>
                <w:szCs w:val="21"/>
              </w:rPr>
              <w:t>5</w:t>
            </w:r>
            <w:r>
              <w:rPr>
                <w:rFonts w:ascii="仿宋_GB2312" w:eastAsia="仿宋_GB2312" w:hAnsi="微软雅黑" w:cs="宋体" w:hint="eastAsia"/>
                <w:color w:val="000000"/>
                <w:kern w:val="0"/>
                <w:szCs w:val="21"/>
              </w:rPr>
              <w:t>#开展适用于能源不同领域的云容器引擎、云编排等技术研究，6#构建</w:t>
            </w:r>
            <w:proofErr w:type="gramStart"/>
            <w:r>
              <w:rPr>
                <w:rFonts w:ascii="仿宋_GB2312" w:eastAsia="仿宋_GB2312" w:hAnsi="微软雅黑" w:cs="宋体" w:hint="eastAsia"/>
                <w:color w:val="000000"/>
                <w:kern w:val="0"/>
                <w:szCs w:val="21"/>
              </w:rPr>
              <w:t>异构云</w:t>
            </w:r>
            <w:proofErr w:type="gramEnd"/>
            <w:r>
              <w:rPr>
                <w:rFonts w:ascii="仿宋_GB2312" w:eastAsia="仿宋_GB2312" w:hAnsi="微软雅黑" w:cs="宋体" w:hint="eastAsia"/>
                <w:color w:val="000000"/>
                <w:kern w:val="0"/>
                <w:szCs w:val="21"/>
              </w:rPr>
              <w:t>平台组件兼容</w:t>
            </w:r>
            <w:proofErr w:type="gramStart"/>
            <w:r>
              <w:rPr>
                <w:rFonts w:ascii="仿宋_GB2312" w:eastAsia="仿宋_GB2312" w:hAnsi="微软雅黑" w:cs="宋体" w:hint="eastAsia"/>
                <w:color w:val="000000"/>
                <w:kern w:val="0"/>
                <w:szCs w:val="21"/>
              </w:rPr>
              <w:t>适配平台和多云管理</w:t>
            </w:r>
            <w:proofErr w:type="gramEnd"/>
            <w:r>
              <w:rPr>
                <w:rFonts w:ascii="仿宋_GB2312" w:eastAsia="仿宋_GB2312" w:hAnsi="微软雅黑" w:cs="宋体" w:hint="eastAsia"/>
                <w:color w:val="000000"/>
                <w:kern w:val="0"/>
                <w:szCs w:val="21"/>
              </w:rPr>
              <w:t>平台，支撑能源跨</w:t>
            </w:r>
            <w:proofErr w:type="gramStart"/>
            <w:r>
              <w:rPr>
                <w:rFonts w:ascii="仿宋_GB2312" w:eastAsia="仿宋_GB2312" w:hAnsi="微软雅黑" w:cs="宋体" w:hint="eastAsia"/>
                <w:color w:val="000000"/>
                <w:kern w:val="0"/>
                <w:szCs w:val="21"/>
              </w:rPr>
              <w:t>异构云</w:t>
            </w:r>
            <w:proofErr w:type="gramEnd"/>
            <w:r>
              <w:rPr>
                <w:rFonts w:ascii="仿宋_GB2312" w:eastAsia="仿宋_GB2312" w:hAnsi="微软雅黑" w:cs="宋体" w:hint="eastAsia"/>
                <w:color w:val="000000"/>
                <w:kern w:val="0"/>
                <w:szCs w:val="21"/>
              </w:rPr>
              <w:t>平台、</w:t>
            </w:r>
            <w:proofErr w:type="gramStart"/>
            <w:r>
              <w:rPr>
                <w:rFonts w:ascii="仿宋_GB2312" w:eastAsia="仿宋_GB2312" w:hAnsi="微软雅黑" w:cs="宋体" w:hint="eastAsia"/>
                <w:color w:val="000000"/>
                <w:kern w:val="0"/>
                <w:szCs w:val="21"/>
              </w:rPr>
              <w:t>跨数据</w:t>
            </w:r>
            <w:proofErr w:type="gramEnd"/>
            <w:r>
              <w:rPr>
                <w:rFonts w:ascii="仿宋_GB2312" w:eastAsia="仿宋_GB2312" w:hAnsi="微软雅黑" w:cs="宋体" w:hint="eastAsia"/>
                <w:color w:val="000000"/>
                <w:kern w:val="0"/>
                <w:szCs w:val="21"/>
              </w:rPr>
              <w:t>中心、多站融合、云边协同等环境下的应用开发和多云管理。</w:t>
            </w:r>
          </w:p>
        </w:tc>
      </w:tr>
      <w:tr w:rsidR="00BF192B" w:rsidTr="008463B0">
        <w:trPr>
          <w:trHeight w:val="690"/>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（6）能源物联网技术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7-1-06-S</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1#开展适应能源领域标准的物联网通信协议技术、2#</w:t>
            </w:r>
            <w:proofErr w:type="gramStart"/>
            <w:r>
              <w:rPr>
                <w:rFonts w:ascii="仿宋_GB2312" w:eastAsia="仿宋_GB2312" w:hAnsi="微软雅黑" w:cs="宋体" w:hint="eastAsia"/>
                <w:color w:val="000000"/>
                <w:kern w:val="0"/>
                <w:szCs w:val="21"/>
              </w:rPr>
              <w:t>能源物联终端</w:t>
            </w:r>
            <w:proofErr w:type="gramEnd"/>
            <w:r>
              <w:rPr>
                <w:rFonts w:ascii="仿宋_GB2312" w:eastAsia="仿宋_GB2312" w:hAnsi="微软雅黑" w:cs="宋体" w:hint="eastAsia"/>
                <w:color w:val="000000"/>
                <w:kern w:val="0"/>
                <w:szCs w:val="21"/>
              </w:rPr>
              <w:t>协议自适应转换技术、3#能源物联网信息模型技术、4#能源物联网端到端连接管理技术研究，5#形成云边协同的全域物联网架构，6#开发适用于能源物联网的新型器件、7#新型终端与边缘物理代理装置，8#开发物联网多源数据采集融合共享系统及大数据分析应用，9#建设能源物联网及终端安全防护技术装备体系，1</w:t>
            </w:r>
            <w:r>
              <w:rPr>
                <w:rFonts w:ascii="仿宋_GB2312" w:eastAsia="仿宋_GB2312" w:hAnsi="微软雅黑" w:cs="宋体"/>
                <w:color w:val="000000"/>
                <w:kern w:val="0"/>
                <w:szCs w:val="21"/>
              </w:rPr>
              <w:t>0</w:t>
            </w:r>
            <w:r>
              <w:rPr>
                <w:rFonts w:ascii="仿宋_GB2312" w:eastAsia="仿宋_GB2312" w:hAnsi="微软雅黑" w:cs="宋体" w:hint="eastAsia"/>
                <w:color w:val="000000"/>
                <w:kern w:val="0"/>
                <w:szCs w:val="21"/>
              </w:rPr>
              <w:t>#建立具备接入和管理各种物联网设备及规约的物联网管理支撑平台。</w:t>
            </w:r>
          </w:p>
        </w:tc>
      </w:tr>
      <w:tr w:rsidR="00BF192B" w:rsidTr="008463B0">
        <w:trPr>
          <w:trHeight w:val="690"/>
        </w:trPr>
        <w:tc>
          <w:tcPr>
            <w:tcW w:w="0" w:type="auto"/>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lastRenderedPageBreak/>
              <w:t>2.行业智能升级技术</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（7）油气田与炼化企业数字化智能化技术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7-2-07-S</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1#研发油气勘探开发一体化</w:t>
            </w:r>
            <w:proofErr w:type="gramStart"/>
            <w:r>
              <w:rPr>
                <w:rFonts w:ascii="仿宋_GB2312" w:eastAsia="仿宋_GB2312" w:hAnsi="微软雅黑" w:cs="宋体" w:hint="eastAsia"/>
                <w:color w:val="000000"/>
                <w:kern w:val="0"/>
                <w:szCs w:val="21"/>
              </w:rPr>
              <w:t>智能云网平台</w:t>
            </w:r>
            <w:proofErr w:type="gramEnd"/>
            <w:r>
              <w:rPr>
                <w:rFonts w:ascii="仿宋_GB2312" w:eastAsia="仿宋_GB2312" w:hAnsi="微软雅黑" w:cs="宋体" w:hint="eastAsia"/>
                <w:color w:val="000000"/>
                <w:kern w:val="0"/>
                <w:szCs w:val="21"/>
              </w:rPr>
              <w:t>、2#地上地下一体化智能生产管控平台、3#油气田地面绿色工艺与智能建设优化平台等关键技术系列及配套装置，4#开展新一代数字化油田示范和低成本绿色安全的地面工艺关键技术示范，实现科研、设计、生产、经营与决策一体化、智能化和绿色化。</w:t>
            </w:r>
            <w:r>
              <w:rPr>
                <w:rFonts w:ascii="仿宋_GB2312" w:eastAsia="仿宋_GB2312" w:hAnsi="微软雅黑" w:cs="宋体"/>
                <w:color w:val="000000"/>
                <w:kern w:val="0"/>
                <w:szCs w:val="21"/>
              </w:rPr>
              <w:t>5</w:t>
            </w:r>
            <w:r>
              <w:rPr>
                <w:rFonts w:ascii="仿宋_GB2312" w:eastAsia="仿宋_GB2312" w:hAnsi="微软雅黑" w:cs="宋体" w:hint="eastAsia"/>
                <w:color w:val="000000"/>
                <w:kern w:val="0"/>
                <w:szCs w:val="21"/>
              </w:rPr>
              <w:t>#搭建炼化企业资源全流程价值链优化平台以及6#基于泛在感知、生产操作监控、运营决策与执行的生产智能运营平台，7#开展基于工业互联网平台的智能炼厂工业应用示范。</w:t>
            </w:r>
          </w:p>
        </w:tc>
      </w:tr>
      <w:tr w:rsidR="00BF192B" w:rsidTr="008463B0">
        <w:trPr>
          <w:trHeight w:val="1035"/>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（8）水电数字化智能化技术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7-2-08-S</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1#开展大坝智能化建造、2#地下长大隧洞群智能化建造、3#TBM智能掘进、4#全过程智能化质量管控等成套技术集成研发与应用；</w:t>
            </w:r>
            <w:r>
              <w:rPr>
                <w:rFonts w:ascii="仿宋_GB2312" w:eastAsia="仿宋_GB2312" w:hAnsi="微软雅黑" w:cs="宋体"/>
                <w:color w:val="000000"/>
                <w:kern w:val="0"/>
                <w:szCs w:val="21"/>
              </w:rPr>
              <w:t>5</w:t>
            </w:r>
            <w:r>
              <w:rPr>
                <w:rFonts w:ascii="仿宋_GB2312" w:eastAsia="仿宋_GB2312" w:hAnsi="微软雅黑" w:cs="宋体" w:hint="eastAsia"/>
                <w:color w:val="000000"/>
                <w:kern w:val="0"/>
                <w:szCs w:val="21"/>
              </w:rPr>
              <w:t>#构建流域梯级水电站智能化调度平台；</w:t>
            </w:r>
            <w:r>
              <w:rPr>
                <w:rFonts w:ascii="仿宋_GB2312" w:eastAsia="仿宋_GB2312" w:hAnsi="微软雅黑" w:cs="宋体"/>
                <w:color w:val="000000"/>
                <w:kern w:val="0"/>
                <w:szCs w:val="21"/>
              </w:rPr>
              <w:t>6</w:t>
            </w:r>
            <w:r>
              <w:rPr>
                <w:rFonts w:ascii="仿宋_GB2312" w:eastAsia="仿宋_GB2312" w:hAnsi="微软雅黑" w:cs="宋体" w:hint="eastAsia"/>
                <w:color w:val="000000"/>
                <w:kern w:val="0"/>
                <w:szCs w:val="21"/>
              </w:rPr>
              <w:t>#开发智能水电站大坝安全管理平台，实现智能评判决策及在线监控，推动水电站大坝及库区智能监测、巡查与诊断评估、健康管理及远程运维；</w:t>
            </w:r>
            <w:r>
              <w:rPr>
                <w:rFonts w:ascii="仿宋_GB2312" w:eastAsia="仿宋_GB2312" w:hAnsi="微软雅黑" w:cs="宋体"/>
                <w:color w:val="000000"/>
                <w:kern w:val="0"/>
                <w:szCs w:val="21"/>
              </w:rPr>
              <w:t>7</w:t>
            </w:r>
            <w:r>
              <w:rPr>
                <w:rFonts w:ascii="仿宋_GB2312" w:eastAsia="仿宋_GB2312" w:hAnsi="微软雅黑" w:cs="宋体" w:hint="eastAsia"/>
                <w:color w:val="000000"/>
                <w:kern w:val="0"/>
                <w:szCs w:val="21"/>
              </w:rPr>
              <w:t>#完善“监测、评估、预警、反馈、总结提升”的流域水电综合管理信息化支撑技术，8#形成智能化规划设计、智能建造、智慧运行管控和智能化流域综合管理等成套关键技术与设备。</w:t>
            </w:r>
          </w:p>
        </w:tc>
      </w:tr>
      <w:tr w:rsidR="00BF192B" w:rsidTr="008463B0">
        <w:trPr>
          <w:trHeight w:val="1035"/>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（9）光伏发电数字化智能化技术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7-2-</w:t>
            </w:r>
            <w:r>
              <w:rPr>
                <w:rFonts w:ascii="仿宋_GB2312" w:eastAsia="仿宋_GB2312" w:hAnsi="微软雅黑" w:cs="宋体"/>
                <w:color w:val="000000"/>
                <w:kern w:val="0"/>
                <w:szCs w:val="21"/>
              </w:rPr>
              <w:t>09</w:t>
            </w:r>
            <w:r>
              <w:rPr>
                <w:rFonts w:ascii="仿宋_GB2312" w:eastAsia="仿宋_GB2312" w:hAnsi="微软雅黑" w:cs="宋体" w:hint="eastAsia"/>
                <w:color w:val="000000"/>
                <w:kern w:val="0"/>
                <w:szCs w:val="21"/>
              </w:rPr>
              <w:t>-S</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1#加强多晶硅等基础材料生产、2#光伏电池及部件智能化制造技术研究，</w:t>
            </w:r>
            <w:r>
              <w:rPr>
                <w:rFonts w:ascii="仿宋_GB2312" w:eastAsia="仿宋_GB2312" w:hAnsi="微软雅黑" w:cs="宋体"/>
                <w:color w:val="000000"/>
                <w:kern w:val="0"/>
                <w:szCs w:val="21"/>
              </w:rPr>
              <w:t>3</w:t>
            </w:r>
            <w:r>
              <w:rPr>
                <w:rFonts w:ascii="仿宋_GB2312" w:eastAsia="仿宋_GB2312" w:hAnsi="微软雅黑" w:cs="宋体" w:hint="eastAsia"/>
                <w:color w:val="000000"/>
                <w:kern w:val="0"/>
                <w:szCs w:val="21"/>
              </w:rPr>
              <w:t>#</w:t>
            </w:r>
            <w:proofErr w:type="gramStart"/>
            <w:r>
              <w:rPr>
                <w:rFonts w:ascii="仿宋_GB2312" w:eastAsia="仿宋_GB2312" w:hAnsi="微软雅黑" w:cs="宋体" w:hint="eastAsia"/>
                <w:color w:val="000000"/>
                <w:kern w:val="0"/>
                <w:szCs w:val="21"/>
              </w:rPr>
              <w:t>构建光</w:t>
            </w:r>
            <w:proofErr w:type="gramEnd"/>
            <w:r>
              <w:rPr>
                <w:rFonts w:ascii="仿宋_GB2312" w:eastAsia="仿宋_GB2312" w:hAnsi="微软雅黑" w:cs="宋体" w:hint="eastAsia"/>
                <w:color w:val="000000"/>
                <w:kern w:val="0"/>
                <w:szCs w:val="21"/>
              </w:rPr>
              <w:t>伏智能生产制造体系；</w:t>
            </w:r>
            <w:r>
              <w:rPr>
                <w:rFonts w:ascii="仿宋_GB2312" w:eastAsia="仿宋_GB2312" w:hAnsi="微软雅黑" w:cs="宋体"/>
                <w:color w:val="000000"/>
                <w:kern w:val="0"/>
                <w:szCs w:val="21"/>
              </w:rPr>
              <w:t>4</w:t>
            </w:r>
            <w:r>
              <w:rPr>
                <w:rFonts w:ascii="仿宋_GB2312" w:eastAsia="仿宋_GB2312" w:hAnsi="微软雅黑" w:cs="宋体" w:hint="eastAsia"/>
                <w:color w:val="000000"/>
                <w:kern w:val="0"/>
                <w:szCs w:val="21"/>
              </w:rPr>
              <w:t>#开展太阳能资源多尺度精细化评估与仿真、5#光伏发电与电力</w:t>
            </w:r>
            <w:proofErr w:type="gramStart"/>
            <w:r>
              <w:rPr>
                <w:rFonts w:ascii="仿宋_GB2312" w:eastAsia="仿宋_GB2312" w:hAnsi="微软雅黑" w:cs="宋体" w:hint="eastAsia"/>
                <w:color w:val="000000"/>
                <w:kern w:val="0"/>
                <w:szCs w:val="21"/>
              </w:rPr>
              <w:t>系统间暂稳态</w:t>
            </w:r>
            <w:proofErr w:type="gramEnd"/>
            <w:r>
              <w:rPr>
                <w:rFonts w:ascii="仿宋_GB2312" w:eastAsia="仿宋_GB2312" w:hAnsi="微软雅黑" w:cs="宋体" w:hint="eastAsia"/>
                <w:color w:val="000000"/>
                <w:kern w:val="0"/>
                <w:szCs w:val="21"/>
              </w:rPr>
              <w:t>特性和仿真等关键技术研究，6#</w:t>
            </w:r>
            <w:proofErr w:type="gramStart"/>
            <w:r>
              <w:rPr>
                <w:rFonts w:ascii="仿宋_GB2312" w:eastAsia="仿宋_GB2312" w:hAnsi="微软雅黑" w:cs="宋体" w:hint="eastAsia"/>
                <w:color w:val="000000"/>
                <w:kern w:val="0"/>
                <w:szCs w:val="21"/>
              </w:rPr>
              <w:t>构建光</w:t>
            </w:r>
            <w:proofErr w:type="gramEnd"/>
            <w:r>
              <w:rPr>
                <w:rFonts w:ascii="仿宋_GB2312" w:eastAsia="仿宋_GB2312" w:hAnsi="微软雅黑" w:cs="宋体" w:hint="eastAsia"/>
                <w:color w:val="000000"/>
                <w:kern w:val="0"/>
                <w:szCs w:val="21"/>
              </w:rPr>
              <w:t>伏电站智能化选址与智能化设计体系；</w:t>
            </w:r>
            <w:r>
              <w:rPr>
                <w:rFonts w:ascii="仿宋_GB2312" w:eastAsia="仿宋_GB2312" w:hAnsi="微软雅黑" w:cs="宋体"/>
                <w:color w:val="000000"/>
                <w:kern w:val="0"/>
                <w:szCs w:val="21"/>
              </w:rPr>
              <w:t>7</w:t>
            </w:r>
            <w:r>
              <w:rPr>
                <w:rFonts w:ascii="仿宋_GB2312" w:eastAsia="仿宋_GB2312" w:hAnsi="微软雅黑" w:cs="宋体" w:hint="eastAsia"/>
                <w:color w:val="000000"/>
                <w:kern w:val="0"/>
                <w:szCs w:val="21"/>
              </w:rPr>
              <w:t>#开展光伏电站虚拟电站、8#</w:t>
            </w:r>
            <w:proofErr w:type="gramStart"/>
            <w:r>
              <w:rPr>
                <w:rFonts w:ascii="仿宋_GB2312" w:eastAsia="仿宋_GB2312" w:hAnsi="微软雅黑" w:cs="宋体" w:hint="eastAsia"/>
                <w:color w:val="000000"/>
                <w:kern w:val="0"/>
                <w:szCs w:val="21"/>
              </w:rPr>
              <w:t>电站级</w:t>
            </w:r>
            <w:proofErr w:type="gramEnd"/>
            <w:r>
              <w:rPr>
                <w:rFonts w:ascii="仿宋_GB2312" w:eastAsia="仿宋_GB2312" w:hAnsi="微软雅黑" w:cs="宋体" w:hint="eastAsia"/>
                <w:color w:val="000000"/>
                <w:kern w:val="0"/>
                <w:szCs w:val="21"/>
              </w:rPr>
              <w:t>智能安防等关键技术研究，9#推动光伏电站智能化运行与维护；</w:t>
            </w:r>
            <w:r>
              <w:rPr>
                <w:rFonts w:ascii="仿宋_GB2312" w:eastAsia="仿宋_GB2312" w:hAnsi="微软雅黑" w:cs="宋体"/>
                <w:color w:val="000000"/>
                <w:kern w:val="0"/>
                <w:szCs w:val="21"/>
              </w:rPr>
              <w:t>10</w:t>
            </w:r>
            <w:r>
              <w:rPr>
                <w:rFonts w:ascii="仿宋_GB2312" w:eastAsia="仿宋_GB2312" w:hAnsi="微软雅黑" w:cs="宋体" w:hint="eastAsia"/>
                <w:color w:val="000000"/>
                <w:kern w:val="0"/>
                <w:szCs w:val="21"/>
              </w:rPr>
              <w:t>#开展大型光</w:t>
            </w:r>
            <w:proofErr w:type="gramStart"/>
            <w:r>
              <w:rPr>
                <w:rFonts w:ascii="仿宋_GB2312" w:eastAsia="仿宋_GB2312" w:hAnsi="微软雅黑" w:cs="宋体" w:hint="eastAsia"/>
                <w:color w:val="000000"/>
                <w:kern w:val="0"/>
                <w:szCs w:val="21"/>
              </w:rPr>
              <w:t>伏系统数字孪生和</w:t>
            </w:r>
            <w:proofErr w:type="gramEnd"/>
            <w:r>
              <w:rPr>
                <w:rFonts w:ascii="仿宋_GB2312" w:eastAsia="仿宋_GB2312" w:hAnsi="微软雅黑" w:cs="宋体" w:hint="eastAsia"/>
                <w:color w:val="000000"/>
                <w:kern w:val="0"/>
                <w:szCs w:val="21"/>
              </w:rPr>
              <w:t>智慧运维技术、1</w:t>
            </w:r>
            <w:r>
              <w:rPr>
                <w:rFonts w:ascii="仿宋_GB2312" w:eastAsia="仿宋_GB2312" w:hAnsi="微软雅黑" w:cs="宋体"/>
                <w:color w:val="000000"/>
                <w:kern w:val="0"/>
                <w:szCs w:val="21"/>
              </w:rPr>
              <w:t>1</w:t>
            </w:r>
            <w:r>
              <w:rPr>
                <w:rFonts w:ascii="仿宋_GB2312" w:eastAsia="仿宋_GB2312" w:hAnsi="微软雅黑" w:cs="宋体" w:hint="eastAsia"/>
                <w:color w:val="000000"/>
                <w:kern w:val="0"/>
                <w:szCs w:val="21"/>
              </w:rPr>
              <w:t>#多时空尺度的光伏发电功率预测技术示范，1</w:t>
            </w:r>
            <w:r>
              <w:rPr>
                <w:rFonts w:ascii="仿宋_GB2312" w:eastAsia="仿宋_GB2312" w:hAnsi="微软雅黑" w:cs="宋体"/>
                <w:color w:val="000000"/>
                <w:kern w:val="0"/>
                <w:szCs w:val="21"/>
              </w:rPr>
              <w:t>2</w:t>
            </w:r>
            <w:r>
              <w:rPr>
                <w:rFonts w:ascii="仿宋_GB2312" w:eastAsia="仿宋_GB2312" w:hAnsi="微软雅黑" w:cs="宋体" w:hint="eastAsia"/>
                <w:color w:val="000000"/>
                <w:kern w:val="0"/>
                <w:szCs w:val="21"/>
              </w:rPr>
              <w:t>#推动智能光</w:t>
            </w:r>
            <w:proofErr w:type="gramStart"/>
            <w:r>
              <w:rPr>
                <w:rFonts w:ascii="仿宋_GB2312" w:eastAsia="仿宋_GB2312" w:hAnsi="微软雅黑" w:cs="宋体" w:hint="eastAsia"/>
                <w:color w:val="000000"/>
                <w:kern w:val="0"/>
                <w:szCs w:val="21"/>
              </w:rPr>
              <w:t>伏产业</w:t>
            </w:r>
            <w:proofErr w:type="gramEnd"/>
            <w:r>
              <w:rPr>
                <w:rFonts w:ascii="仿宋_GB2312" w:eastAsia="仿宋_GB2312" w:hAnsi="微软雅黑" w:cs="宋体" w:hint="eastAsia"/>
                <w:color w:val="000000"/>
                <w:kern w:val="0"/>
                <w:szCs w:val="21"/>
              </w:rPr>
              <w:t>创新升级和行业特色应用。</w:t>
            </w:r>
          </w:p>
        </w:tc>
      </w:tr>
      <w:tr w:rsidR="00BF192B" w:rsidTr="008463B0">
        <w:trPr>
          <w:trHeight w:val="1035"/>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（10）电网智能调度运行控制与智能运</w:t>
            </w:r>
            <w:proofErr w:type="gramStart"/>
            <w:r>
              <w:rPr>
                <w:rFonts w:ascii="仿宋_GB2312" w:eastAsia="仿宋_GB2312" w:hAnsi="微软雅黑" w:cs="宋体" w:hint="eastAsia"/>
                <w:color w:val="000000"/>
                <w:kern w:val="0"/>
                <w:szCs w:val="21"/>
              </w:rPr>
              <w:t>维技术</w:t>
            </w:r>
            <w:proofErr w:type="gramEnd"/>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7-2-1</w:t>
            </w:r>
            <w:r>
              <w:rPr>
                <w:rFonts w:ascii="仿宋_GB2312" w:eastAsia="仿宋_GB2312" w:hAnsi="微软雅黑" w:cs="宋体"/>
                <w:color w:val="000000"/>
                <w:kern w:val="0"/>
                <w:szCs w:val="21"/>
              </w:rPr>
              <w:t>0</w:t>
            </w:r>
            <w:r>
              <w:rPr>
                <w:rFonts w:ascii="仿宋_GB2312" w:eastAsia="仿宋_GB2312" w:hAnsi="微软雅黑" w:cs="宋体" w:hint="eastAsia"/>
                <w:color w:val="000000"/>
                <w:kern w:val="0"/>
                <w:szCs w:val="21"/>
              </w:rPr>
              <w:t>-S</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1#开展大电网运行全景全息感知与智能决策、2#电网故障高效协同处置、3#现货市场支撑、新能源预测与控制、4#</w:t>
            </w:r>
            <w:proofErr w:type="gramStart"/>
            <w:r>
              <w:rPr>
                <w:rFonts w:ascii="仿宋_GB2312" w:eastAsia="仿宋_GB2312" w:hAnsi="微软雅黑" w:cs="宋体" w:hint="eastAsia"/>
                <w:color w:val="000000"/>
                <w:kern w:val="0"/>
                <w:szCs w:val="21"/>
              </w:rPr>
              <w:t>源网荷储</w:t>
            </w:r>
            <w:proofErr w:type="gramEnd"/>
            <w:r>
              <w:rPr>
                <w:rFonts w:ascii="仿宋_GB2312" w:eastAsia="仿宋_GB2312" w:hAnsi="微软雅黑" w:cs="宋体" w:hint="eastAsia"/>
                <w:color w:val="000000"/>
                <w:kern w:val="0"/>
                <w:szCs w:val="21"/>
              </w:rPr>
              <w:t>协同的低碳调度、5#基于调控云的调度管理等技术攻关，6#研发新一代调度技术支持系统；</w:t>
            </w:r>
            <w:r>
              <w:rPr>
                <w:rFonts w:ascii="仿宋_GB2312" w:eastAsia="仿宋_GB2312" w:hAnsi="微软雅黑" w:cs="宋体"/>
                <w:color w:val="000000"/>
                <w:kern w:val="0"/>
                <w:szCs w:val="21"/>
              </w:rPr>
              <w:t>7</w:t>
            </w:r>
            <w:r>
              <w:rPr>
                <w:rFonts w:ascii="仿宋_GB2312" w:eastAsia="仿宋_GB2312" w:hAnsi="微软雅黑" w:cs="宋体" w:hint="eastAsia"/>
                <w:color w:val="000000"/>
                <w:kern w:val="0"/>
                <w:szCs w:val="21"/>
              </w:rPr>
              <w:t>#开发基于卫星及设备GIS的多</w:t>
            </w:r>
            <w:proofErr w:type="gramStart"/>
            <w:r>
              <w:rPr>
                <w:rFonts w:ascii="仿宋_GB2312" w:eastAsia="仿宋_GB2312" w:hAnsi="微软雅黑" w:cs="宋体" w:hint="eastAsia"/>
                <w:color w:val="000000"/>
                <w:kern w:val="0"/>
                <w:szCs w:val="21"/>
              </w:rPr>
              <w:t>源信息</w:t>
            </w:r>
            <w:proofErr w:type="gramEnd"/>
            <w:r>
              <w:rPr>
                <w:rFonts w:ascii="仿宋_GB2312" w:eastAsia="仿宋_GB2312" w:hAnsi="微软雅黑" w:cs="宋体" w:hint="eastAsia"/>
                <w:color w:val="000000"/>
                <w:kern w:val="0"/>
                <w:szCs w:val="21"/>
              </w:rPr>
              <w:t>电网灾害监测预警、8#“空-天-地”一体化监测、9#输电线路及设施无人机一键巡检、1</w:t>
            </w:r>
            <w:r>
              <w:rPr>
                <w:rFonts w:ascii="仿宋_GB2312" w:eastAsia="仿宋_GB2312" w:hAnsi="微软雅黑" w:cs="宋体"/>
                <w:color w:val="000000"/>
                <w:kern w:val="0"/>
                <w:szCs w:val="21"/>
              </w:rPr>
              <w:t>0</w:t>
            </w:r>
            <w:r>
              <w:rPr>
                <w:rFonts w:ascii="仿宋_GB2312" w:eastAsia="仿宋_GB2312" w:hAnsi="微软雅黑" w:cs="宋体" w:hint="eastAsia"/>
                <w:color w:val="000000"/>
                <w:kern w:val="0"/>
                <w:szCs w:val="21"/>
              </w:rPr>
              <w:t>#电网“灾害预警-主动</w:t>
            </w:r>
            <w:r>
              <w:rPr>
                <w:rFonts w:ascii="仿宋_GB2312" w:eastAsia="仿宋_GB2312" w:hAnsi="微软雅黑" w:cs="宋体" w:hint="eastAsia"/>
                <w:color w:val="000000"/>
                <w:kern w:val="0"/>
                <w:szCs w:val="21"/>
              </w:rPr>
              <w:lastRenderedPageBreak/>
              <w:t>干预-灾情感知-应急指挥”一体化智能应急、1</w:t>
            </w:r>
            <w:r>
              <w:rPr>
                <w:rFonts w:ascii="仿宋_GB2312" w:eastAsia="仿宋_GB2312" w:hAnsi="微软雅黑" w:cs="宋体"/>
                <w:color w:val="000000"/>
                <w:kern w:val="0"/>
                <w:szCs w:val="21"/>
              </w:rPr>
              <w:t>1</w:t>
            </w:r>
            <w:r>
              <w:rPr>
                <w:rFonts w:ascii="仿宋_GB2312" w:eastAsia="仿宋_GB2312" w:hAnsi="微软雅黑" w:cs="宋体" w:hint="eastAsia"/>
                <w:color w:val="000000"/>
                <w:kern w:val="0"/>
                <w:szCs w:val="21"/>
              </w:rPr>
              <w:t>#面向电力行业的电力装备检测、1</w:t>
            </w:r>
            <w:r>
              <w:rPr>
                <w:rFonts w:ascii="仿宋_GB2312" w:eastAsia="仿宋_GB2312" w:hAnsi="微软雅黑" w:cs="宋体"/>
                <w:color w:val="000000"/>
                <w:kern w:val="0"/>
                <w:szCs w:val="21"/>
              </w:rPr>
              <w:t>2</w:t>
            </w:r>
            <w:r>
              <w:rPr>
                <w:rFonts w:ascii="仿宋_GB2312" w:eastAsia="仿宋_GB2312" w:hAnsi="微软雅黑" w:cs="宋体" w:hint="eastAsia"/>
                <w:color w:val="000000"/>
                <w:kern w:val="0"/>
                <w:szCs w:val="21"/>
              </w:rPr>
              <w:t>#基于物联网的高效</w:t>
            </w:r>
            <w:proofErr w:type="gramStart"/>
            <w:r>
              <w:rPr>
                <w:rFonts w:ascii="仿宋_GB2312" w:eastAsia="仿宋_GB2312" w:hAnsi="微软雅黑" w:cs="宋体" w:hint="eastAsia"/>
                <w:color w:val="000000"/>
                <w:kern w:val="0"/>
                <w:szCs w:val="21"/>
              </w:rPr>
              <w:t>精益化运维</w:t>
            </w:r>
            <w:proofErr w:type="gramEnd"/>
            <w:r>
              <w:rPr>
                <w:rFonts w:ascii="仿宋_GB2312" w:eastAsia="仿宋_GB2312" w:hAnsi="微软雅黑" w:cs="宋体" w:hint="eastAsia"/>
                <w:color w:val="000000"/>
                <w:kern w:val="0"/>
                <w:szCs w:val="21"/>
              </w:rPr>
              <w:t>以及1</w:t>
            </w:r>
            <w:r>
              <w:rPr>
                <w:rFonts w:ascii="仿宋_GB2312" w:eastAsia="仿宋_GB2312" w:hAnsi="微软雅黑" w:cs="宋体"/>
                <w:color w:val="000000"/>
                <w:kern w:val="0"/>
                <w:szCs w:val="21"/>
              </w:rPr>
              <w:t>3</w:t>
            </w:r>
            <w:r>
              <w:rPr>
                <w:rFonts w:ascii="仿宋_GB2312" w:eastAsia="仿宋_GB2312" w:hAnsi="微软雅黑" w:cs="宋体" w:hint="eastAsia"/>
                <w:color w:val="000000"/>
                <w:kern w:val="0"/>
                <w:szCs w:val="21"/>
              </w:rPr>
              <w:t>#单相接地故障准确</w:t>
            </w:r>
            <w:proofErr w:type="gramStart"/>
            <w:r>
              <w:rPr>
                <w:rFonts w:ascii="仿宋_GB2312" w:eastAsia="仿宋_GB2312" w:hAnsi="微软雅黑" w:cs="宋体" w:hint="eastAsia"/>
                <w:color w:val="000000"/>
                <w:kern w:val="0"/>
                <w:szCs w:val="21"/>
              </w:rPr>
              <w:t>研判等</w:t>
            </w:r>
            <w:proofErr w:type="gramEnd"/>
            <w:r>
              <w:rPr>
                <w:rFonts w:ascii="仿宋_GB2312" w:eastAsia="仿宋_GB2312" w:hAnsi="微软雅黑" w:cs="宋体" w:hint="eastAsia"/>
                <w:color w:val="000000"/>
                <w:kern w:val="0"/>
                <w:szCs w:val="21"/>
              </w:rPr>
              <w:t>关键技术与装备，1</w:t>
            </w:r>
            <w:r>
              <w:rPr>
                <w:rFonts w:ascii="仿宋_GB2312" w:eastAsia="仿宋_GB2312" w:hAnsi="微软雅黑" w:cs="宋体"/>
                <w:color w:val="000000"/>
                <w:kern w:val="0"/>
                <w:szCs w:val="21"/>
              </w:rPr>
              <w:t>4</w:t>
            </w:r>
            <w:r>
              <w:rPr>
                <w:rFonts w:ascii="仿宋_GB2312" w:eastAsia="仿宋_GB2312" w:hAnsi="微软雅黑" w:cs="宋体" w:hint="eastAsia"/>
                <w:color w:val="000000"/>
                <w:kern w:val="0"/>
                <w:szCs w:val="21"/>
              </w:rPr>
              <w:t>#实现设备故障智能</w:t>
            </w:r>
            <w:proofErr w:type="gramStart"/>
            <w:r>
              <w:rPr>
                <w:rFonts w:ascii="仿宋_GB2312" w:eastAsia="仿宋_GB2312" w:hAnsi="微软雅黑" w:cs="宋体" w:hint="eastAsia"/>
                <w:color w:val="000000"/>
                <w:kern w:val="0"/>
                <w:szCs w:val="21"/>
              </w:rPr>
              <w:t>研</w:t>
            </w:r>
            <w:proofErr w:type="gramEnd"/>
            <w:r>
              <w:rPr>
                <w:rFonts w:ascii="仿宋_GB2312" w:eastAsia="仿宋_GB2312" w:hAnsi="微软雅黑" w:cs="宋体" w:hint="eastAsia"/>
                <w:color w:val="000000"/>
                <w:kern w:val="0"/>
                <w:szCs w:val="21"/>
              </w:rPr>
              <w:t>判和不停电作业。</w:t>
            </w:r>
          </w:p>
        </w:tc>
      </w:tr>
      <w:tr w:rsidR="00BF192B" w:rsidTr="008463B0">
        <w:trPr>
          <w:trHeight w:val="1035"/>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（11）核电数字化智能化技术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7-2-1</w:t>
            </w:r>
            <w:r>
              <w:rPr>
                <w:rFonts w:ascii="仿宋_GB2312" w:eastAsia="仿宋_GB2312" w:hAnsi="微软雅黑" w:cs="宋体"/>
                <w:color w:val="000000"/>
                <w:kern w:val="0"/>
                <w:szCs w:val="21"/>
              </w:rPr>
              <w:t>1</w:t>
            </w:r>
            <w:r>
              <w:rPr>
                <w:rFonts w:ascii="仿宋_GB2312" w:eastAsia="仿宋_GB2312" w:hAnsi="微软雅黑" w:cs="宋体" w:hint="eastAsia"/>
                <w:color w:val="000000"/>
                <w:kern w:val="0"/>
                <w:szCs w:val="21"/>
              </w:rPr>
              <w:t>-J</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构建核电研发、设计、制造、建造、运维、退役全周期业务领域的数字化智能化标准体系及2#平台体系，3#建立全生命周期大数据系统和核电厂三维数值模型，4#实现全过程状态结合、技术要素关联和技术状态贯通；</w:t>
            </w:r>
            <w:r>
              <w:rPr>
                <w:rFonts w:ascii="仿宋_GB2312" w:eastAsia="仿宋_GB2312" w:hAnsi="微软雅黑" w:cs="宋体"/>
                <w:color w:val="000000"/>
                <w:kern w:val="0"/>
                <w:szCs w:val="21"/>
              </w:rPr>
              <w:t>5</w:t>
            </w:r>
            <w:r>
              <w:rPr>
                <w:rFonts w:ascii="仿宋_GB2312" w:eastAsia="仿宋_GB2312" w:hAnsi="微软雅黑" w:cs="宋体" w:hint="eastAsia"/>
                <w:color w:val="000000"/>
                <w:kern w:val="0"/>
                <w:szCs w:val="21"/>
              </w:rPr>
              <w:t>#开展反应堆堆芯数值模拟和预测、6#三维数字化协同设计与智慧工地、7#机组运行状态智能监控与分析、8#在役去污、9#典型设备运行状态全面感知预测与智能诊断、1</w:t>
            </w:r>
            <w:r>
              <w:rPr>
                <w:rFonts w:ascii="仿宋_GB2312" w:eastAsia="仿宋_GB2312" w:hAnsi="微软雅黑" w:cs="宋体"/>
                <w:color w:val="000000"/>
                <w:kern w:val="0"/>
                <w:szCs w:val="21"/>
              </w:rPr>
              <w:t>0</w:t>
            </w:r>
            <w:r>
              <w:rPr>
                <w:rFonts w:ascii="仿宋_GB2312" w:eastAsia="仿宋_GB2312" w:hAnsi="微软雅黑" w:cs="宋体" w:hint="eastAsia"/>
                <w:color w:val="000000"/>
                <w:kern w:val="0"/>
                <w:szCs w:val="21"/>
              </w:rPr>
              <w:t>#预防性维修、1</w:t>
            </w:r>
            <w:r>
              <w:rPr>
                <w:rFonts w:ascii="仿宋_GB2312" w:eastAsia="仿宋_GB2312" w:hAnsi="微软雅黑" w:cs="宋体"/>
                <w:color w:val="000000"/>
                <w:kern w:val="0"/>
                <w:szCs w:val="21"/>
              </w:rPr>
              <w:t>1</w:t>
            </w:r>
            <w:r>
              <w:rPr>
                <w:rFonts w:ascii="仿宋_GB2312" w:eastAsia="仿宋_GB2312" w:hAnsi="微软雅黑" w:cs="宋体" w:hint="eastAsia"/>
                <w:color w:val="000000"/>
                <w:kern w:val="0"/>
                <w:szCs w:val="21"/>
              </w:rPr>
              <w:t>#全寿期健康管理以及1</w:t>
            </w:r>
            <w:r>
              <w:rPr>
                <w:rFonts w:ascii="仿宋_GB2312" w:eastAsia="仿宋_GB2312" w:hAnsi="微软雅黑" w:cs="宋体"/>
                <w:color w:val="000000"/>
                <w:kern w:val="0"/>
                <w:szCs w:val="21"/>
              </w:rPr>
              <w:t>2</w:t>
            </w:r>
            <w:r>
              <w:rPr>
                <w:rFonts w:ascii="仿宋_GB2312" w:eastAsia="仿宋_GB2312" w:hAnsi="微软雅黑" w:cs="宋体" w:hint="eastAsia"/>
                <w:color w:val="000000"/>
                <w:kern w:val="0"/>
                <w:szCs w:val="21"/>
              </w:rPr>
              <w:t>#老化和寿命评估等关键技术研究，支撑构建人机物全面智联、少人干预、少人值守的智能核电厂。</w:t>
            </w:r>
          </w:p>
        </w:tc>
      </w:tr>
      <w:tr w:rsidR="00BF192B" w:rsidTr="008463B0">
        <w:trPr>
          <w:trHeight w:val="690"/>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（12）煤矿数字化智能化技术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7-2-1</w:t>
            </w:r>
            <w:r>
              <w:rPr>
                <w:rFonts w:ascii="仿宋_GB2312" w:eastAsia="仿宋_GB2312" w:hAnsi="微软雅黑" w:cs="宋体"/>
                <w:color w:val="000000"/>
                <w:kern w:val="0"/>
                <w:szCs w:val="21"/>
              </w:rPr>
              <w:t>2</w:t>
            </w:r>
            <w:r>
              <w:rPr>
                <w:rFonts w:ascii="仿宋_GB2312" w:eastAsia="仿宋_GB2312" w:hAnsi="微软雅黑" w:cs="宋体" w:hint="eastAsia"/>
                <w:color w:val="000000"/>
                <w:kern w:val="0"/>
                <w:szCs w:val="21"/>
              </w:rPr>
              <w:t>-J</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1#开发煤矿工程数字化三维协同设计平台，支撑煤矿智能化设计；2#重点突破精准地质探测、3#井下精确定位与数据高效连续传输、4#智能快速掘进、5#复杂条件智能综采、6#连续化辅助运输、7#露天开采</w:t>
            </w:r>
            <w:proofErr w:type="gramStart"/>
            <w:r>
              <w:rPr>
                <w:rFonts w:ascii="仿宋_GB2312" w:eastAsia="仿宋_GB2312" w:hAnsi="微软雅黑" w:cs="宋体" w:hint="eastAsia"/>
                <w:color w:val="000000"/>
                <w:kern w:val="0"/>
                <w:szCs w:val="21"/>
              </w:rPr>
              <w:t>无人化连续</w:t>
            </w:r>
            <w:proofErr w:type="gramEnd"/>
            <w:r>
              <w:rPr>
                <w:rFonts w:ascii="仿宋_GB2312" w:eastAsia="仿宋_GB2312" w:hAnsi="微软雅黑" w:cs="宋体" w:hint="eastAsia"/>
                <w:color w:val="000000"/>
                <w:kern w:val="0"/>
                <w:szCs w:val="21"/>
              </w:rPr>
              <w:t>作业、8#重大危险源智能感知与预警、9#煤矿机器人等技术与装备，1</w:t>
            </w:r>
            <w:r>
              <w:rPr>
                <w:rFonts w:ascii="仿宋_GB2312" w:eastAsia="仿宋_GB2312" w:hAnsi="微软雅黑" w:cs="宋体"/>
                <w:color w:val="000000"/>
                <w:kern w:val="0"/>
                <w:szCs w:val="21"/>
              </w:rPr>
              <w:t>0</w:t>
            </w:r>
            <w:r>
              <w:rPr>
                <w:rFonts w:ascii="仿宋_GB2312" w:eastAsia="仿宋_GB2312" w:hAnsi="微软雅黑" w:cs="宋体" w:hint="eastAsia"/>
                <w:color w:val="000000"/>
                <w:kern w:val="0"/>
                <w:szCs w:val="21"/>
              </w:rPr>
              <w:t>#建立煤矿智能化技术规范与标准体系，实现1</w:t>
            </w:r>
            <w:r>
              <w:rPr>
                <w:rFonts w:ascii="仿宋_GB2312" w:eastAsia="仿宋_GB2312" w:hAnsi="微软雅黑" w:cs="宋体"/>
                <w:color w:val="000000"/>
                <w:kern w:val="0"/>
                <w:szCs w:val="21"/>
              </w:rPr>
              <w:t>1</w:t>
            </w:r>
            <w:r>
              <w:rPr>
                <w:rFonts w:ascii="仿宋_GB2312" w:eastAsia="仿宋_GB2312" w:hAnsi="微软雅黑" w:cs="宋体" w:hint="eastAsia"/>
                <w:color w:val="000000"/>
                <w:kern w:val="0"/>
                <w:szCs w:val="21"/>
              </w:rPr>
              <w:t>#煤矿开拓、1</w:t>
            </w:r>
            <w:r>
              <w:rPr>
                <w:rFonts w:ascii="仿宋_GB2312" w:eastAsia="仿宋_GB2312" w:hAnsi="微软雅黑" w:cs="宋体"/>
                <w:color w:val="000000"/>
                <w:kern w:val="0"/>
                <w:szCs w:val="21"/>
              </w:rPr>
              <w:t>2</w:t>
            </w:r>
            <w:r>
              <w:rPr>
                <w:rFonts w:ascii="仿宋_GB2312" w:eastAsia="仿宋_GB2312" w:hAnsi="微软雅黑" w:cs="宋体" w:hint="eastAsia"/>
                <w:color w:val="000000"/>
                <w:kern w:val="0"/>
                <w:szCs w:val="21"/>
              </w:rPr>
              <w:t>#采掘（剥）、1</w:t>
            </w:r>
            <w:r>
              <w:rPr>
                <w:rFonts w:ascii="仿宋_GB2312" w:eastAsia="仿宋_GB2312" w:hAnsi="微软雅黑" w:cs="宋体"/>
                <w:color w:val="000000"/>
                <w:kern w:val="0"/>
                <w:szCs w:val="21"/>
              </w:rPr>
              <w:t>3</w:t>
            </w:r>
            <w:r>
              <w:rPr>
                <w:rFonts w:ascii="仿宋_GB2312" w:eastAsia="仿宋_GB2312" w:hAnsi="微软雅黑" w:cs="宋体" w:hint="eastAsia"/>
                <w:color w:val="000000"/>
                <w:kern w:val="0"/>
                <w:szCs w:val="21"/>
              </w:rPr>
              <w:t>#运输、1</w:t>
            </w:r>
            <w:r>
              <w:rPr>
                <w:rFonts w:ascii="仿宋_GB2312" w:eastAsia="仿宋_GB2312" w:hAnsi="微软雅黑" w:cs="宋体"/>
                <w:color w:val="000000"/>
                <w:kern w:val="0"/>
                <w:szCs w:val="21"/>
              </w:rPr>
              <w:t>4</w:t>
            </w:r>
            <w:r>
              <w:rPr>
                <w:rFonts w:ascii="仿宋_GB2312" w:eastAsia="仿宋_GB2312" w:hAnsi="微软雅黑" w:cs="宋体" w:hint="eastAsia"/>
                <w:color w:val="000000"/>
                <w:kern w:val="0"/>
                <w:szCs w:val="21"/>
              </w:rPr>
              <w:t>#通风、1</w:t>
            </w:r>
            <w:r>
              <w:rPr>
                <w:rFonts w:ascii="仿宋_GB2312" w:eastAsia="仿宋_GB2312" w:hAnsi="微软雅黑" w:cs="宋体"/>
                <w:color w:val="000000"/>
                <w:kern w:val="0"/>
                <w:szCs w:val="21"/>
              </w:rPr>
              <w:t>5</w:t>
            </w:r>
            <w:r>
              <w:rPr>
                <w:rFonts w:ascii="仿宋_GB2312" w:eastAsia="仿宋_GB2312" w:hAnsi="微软雅黑" w:cs="宋体" w:hint="eastAsia"/>
                <w:color w:val="000000"/>
                <w:kern w:val="0"/>
                <w:szCs w:val="21"/>
              </w:rPr>
              <w:t>#洗选、1</w:t>
            </w:r>
            <w:r>
              <w:rPr>
                <w:rFonts w:ascii="仿宋_GB2312" w:eastAsia="仿宋_GB2312" w:hAnsi="微软雅黑" w:cs="宋体"/>
                <w:color w:val="000000"/>
                <w:kern w:val="0"/>
                <w:szCs w:val="21"/>
              </w:rPr>
              <w:t>6</w:t>
            </w:r>
            <w:r>
              <w:rPr>
                <w:rFonts w:ascii="仿宋_GB2312" w:eastAsia="仿宋_GB2312" w:hAnsi="微软雅黑" w:cs="宋体" w:hint="eastAsia"/>
                <w:color w:val="000000"/>
                <w:kern w:val="0"/>
                <w:szCs w:val="21"/>
              </w:rPr>
              <w:t>#安全保障、1</w:t>
            </w:r>
            <w:r>
              <w:rPr>
                <w:rFonts w:ascii="仿宋_GB2312" w:eastAsia="仿宋_GB2312" w:hAnsi="微软雅黑" w:cs="宋体"/>
                <w:color w:val="000000"/>
                <w:kern w:val="0"/>
                <w:szCs w:val="21"/>
              </w:rPr>
              <w:t>7</w:t>
            </w:r>
            <w:r>
              <w:rPr>
                <w:rFonts w:ascii="仿宋_GB2312" w:eastAsia="仿宋_GB2312" w:hAnsi="微软雅黑" w:cs="宋体" w:hint="eastAsia"/>
                <w:color w:val="000000"/>
                <w:kern w:val="0"/>
                <w:szCs w:val="21"/>
              </w:rPr>
              <w:t>#经营管理等过程的智能化运行。</w:t>
            </w:r>
          </w:p>
        </w:tc>
      </w:tr>
      <w:tr w:rsidR="00BF192B" w:rsidTr="008463B0">
        <w:trPr>
          <w:trHeight w:val="345"/>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7-2-1</w:t>
            </w:r>
            <w:r>
              <w:rPr>
                <w:rFonts w:ascii="仿宋_GB2312" w:eastAsia="仿宋_GB2312" w:hAnsi="微软雅黑" w:cs="宋体"/>
                <w:color w:val="000000"/>
                <w:kern w:val="0"/>
                <w:szCs w:val="21"/>
              </w:rPr>
              <w:t>2</w:t>
            </w:r>
            <w:r>
              <w:rPr>
                <w:rFonts w:ascii="仿宋_GB2312" w:eastAsia="仿宋_GB2312" w:hAnsi="微软雅黑" w:cs="宋体" w:hint="eastAsia"/>
                <w:color w:val="000000"/>
                <w:kern w:val="0"/>
                <w:szCs w:val="21"/>
              </w:rPr>
              <w:t>-S</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1#针对我国不同矿区煤层赋存条件，开展大型露天煤矿智能化高效开采、2#矿山物联网等工程示范应用，3#分类、分级推进一批智能化示范煤矿建设，促进煤炭产业转型升级。</w:t>
            </w:r>
          </w:p>
        </w:tc>
      </w:tr>
      <w:tr w:rsidR="00BF192B" w:rsidTr="008463B0">
        <w:trPr>
          <w:trHeight w:val="1035"/>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（13）火电厂数字化智能化技术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7-2-1</w:t>
            </w:r>
            <w:r>
              <w:rPr>
                <w:rFonts w:ascii="仿宋_GB2312" w:eastAsia="仿宋_GB2312" w:hAnsi="微软雅黑" w:cs="宋体"/>
                <w:color w:val="000000"/>
                <w:kern w:val="0"/>
                <w:szCs w:val="21"/>
              </w:rPr>
              <w:t>3</w:t>
            </w:r>
            <w:r>
              <w:rPr>
                <w:rFonts w:ascii="仿宋_GB2312" w:eastAsia="仿宋_GB2312" w:hAnsi="微软雅黑" w:cs="宋体" w:hint="eastAsia"/>
                <w:color w:val="000000"/>
                <w:kern w:val="0"/>
                <w:szCs w:val="21"/>
              </w:rPr>
              <w:t>-S</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1#强化火电厂数字化三维协同设计、2#智能施工管控、3#数字化移交等技术应用；</w:t>
            </w:r>
            <w:r>
              <w:rPr>
                <w:rFonts w:ascii="仿宋_GB2312" w:eastAsia="仿宋_GB2312" w:hAnsi="微软雅黑" w:cs="宋体"/>
                <w:color w:val="000000"/>
                <w:kern w:val="0"/>
                <w:szCs w:val="21"/>
              </w:rPr>
              <w:t>4</w:t>
            </w:r>
            <w:r>
              <w:rPr>
                <w:rFonts w:ascii="仿宋_GB2312" w:eastAsia="仿宋_GB2312" w:hAnsi="微软雅黑" w:cs="宋体" w:hint="eastAsia"/>
                <w:color w:val="000000"/>
                <w:kern w:val="0"/>
                <w:szCs w:val="21"/>
              </w:rPr>
              <w:t>#突破火电厂数字孪生体的系统架构、建模和开发技术；</w:t>
            </w:r>
            <w:r>
              <w:rPr>
                <w:rFonts w:ascii="仿宋_GB2312" w:eastAsia="仿宋_GB2312" w:hAnsi="微软雅黑" w:cs="宋体"/>
                <w:color w:val="000000"/>
                <w:kern w:val="0"/>
                <w:szCs w:val="21"/>
              </w:rPr>
              <w:t>5</w:t>
            </w:r>
            <w:r>
              <w:rPr>
                <w:rFonts w:ascii="仿宋_GB2312" w:eastAsia="仿宋_GB2312" w:hAnsi="微软雅黑" w:cs="宋体" w:hint="eastAsia"/>
                <w:color w:val="000000"/>
                <w:kern w:val="0"/>
                <w:szCs w:val="21"/>
              </w:rPr>
              <w:t>#综合应用先进控制策略、大数据、云计算、物联网、人工智能、5G通信等技术，从智能监测、控制优化、智能运维、智能安防、智能运营等多方面进行突破与示范，6#建设具备快速灵活、少人值守、无人巡检、按需检修、智能决策等特征的智能示范电厂，全面提升火电厂规划设计、制造建造、运行管理、检修维护、经营决策等全产业链智能化水平。</w:t>
            </w:r>
          </w:p>
        </w:tc>
      </w:tr>
      <w:tr w:rsidR="00BF192B" w:rsidTr="008463B0">
        <w:trPr>
          <w:trHeight w:val="1035"/>
        </w:trPr>
        <w:tc>
          <w:tcPr>
            <w:tcW w:w="0" w:type="auto"/>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3.智慧系统集成与综合能源服务技术</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（14）区域综合智慧能源系统关键技术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7-3-1</w:t>
            </w:r>
            <w:r>
              <w:rPr>
                <w:rFonts w:ascii="仿宋_GB2312" w:eastAsia="仿宋_GB2312" w:hAnsi="微软雅黑" w:cs="宋体"/>
                <w:color w:val="000000"/>
                <w:kern w:val="0"/>
                <w:szCs w:val="21"/>
              </w:rPr>
              <w:t>4</w:t>
            </w:r>
            <w:r>
              <w:rPr>
                <w:rFonts w:ascii="仿宋_GB2312" w:eastAsia="仿宋_GB2312" w:hAnsi="微软雅黑" w:cs="宋体" w:hint="eastAsia"/>
                <w:color w:val="000000"/>
                <w:kern w:val="0"/>
                <w:szCs w:val="21"/>
              </w:rPr>
              <w:t>-S</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研究区域综合智慧能源系统规划技术；2#开展复杂场景多能源转换耦合机理、3#多能源互补综合梯级利用集成与智能优化、4#智慧能源系统数字孪生、5#智慧城市高品质供电提升等技术研究，6#攻克智能化、网络化、模组化的多能转换关键设备；</w:t>
            </w:r>
            <w:r>
              <w:rPr>
                <w:rFonts w:ascii="仿宋_GB2312" w:eastAsia="仿宋_GB2312" w:hAnsi="微软雅黑" w:cs="宋体"/>
                <w:color w:val="000000"/>
                <w:kern w:val="0"/>
                <w:szCs w:val="21"/>
              </w:rPr>
              <w:t>7</w:t>
            </w:r>
            <w:r>
              <w:rPr>
                <w:rFonts w:ascii="仿宋_GB2312" w:eastAsia="仿宋_GB2312" w:hAnsi="微软雅黑" w:cs="宋体" w:hint="eastAsia"/>
                <w:color w:val="000000"/>
                <w:kern w:val="0"/>
                <w:szCs w:val="21"/>
              </w:rPr>
              <w:t>#研究综合智慧能源系统能效诊断与8#</w:t>
            </w:r>
            <w:proofErr w:type="gramStart"/>
            <w:r>
              <w:rPr>
                <w:rFonts w:ascii="仿宋_GB2312" w:eastAsia="仿宋_GB2312" w:hAnsi="微软雅黑" w:cs="宋体" w:hint="eastAsia"/>
                <w:color w:val="000000"/>
                <w:kern w:val="0"/>
                <w:szCs w:val="21"/>
              </w:rPr>
              <w:t>碳流分析</w:t>
            </w:r>
            <w:proofErr w:type="gramEnd"/>
            <w:r>
              <w:rPr>
                <w:rFonts w:ascii="仿宋_GB2312" w:eastAsia="仿宋_GB2312" w:hAnsi="微软雅黑" w:cs="宋体" w:hint="eastAsia"/>
                <w:color w:val="000000"/>
                <w:kern w:val="0"/>
                <w:szCs w:val="21"/>
              </w:rPr>
              <w:t>技术，9#支撑建立面向多种应用和服务场景的区域智慧能源服务平</w:t>
            </w:r>
            <w:r>
              <w:rPr>
                <w:rFonts w:ascii="仿宋_GB2312" w:eastAsia="仿宋_GB2312" w:hAnsi="微软雅黑" w:cs="宋体" w:hint="eastAsia"/>
                <w:color w:val="000000"/>
                <w:kern w:val="0"/>
                <w:szCs w:val="21"/>
              </w:rPr>
              <w:lastRenderedPageBreak/>
              <w:t>台，1</w:t>
            </w:r>
            <w:r>
              <w:rPr>
                <w:rFonts w:ascii="仿宋_GB2312" w:eastAsia="仿宋_GB2312" w:hAnsi="微软雅黑" w:cs="宋体"/>
                <w:color w:val="000000"/>
                <w:kern w:val="0"/>
                <w:szCs w:val="21"/>
              </w:rPr>
              <w:t>0</w:t>
            </w:r>
            <w:r>
              <w:rPr>
                <w:rFonts w:ascii="仿宋_GB2312" w:eastAsia="仿宋_GB2312" w:hAnsi="微软雅黑" w:cs="宋体" w:hint="eastAsia"/>
                <w:color w:val="000000"/>
                <w:kern w:val="0"/>
                <w:szCs w:val="21"/>
              </w:rPr>
              <w:t>#实现电、热、冷、水、气、储、氢等多能流优化运行及智慧运维，全面提升能源综合利用率；</w:t>
            </w:r>
            <w:r>
              <w:rPr>
                <w:rFonts w:ascii="仿宋_GB2312" w:eastAsia="仿宋_GB2312" w:hAnsi="微软雅黑" w:cs="宋体"/>
                <w:color w:val="000000"/>
                <w:kern w:val="0"/>
                <w:szCs w:val="21"/>
              </w:rPr>
              <w:t>11</w:t>
            </w:r>
            <w:r>
              <w:rPr>
                <w:rFonts w:ascii="仿宋_GB2312" w:eastAsia="仿宋_GB2312" w:hAnsi="微软雅黑" w:cs="宋体" w:hint="eastAsia"/>
                <w:color w:val="000000"/>
                <w:kern w:val="0"/>
                <w:szCs w:val="21"/>
              </w:rPr>
              <w:t>#开展典型场景</w:t>
            </w:r>
            <w:proofErr w:type="gramStart"/>
            <w:r>
              <w:rPr>
                <w:rFonts w:ascii="仿宋_GB2312" w:eastAsia="仿宋_GB2312" w:hAnsi="微软雅黑" w:cs="宋体" w:hint="eastAsia"/>
                <w:color w:val="000000"/>
                <w:kern w:val="0"/>
                <w:szCs w:val="21"/>
              </w:rPr>
              <w:t>下综合</w:t>
            </w:r>
            <w:proofErr w:type="gramEnd"/>
            <w:r>
              <w:rPr>
                <w:rFonts w:ascii="仿宋_GB2312" w:eastAsia="仿宋_GB2312" w:hAnsi="微软雅黑" w:cs="宋体" w:hint="eastAsia"/>
                <w:color w:val="000000"/>
                <w:kern w:val="0"/>
                <w:szCs w:val="21"/>
              </w:rPr>
              <w:t>智慧能源系统集成示范，推动形成各类主体深度参与、高效协同、共建共治共享的智慧能源服务生态。</w:t>
            </w:r>
          </w:p>
        </w:tc>
      </w:tr>
      <w:tr w:rsidR="00BF192B" w:rsidTr="008463B0">
        <w:trPr>
          <w:trHeight w:val="1035"/>
        </w:trPr>
        <w:tc>
          <w:tcPr>
            <w:tcW w:w="0" w:type="auto"/>
            <w:vMerge/>
            <w:tcBorders>
              <w:top w:val="nil"/>
              <w:left w:val="single" w:sz="4" w:space="0" w:color="auto"/>
              <w:bottom w:val="single" w:sz="4" w:space="0" w:color="auto"/>
              <w:right w:val="single" w:sz="4" w:space="0" w:color="auto"/>
            </w:tcBorders>
            <w:vAlign w:val="center"/>
          </w:tcPr>
          <w:p w:rsidR="00BF192B" w:rsidRDefault="00BF192B" w:rsidP="008463B0">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（15）多元用户友好智能供需互动技术</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rsidR="00BF192B" w:rsidRDefault="00BF192B" w:rsidP="008463B0">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7-3-1</w:t>
            </w:r>
            <w:r>
              <w:rPr>
                <w:rFonts w:ascii="仿宋_GB2312" w:eastAsia="仿宋_GB2312" w:hAnsi="微软雅黑" w:cs="宋体"/>
                <w:color w:val="000000"/>
                <w:kern w:val="0"/>
                <w:szCs w:val="21"/>
              </w:rPr>
              <w:t>5</w:t>
            </w:r>
            <w:r>
              <w:rPr>
                <w:rFonts w:ascii="仿宋_GB2312" w:eastAsia="仿宋_GB2312" w:hAnsi="微软雅黑" w:cs="宋体" w:hint="eastAsia"/>
                <w:color w:val="000000"/>
                <w:kern w:val="0"/>
                <w:szCs w:val="21"/>
              </w:rPr>
              <w:t>-S</w:t>
            </w:r>
          </w:p>
        </w:tc>
        <w:tc>
          <w:tcPr>
            <w:tcW w:w="0" w:type="auto"/>
            <w:tcBorders>
              <w:top w:val="nil"/>
              <w:left w:val="nil"/>
              <w:bottom w:val="single" w:sz="4" w:space="0" w:color="auto"/>
              <w:right w:val="single" w:sz="4" w:space="0" w:color="auto"/>
            </w:tcBorders>
            <w:shd w:val="clear" w:color="auto" w:fill="auto"/>
            <w:vAlign w:val="center"/>
          </w:tcPr>
          <w:p w:rsidR="00BF192B" w:rsidRDefault="00BF192B" w:rsidP="008463B0">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1#开展多元用户行为辨识与可调节潜力分析、2#广泛接入与边缘智能控制、3#灵活资源深度耦合与实时调节、4#即插即用直流供用电、5#数字孪生支撑</w:t>
            </w:r>
            <w:proofErr w:type="gramStart"/>
            <w:r>
              <w:rPr>
                <w:rFonts w:ascii="仿宋_GB2312" w:eastAsia="仿宋_GB2312" w:hAnsi="微软雅黑" w:cs="宋体" w:hint="eastAsia"/>
                <w:color w:val="000000"/>
                <w:kern w:val="0"/>
                <w:szCs w:val="21"/>
              </w:rPr>
              <w:t>源网荷储</w:t>
            </w:r>
            <w:proofErr w:type="gramEnd"/>
            <w:r>
              <w:rPr>
                <w:rFonts w:ascii="仿宋_GB2312" w:eastAsia="仿宋_GB2312" w:hAnsi="微软雅黑" w:cs="宋体" w:hint="eastAsia"/>
                <w:color w:val="000000"/>
                <w:kern w:val="0"/>
                <w:szCs w:val="21"/>
              </w:rPr>
              <w:t>协同互动等技术，6#研制基于5G和边缘计算的可调负荷互动响应终端，7#研发融合互联网技术的可调负荷互动系统，8#建立多元可调负荷与智能电网良性互动机制，9#开展电动汽车有序充放电控制、1</w:t>
            </w:r>
            <w:r>
              <w:rPr>
                <w:rFonts w:ascii="仿宋_GB2312" w:eastAsia="仿宋_GB2312" w:hAnsi="微软雅黑" w:cs="宋体"/>
                <w:color w:val="000000"/>
                <w:kern w:val="0"/>
                <w:szCs w:val="21"/>
              </w:rPr>
              <w:t>0</w:t>
            </w:r>
            <w:r>
              <w:rPr>
                <w:rFonts w:ascii="仿宋_GB2312" w:eastAsia="仿宋_GB2312" w:hAnsi="微软雅黑" w:cs="宋体" w:hint="eastAsia"/>
                <w:color w:val="000000"/>
                <w:kern w:val="0"/>
                <w:szCs w:val="21"/>
              </w:rPr>
              <w:t>#集群优化及1</w:t>
            </w:r>
            <w:r>
              <w:rPr>
                <w:rFonts w:ascii="仿宋_GB2312" w:eastAsia="仿宋_GB2312" w:hAnsi="微软雅黑" w:cs="宋体"/>
                <w:color w:val="000000"/>
                <w:kern w:val="0"/>
                <w:szCs w:val="21"/>
              </w:rPr>
              <w:t>1</w:t>
            </w:r>
            <w:r>
              <w:rPr>
                <w:rFonts w:ascii="仿宋_GB2312" w:eastAsia="仿宋_GB2312" w:hAnsi="微软雅黑" w:cs="宋体" w:hint="eastAsia"/>
                <w:color w:val="000000"/>
                <w:kern w:val="0"/>
                <w:szCs w:val="21"/>
              </w:rPr>
              <w:t>#安全防护技术研究，1</w:t>
            </w:r>
            <w:r>
              <w:rPr>
                <w:rFonts w:ascii="仿宋_GB2312" w:eastAsia="仿宋_GB2312" w:hAnsi="微软雅黑" w:cs="宋体"/>
                <w:color w:val="000000"/>
                <w:kern w:val="0"/>
                <w:szCs w:val="21"/>
              </w:rPr>
              <w:t>2</w:t>
            </w:r>
            <w:r>
              <w:rPr>
                <w:rFonts w:ascii="仿宋_GB2312" w:eastAsia="仿宋_GB2312" w:hAnsi="微软雅黑" w:cs="宋体" w:hint="eastAsia"/>
                <w:color w:val="000000"/>
                <w:kern w:val="0"/>
                <w:szCs w:val="21"/>
              </w:rPr>
              <w:t>#开展分布式光伏、可调可控负荷互动技术研究，1</w:t>
            </w:r>
            <w:r>
              <w:rPr>
                <w:rFonts w:ascii="仿宋_GB2312" w:eastAsia="仿宋_GB2312" w:hAnsi="微软雅黑" w:cs="宋体"/>
                <w:color w:val="000000"/>
                <w:kern w:val="0"/>
                <w:szCs w:val="21"/>
              </w:rPr>
              <w:t>3</w:t>
            </w:r>
            <w:r>
              <w:rPr>
                <w:rFonts w:ascii="仿宋_GB2312" w:eastAsia="仿宋_GB2312" w:hAnsi="微软雅黑" w:cs="宋体" w:hint="eastAsia"/>
                <w:color w:val="000000"/>
                <w:kern w:val="0"/>
                <w:szCs w:val="21"/>
              </w:rPr>
              <w:t>#开展省级大规模可调资源聚合调控、1</w:t>
            </w:r>
            <w:r>
              <w:rPr>
                <w:rFonts w:ascii="仿宋_GB2312" w:eastAsia="仿宋_GB2312" w:hAnsi="微软雅黑" w:cs="宋体"/>
                <w:color w:val="000000"/>
                <w:kern w:val="0"/>
                <w:szCs w:val="21"/>
              </w:rPr>
              <w:t>4</w:t>
            </w:r>
            <w:r>
              <w:rPr>
                <w:rFonts w:ascii="仿宋_GB2312" w:eastAsia="仿宋_GB2312" w:hAnsi="微软雅黑" w:cs="宋体" w:hint="eastAsia"/>
                <w:color w:val="000000"/>
                <w:kern w:val="0"/>
                <w:szCs w:val="21"/>
              </w:rPr>
              <w:t>#台区用能优化示范验证，促进清洁能源消纳和削峰填谷。</w:t>
            </w:r>
          </w:p>
        </w:tc>
      </w:tr>
    </w:tbl>
    <w:p w:rsidR="00BF192B" w:rsidRDefault="00BF192B" w:rsidP="00BF192B">
      <w:pPr>
        <w:widowControl/>
        <w:jc w:val="left"/>
        <w:rPr>
          <w:rFonts w:ascii="仿宋_GB2312" w:eastAsia="仿宋_GB2312"/>
          <w:sz w:val="32"/>
        </w:rPr>
      </w:pPr>
    </w:p>
    <w:p w:rsidR="00BF192B" w:rsidRDefault="00BF192B" w:rsidP="00BF192B">
      <w:pPr>
        <w:jc w:val="left"/>
      </w:pPr>
    </w:p>
    <w:p w:rsidR="00B75F1B" w:rsidRDefault="00B75F1B" w:rsidP="00BF192B">
      <w:pPr>
        <w:jc w:val="left"/>
      </w:pPr>
    </w:p>
    <w:p w:rsidR="00B75F1B" w:rsidRDefault="00B75F1B" w:rsidP="00BF192B">
      <w:pPr>
        <w:jc w:val="left"/>
      </w:pPr>
    </w:p>
    <w:p w:rsidR="00B75F1B" w:rsidRDefault="00B75F1B" w:rsidP="00BF192B">
      <w:pPr>
        <w:jc w:val="left"/>
      </w:pPr>
    </w:p>
    <w:p w:rsidR="00B75F1B" w:rsidRDefault="00B75F1B" w:rsidP="00BF192B">
      <w:pPr>
        <w:jc w:val="left"/>
      </w:pPr>
    </w:p>
    <w:p w:rsidR="00B75F1B" w:rsidRDefault="00B75F1B" w:rsidP="00BF192B">
      <w:pPr>
        <w:jc w:val="left"/>
      </w:pPr>
    </w:p>
    <w:p w:rsidR="00B75F1B" w:rsidRDefault="00B75F1B" w:rsidP="00BF192B">
      <w:pPr>
        <w:jc w:val="left"/>
      </w:pPr>
    </w:p>
    <w:p w:rsidR="00B75F1B" w:rsidRDefault="00B75F1B" w:rsidP="00BF192B">
      <w:pPr>
        <w:jc w:val="left"/>
      </w:pPr>
    </w:p>
    <w:p w:rsidR="00B75F1B" w:rsidRDefault="00B75F1B" w:rsidP="00BF192B">
      <w:pPr>
        <w:jc w:val="left"/>
      </w:pPr>
    </w:p>
    <w:p w:rsidR="00B75F1B" w:rsidRDefault="00B75F1B" w:rsidP="00BF192B">
      <w:pPr>
        <w:jc w:val="left"/>
      </w:pPr>
    </w:p>
    <w:p w:rsidR="00B75F1B" w:rsidRDefault="00B75F1B" w:rsidP="00BF192B">
      <w:pPr>
        <w:jc w:val="left"/>
      </w:pPr>
    </w:p>
    <w:p w:rsidR="00B75F1B" w:rsidRDefault="00B75F1B" w:rsidP="00BF192B">
      <w:pPr>
        <w:jc w:val="left"/>
      </w:pPr>
    </w:p>
    <w:p w:rsidR="00B75F1B" w:rsidRDefault="00B75F1B" w:rsidP="00BF192B">
      <w:pPr>
        <w:jc w:val="left"/>
      </w:pPr>
    </w:p>
    <w:p w:rsidR="00B75F1B" w:rsidRDefault="00B75F1B" w:rsidP="00BF192B">
      <w:pPr>
        <w:jc w:val="left"/>
      </w:pPr>
    </w:p>
    <w:p w:rsidR="00B75F1B" w:rsidRDefault="00B75F1B" w:rsidP="00BF192B">
      <w:pPr>
        <w:jc w:val="left"/>
      </w:pPr>
    </w:p>
    <w:p w:rsidR="00B75F1B" w:rsidRDefault="00B75F1B" w:rsidP="00BF192B">
      <w:pPr>
        <w:jc w:val="left"/>
        <w:sectPr w:rsidR="00B75F1B" w:rsidSect="008463B0">
          <w:pgSz w:w="16838" w:h="11906" w:orient="landscape"/>
          <w:pgMar w:top="1440" w:right="1701" w:bottom="1247" w:left="1440" w:header="851" w:footer="992" w:gutter="0"/>
          <w:cols w:space="425"/>
          <w:docGrid w:type="lines" w:linePitch="326"/>
        </w:sectPr>
      </w:pPr>
    </w:p>
    <w:p w:rsidR="00B75F1B" w:rsidRDefault="00B75F1B" w:rsidP="00B75F1B">
      <w:pPr>
        <w:widowControl/>
        <w:jc w:val="left"/>
        <w:rPr>
          <w:rFonts w:ascii="黑体" w:eastAsia="黑体" w:hAnsi="黑体"/>
          <w:sz w:val="32"/>
        </w:rPr>
      </w:pPr>
      <w:r>
        <w:rPr>
          <w:rFonts w:ascii="黑体" w:eastAsia="黑体" w:hAnsi="黑体" w:hint="eastAsia"/>
          <w:sz w:val="32"/>
        </w:rPr>
        <w:lastRenderedPageBreak/>
        <w:t>附件</w:t>
      </w:r>
      <w:r>
        <w:rPr>
          <w:rFonts w:ascii="黑体" w:eastAsia="黑体" w:hAnsi="黑体"/>
          <w:sz w:val="32"/>
        </w:rPr>
        <w:t>2</w:t>
      </w:r>
    </w:p>
    <w:p w:rsidR="00B75F1B" w:rsidRDefault="00B75F1B" w:rsidP="00B75F1B">
      <w:pPr>
        <w:spacing w:afterLines="100" w:after="326"/>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“十四五”能源领域科技创新项目信息表</w:t>
      </w:r>
    </w:p>
    <w:p w:rsidR="00B75F1B" w:rsidRDefault="00B75F1B" w:rsidP="00B75F1B">
      <w:pPr>
        <w:jc w:val="left"/>
        <w:rPr>
          <w:rFonts w:ascii="仿宋_GB2312" w:eastAsia="仿宋_GB2312"/>
          <w:sz w:val="28"/>
          <w:szCs w:val="28"/>
        </w:rPr>
      </w:pPr>
      <w:r>
        <w:rPr>
          <w:rFonts w:ascii="仿宋_GB2312" w:eastAsia="仿宋_GB2312" w:hint="eastAsia"/>
          <w:b/>
          <w:sz w:val="28"/>
          <w:szCs w:val="28"/>
        </w:rPr>
        <w:t>（一）集中攻关</w:t>
      </w:r>
      <w:r>
        <w:rPr>
          <w:rFonts w:ascii="仿宋_GB2312" w:eastAsia="仿宋_GB2312" w:hint="eastAsia"/>
          <w:sz w:val="28"/>
          <w:szCs w:val="28"/>
        </w:rPr>
        <w:t>项目承担单位填写此表：（如有支撑资料可另附）</w:t>
      </w:r>
    </w:p>
    <w:tbl>
      <w:tblPr>
        <w:tblStyle w:val="11"/>
        <w:tblW w:w="10075" w:type="dxa"/>
        <w:jc w:val="center"/>
        <w:tblLayout w:type="fixed"/>
        <w:tblLook w:val="04A0" w:firstRow="1" w:lastRow="0" w:firstColumn="1" w:lastColumn="0" w:noHBand="0" w:noVBand="1"/>
      </w:tblPr>
      <w:tblGrid>
        <w:gridCol w:w="1704"/>
        <w:gridCol w:w="584"/>
        <w:gridCol w:w="1586"/>
        <w:gridCol w:w="523"/>
        <w:gridCol w:w="504"/>
        <w:gridCol w:w="735"/>
        <w:gridCol w:w="402"/>
        <w:gridCol w:w="4037"/>
      </w:tblGrid>
      <w:tr w:rsidR="00B75F1B" w:rsidTr="008463B0">
        <w:trPr>
          <w:trHeight w:val="454"/>
          <w:jc w:val="center"/>
        </w:trPr>
        <w:tc>
          <w:tcPr>
            <w:tcW w:w="10075" w:type="dxa"/>
            <w:gridSpan w:val="8"/>
            <w:vAlign w:val="center"/>
          </w:tcPr>
          <w:p w:rsidR="00B75F1B" w:rsidRDefault="00B75F1B" w:rsidP="008463B0">
            <w:pPr>
              <w:adjustRightInd w:val="0"/>
              <w:snapToGrid w:val="0"/>
              <w:ind w:firstLine="643"/>
              <w:jc w:val="left"/>
              <w:rPr>
                <w:rFonts w:ascii="仿宋_GB2312" w:eastAsia="仿宋_GB2312" w:hAnsi="仿宋"/>
                <w:b/>
                <w:bCs/>
                <w:sz w:val="32"/>
                <w:szCs w:val="32"/>
              </w:rPr>
            </w:pPr>
            <w:r>
              <w:rPr>
                <w:rFonts w:ascii="仿宋_GB2312" w:eastAsia="仿宋_GB2312" w:hAnsi="仿宋" w:hint="eastAsia"/>
                <w:b/>
                <w:bCs/>
                <w:sz w:val="32"/>
                <w:szCs w:val="32"/>
              </w:rPr>
              <w:t>1、任务信息</w:t>
            </w:r>
          </w:p>
        </w:tc>
      </w:tr>
      <w:tr w:rsidR="00B75F1B" w:rsidTr="008463B0">
        <w:trPr>
          <w:trHeight w:val="454"/>
          <w:jc w:val="center"/>
        </w:trPr>
        <w:tc>
          <w:tcPr>
            <w:tcW w:w="1704" w:type="dxa"/>
            <w:vAlign w:val="center"/>
          </w:tcPr>
          <w:p w:rsidR="00B75F1B" w:rsidRDefault="00B75F1B" w:rsidP="008463B0">
            <w:pPr>
              <w:adjustRightInd w:val="0"/>
              <w:snapToGrid w:val="0"/>
              <w:ind w:firstLine="480"/>
              <w:jc w:val="center"/>
              <w:rPr>
                <w:rFonts w:ascii="仿宋_GB2312" w:eastAsia="仿宋_GB2312" w:hAnsi="仿宋"/>
                <w:bCs/>
                <w:sz w:val="24"/>
                <w:szCs w:val="24"/>
              </w:rPr>
            </w:pPr>
            <w:r>
              <w:rPr>
                <w:rFonts w:ascii="仿宋_GB2312" w:eastAsia="仿宋_GB2312" w:hAnsi="仿宋" w:hint="eastAsia"/>
                <w:bCs/>
                <w:sz w:val="24"/>
                <w:szCs w:val="24"/>
              </w:rPr>
              <w:t>技术任务名称</w:t>
            </w:r>
          </w:p>
        </w:tc>
        <w:tc>
          <w:tcPr>
            <w:tcW w:w="8371" w:type="dxa"/>
            <w:gridSpan w:val="7"/>
            <w:vAlign w:val="center"/>
          </w:tcPr>
          <w:p w:rsidR="00B75F1B" w:rsidRDefault="00B75F1B" w:rsidP="008463B0">
            <w:pPr>
              <w:adjustRightInd w:val="0"/>
              <w:snapToGrid w:val="0"/>
              <w:ind w:firstLine="480"/>
              <w:rPr>
                <w:rFonts w:ascii="仿宋_GB2312" w:eastAsia="仿宋_GB2312" w:hAnsi="仿宋"/>
                <w:bCs/>
                <w:sz w:val="24"/>
                <w:szCs w:val="24"/>
              </w:rPr>
            </w:pPr>
            <w:r>
              <w:rPr>
                <w:rFonts w:ascii="仿宋_GB2312" w:eastAsia="仿宋_GB2312" w:hAnsi="仿宋" w:hint="eastAsia"/>
                <w:bCs/>
                <w:sz w:val="24"/>
                <w:szCs w:val="24"/>
              </w:rPr>
              <w:t>（示例：深远海域海上风电开发及超大型海上风机技术）</w:t>
            </w:r>
          </w:p>
        </w:tc>
      </w:tr>
      <w:tr w:rsidR="00B75F1B" w:rsidTr="008463B0">
        <w:trPr>
          <w:trHeight w:val="434"/>
          <w:jc w:val="center"/>
        </w:trPr>
        <w:tc>
          <w:tcPr>
            <w:tcW w:w="1704" w:type="dxa"/>
            <w:vAlign w:val="center"/>
          </w:tcPr>
          <w:p w:rsidR="00B75F1B" w:rsidRDefault="00B75F1B" w:rsidP="008463B0">
            <w:pPr>
              <w:adjustRightInd w:val="0"/>
              <w:snapToGrid w:val="0"/>
              <w:ind w:firstLine="480"/>
              <w:jc w:val="center"/>
              <w:rPr>
                <w:rFonts w:ascii="仿宋_GB2312" w:eastAsia="仿宋_GB2312" w:hAnsi="仿宋"/>
                <w:bCs/>
                <w:sz w:val="24"/>
                <w:szCs w:val="24"/>
              </w:rPr>
            </w:pPr>
            <w:r>
              <w:rPr>
                <w:rFonts w:ascii="仿宋_GB2312" w:eastAsia="仿宋_GB2312" w:hAnsi="仿宋" w:hint="eastAsia"/>
                <w:sz w:val="24"/>
                <w:szCs w:val="24"/>
              </w:rPr>
              <w:t>所属领域</w:t>
            </w:r>
          </w:p>
        </w:tc>
        <w:tc>
          <w:tcPr>
            <w:tcW w:w="8371" w:type="dxa"/>
            <w:gridSpan w:val="7"/>
            <w:vAlign w:val="center"/>
          </w:tcPr>
          <w:p w:rsidR="00B75F1B" w:rsidRDefault="00B75F1B" w:rsidP="008463B0">
            <w:pPr>
              <w:adjustRightInd w:val="0"/>
              <w:snapToGrid w:val="0"/>
              <w:ind w:firstLine="480"/>
              <w:rPr>
                <w:rFonts w:ascii="仿宋_GB2312" w:eastAsia="仿宋_GB2312" w:hAnsi="仿宋"/>
                <w:bCs/>
                <w:sz w:val="24"/>
                <w:szCs w:val="24"/>
              </w:rPr>
            </w:pPr>
            <w:r>
              <w:rPr>
                <w:rFonts w:ascii="仿宋_GB2312" w:eastAsia="仿宋_GB2312" w:hAnsi="仿宋" w:hint="eastAsia"/>
                <w:bCs/>
                <w:sz w:val="24"/>
                <w:szCs w:val="24"/>
              </w:rPr>
              <w:t>（示例：先进可再生能源发电及综合利用技术领域-风力发电技术）</w:t>
            </w:r>
          </w:p>
        </w:tc>
      </w:tr>
      <w:tr w:rsidR="00B75F1B" w:rsidTr="008463B0">
        <w:trPr>
          <w:trHeight w:val="954"/>
          <w:jc w:val="center"/>
        </w:trPr>
        <w:tc>
          <w:tcPr>
            <w:tcW w:w="1704" w:type="dxa"/>
            <w:vAlign w:val="center"/>
          </w:tcPr>
          <w:p w:rsidR="00B75F1B" w:rsidRDefault="00B75F1B" w:rsidP="008463B0">
            <w:pPr>
              <w:adjustRightInd w:val="0"/>
              <w:snapToGrid w:val="0"/>
              <w:ind w:firstLine="480"/>
              <w:jc w:val="center"/>
              <w:rPr>
                <w:rFonts w:ascii="仿宋_GB2312" w:eastAsia="仿宋_GB2312" w:hAnsi="仿宋"/>
                <w:bCs/>
                <w:sz w:val="24"/>
                <w:szCs w:val="24"/>
              </w:rPr>
            </w:pPr>
            <w:r>
              <w:rPr>
                <w:rFonts w:ascii="仿宋_GB2312" w:eastAsia="仿宋_GB2312" w:hAnsi="仿宋" w:hint="eastAsia"/>
                <w:bCs/>
                <w:sz w:val="24"/>
                <w:szCs w:val="24"/>
              </w:rPr>
              <w:t>攻关内容</w:t>
            </w:r>
          </w:p>
        </w:tc>
        <w:tc>
          <w:tcPr>
            <w:tcW w:w="584" w:type="dxa"/>
            <w:vAlign w:val="center"/>
          </w:tcPr>
          <w:p w:rsidR="00B75F1B" w:rsidRDefault="00B75F1B" w:rsidP="008463B0">
            <w:pPr>
              <w:adjustRightInd w:val="0"/>
              <w:snapToGrid w:val="0"/>
              <w:ind w:firstLine="480"/>
              <w:jc w:val="left"/>
              <w:rPr>
                <w:rFonts w:ascii="仿宋_GB2312" w:eastAsia="仿宋_GB2312" w:hAnsi="仿宋"/>
                <w:bCs/>
                <w:sz w:val="24"/>
                <w:szCs w:val="24"/>
              </w:rPr>
            </w:pPr>
            <w:r>
              <w:rPr>
                <w:rFonts w:ascii="仿宋_GB2312" w:eastAsia="仿宋_GB2312" w:hAnsi="仿宋" w:hint="eastAsia"/>
                <w:bCs/>
                <w:sz w:val="24"/>
                <w:szCs w:val="24"/>
              </w:rPr>
              <w:t>编号</w:t>
            </w:r>
          </w:p>
        </w:tc>
        <w:tc>
          <w:tcPr>
            <w:tcW w:w="1586" w:type="dxa"/>
            <w:vAlign w:val="center"/>
          </w:tcPr>
          <w:p w:rsidR="00B75F1B" w:rsidRDefault="00B75F1B" w:rsidP="008463B0">
            <w:pPr>
              <w:adjustRightInd w:val="0"/>
              <w:snapToGrid w:val="0"/>
              <w:jc w:val="left"/>
              <w:rPr>
                <w:rFonts w:ascii="仿宋_GB2312" w:eastAsia="仿宋_GB2312" w:hAnsi="仿宋"/>
                <w:bCs/>
                <w:sz w:val="24"/>
                <w:szCs w:val="24"/>
              </w:rPr>
            </w:pPr>
            <w:r>
              <w:rPr>
                <w:rFonts w:ascii="仿宋_GB2312" w:eastAsia="仿宋_GB2312" w:hAnsi="仿宋" w:hint="eastAsia"/>
                <w:bCs/>
                <w:szCs w:val="24"/>
              </w:rPr>
              <w:t>（示例：</w:t>
            </w:r>
            <w:r>
              <w:rPr>
                <w:rFonts w:ascii="仿宋_GB2312" w:eastAsia="仿宋_GB2312" w:hAnsi="仿宋"/>
                <w:bCs/>
                <w:szCs w:val="24"/>
              </w:rPr>
              <w:t xml:space="preserve"> 1-</w:t>
            </w:r>
            <w:r>
              <w:rPr>
                <w:rFonts w:ascii="仿宋_GB2312" w:eastAsia="仿宋_GB2312" w:hAnsi="仿宋" w:hint="eastAsia"/>
                <w:bCs/>
                <w:szCs w:val="24"/>
              </w:rPr>
              <w:t>2</w:t>
            </w:r>
            <w:r>
              <w:rPr>
                <w:rFonts w:ascii="仿宋_GB2312" w:eastAsia="仿宋_GB2312" w:hAnsi="仿宋"/>
                <w:bCs/>
                <w:szCs w:val="24"/>
              </w:rPr>
              <w:t>-0</w:t>
            </w:r>
            <w:r>
              <w:rPr>
                <w:rFonts w:ascii="仿宋_GB2312" w:eastAsia="仿宋_GB2312" w:hAnsi="仿宋" w:hint="eastAsia"/>
                <w:bCs/>
                <w:szCs w:val="24"/>
              </w:rPr>
              <w:t>3</w:t>
            </w:r>
            <w:r>
              <w:rPr>
                <w:rFonts w:ascii="仿宋_GB2312" w:eastAsia="仿宋_GB2312" w:hAnsi="仿宋"/>
                <w:bCs/>
                <w:szCs w:val="24"/>
              </w:rPr>
              <w:t>-J-1#</w:t>
            </w:r>
            <w:r>
              <w:rPr>
                <w:rFonts w:ascii="仿宋_GB2312" w:eastAsia="仿宋_GB2312" w:hAnsi="仿宋" w:hint="eastAsia"/>
                <w:bCs/>
                <w:szCs w:val="24"/>
              </w:rPr>
              <w:t>3</w:t>
            </w:r>
            <w:r>
              <w:rPr>
                <w:rFonts w:ascii="仿宋_GB2312" w:eastAsia="仿宋_GB2312" w:hAnsi="仿宋"/>
                <w:bCs/>
                <w:szCs w:val="24"/>
              </w:rPr>
              <w:t>#，其中1#、</w:t>
            </w:r>
            <w:r>
              <w:rPr>
                <w:rFonts w:ascii="仿宋_GB2312" w:eastAsia="仿宋_GB2312" w:hAnsi="仿宋" w:hint="eastAsia"/>
                <w:bCs/>
                <w:szCs w:val="24"/>
              </w:rPr>
              <w:t>3</w:t>
            </w:r>
            <w:r>
              <w:rPr>
                <w:rFonts w:ascii="仿宋_GB2312" w:eastAsia="仿宋_GB2312" w:hAnsi="仿宋"/>
                <w:bCs/>
                <w:szCs w:val="24"/>
              </w:rPr>
              <w:t>#为</w:t>
            </w:r>
            <w:proofErr w:type="gramStart"/>
            <w:r>
              <w:rPr>
                <w:rFonts w:ascii="仿宋_GB2312" w:eastAsia="仿宋_GB2312" w:hAnsi="仿宋"/>
                <w:bCs/>
                <w:szCs w:val="24"/>
              </w:rPr>
              <w:t>子任务</w:t>
            </w:r>
            <w:proofErr w:type="gramEnd"/>
            <w:r>
              <w:rPr>
                <w:rFonts w:ascii="仿宋_GB2312" w:eastAsia="仿宋_GB2312" w:hAnsi="仿宋"/>
                <w:bCs/>
                <w:szCs w:val="24"/>
              </w:rPr>
              <w:t>编号）</w:t>
            </w:r>
          </w:p>
        </w:tc>
        <w:tc>
          <w:tcPr>
            <w:tcW w:w="1027" w:type="dxa"/>
            <w:gridSpan w:val="2"/>
            <w:vAlign w:val="center"/>
          </w:tcPr>
          <w:p w:rsidR="00B75F1B" w:rsidRDefault="00B75F1B" w:rsidP="008463B0">
            <w:pPr>
              <w:adjustRightInd w:val="0"/>
              <w:snapToGrid w:val="0"/>
              <w:ind w:firstLine="480"/>
              <w:rPr>
                <w:rFonts w:ascii="仿宋_GB2312" w:eastAsia="仿宋_GB2312" w:hAnsi="仿宋"/>
                <w:bCs/>
                <w:sz w:val="24"/>
                <w:szCs w:val="24"/>
              </w:rPr>
            </w:pPr>
            <w:proofErr w:type="gramStart"/>
            <w:r>
              <w:rPr>
                <w:rFonts w:ascii="仿宋_GB2312" w:eastAsia="仿宋_GB2312" w:hAnsi="仿宋" w:hint="eastAsia"/>
                <w:bCs/>
                <w:sz w:val="24"/>
                <w:szCs w:val="24"/>
              </w:rPr>
              <w:t>子任务</w:t>
            </w:r>
            <w:proofErr w:type="gramEnd"/>
          </w:p>
        </w:tc>
        <w:tc>
          <w:tcPr>
            <w:tcW w:w="5174" w:type="dxa"/>
            <w:gridSpan w:val="3"/>
            <w:vAlign w:val="center"/>
          </w:tcPr>
          <w:p w:rsidR="00B75F1B" w:rsidRDefault="00B75F1B" w:rsidP="008463B0">
            <w:pPr>
              <w:adjustRightInd w:val="0"/>
              <w:snapToGrid w:val="0"/>
              <w:ind w:firstLine="480"/>
              <w:rPr>
                <w:rFonts w:ascii="仿宋_GB2312" w:eastAsia="仿宋_GB2312" w:hAnsi="仿宋"/>
                <w:bCs/>
                <w:sz w:val="24"/>
                <w:szCs w:val="24"/>
              </w:rPr>
            </w:pPr>
            <w:r>
              <w:rPr>
                <w:rFonts w:ascii="仿宋_GB2312" w:eastAsia="仿宋_GB2312" w:hAnsi="仿宋" w:hint="eastAsia"/>
                <w:bCs/>
                <w:sz w:val="24"/>
                <w:szCs w:val="24"/>
              </w:rPr>
              <w:t>（示例：</w:t>
            </w:r>
            <w:r>
              <w:rPr>
                <w:rFonts w:ascii="仿宋_GB2312" w:eastAsia="仿宋_GB2312" w:hAnsi="仿宋"/>
                <w:bCs/>
                <w:sz w:val="24"/>
                <w:szCs w:val="24"/>
              </w:rPr>
              <w:t>1#</w:t>
            </w:r>
            <w:r>
              <w:rPr>
                <w:rFonts w:ascii="仿宋_GB2312" w:eastAsia="仿宋_GB2312" w:hAnsi="仿宋" w:hint="eastAsia"/>
                <w:bCs/>
                <w:sz w:val="24"/>
                <w:szCs w:val="24"/>
              </w:rPr>
              <w:t>开展新型高效低成本风电技术研究，突破多风轮梯次利用关键技术，显著提升风能捕获和利用效率；3#开展轻量化、紧凑型、大容量海上超导风力发电机组研制及攻关）</w:t>
            </w:r>
          </w:p>
        </w:tc>
      </w:tr>
      <w:tr w:rsidR="00B75F1B" w:rsidTr="008463B0">
        <w:trPr>
          <w:trHeight w:val="454"/>
          <w:jc w:val="center"/>
        </w:trPr>
        <w:tc>
          <w:tcPr>
            <w:tcW w:w="1704" w:type="dxa"/>
            <w:vAlign w:val="center"/>
          </w:tcPr>
          <w:p w:rsidR="00B75F1B" w:rsidRDefault="00B75F1B" w:rsidP="008463B0">
            <w:pPr>
              <w:adjustRightInd w:val="0"/>
              <w:snapToGrid w:val="0"/>
              <w:ind w:firstLine="480"/>
              <w:jc w:val="center"/>
              <w:rPr>
                <w:rFonts w:ascii="仿宋_GB2312" w:eastAsia="仿宋_GB2312" w:hAnsi="仿宋"/>
                <w:bCs/>
                <w:sz w:val="24"/>
                <w:szCs w:val="24"/>
              </w:rPr>
            </w:pPr>
            <w:r>
              <w:rPr>
                <w:rFonts w:ascii="仿宋_GB2312" w:eastAsia="仿宋_GB2312" w:hAnsi="仿宋" w:hint="eastAsia"/>
                <w:bCs/>
                <w:sz w:val="24"/>
                <w:szCs w:val="24"/>
              </w:rPr>
              <w:t>攻关意义及创新性</w:t>
            </w:r>
          </w:p>
        </w:tc>
        <w:tc>
          <w:tcPr>
            <w:tcW w:w="8371" w:type="dxa"/>
            <w:gridSpan w:val="7"/>
            <w:vAlign w:val="center"/>
          </w:tcPr>
          <w:p w:rsidR="00B75F1B" w:rsidRDefault="00B75F1B" w:rsidP="008463B0">
            <w:pPr>
              <w:adjustRightInd w:val="0"/>
              <w:snapToGrid w:val="0"/>
              <w:ind w:firstLine="480"/>
              <w:jc w:val="left"/>
              <w:rPr>
                <w:rFonts w:ascii="仿宋_GB2312" w:eastAsia="仿宋_GB2312" w:hAnsi="仿宋"/>
                <w:sz w:val="24"/>
                <w:szCs w:val="24"/>
              </w:rPr>
            </w:pPr>
            <w:r>
              <w:rPr>
                <w:rFonts w:ascii="仿宋_GB2312" w:eastAsia="仿宋_GB2312" w:hAnsi="仿宋" w:hint="eastAsia"/>
                <w:sz w:val="24"/>
                <w:szCs w:val="24"/>
              </w:rPr>
              <w:t>1</w:t>
            </w:r>
            <w:r>
              <w:rPr>
                <w:rFonts w:ascii="仿宋_GB2312" w:eastAsia="仿宋_GB2312" w:hAnsi="仿宋"/>
                <w:sz w:val="24"/>
                <w:szCs w:val="24"/>
              </w:rPr>
              <w:t>.</w:t>
            </w:r>
          </w:p>
          <w:p w:rsidR="00B75F1B" w:rsidRDefault="00B75F1B" w:rsidP="008463B0">
            <w:pPr>
              <w:adjustRightInd w:val="0"/>
              <w:snapToGrid w:val="0"/>
              <w:ind w:firstLine="480"/>
              <w:jc w:val="left"/>
              <w:rPr>
                <w:rFonts w:ascii="仿宋_GB2312" w:eastAsia="仿宋_GB2312" w:hAnsi="仿宋"/>
                <w:bCs/>
                <w:sz w:val="24"/>
                <w:szCs w:val="24"/>
              </w:rPr>
            </w:pPr>
            <w:r>
              <w:rPr>
                <w:rFonts w:ascii="仿宋_GB2312" w:eastAsia="仿宋_GB2312" w:hAnsi="仿宋"/>
                <w:sz w:val="24"/>
                <w:szCs w:val="24"/>
              </w:rPr>
              <w:t>2.</w:t>
            </w:r>
            <w:r>
              <w:rPr>
                <w:rFonts w:ascii="仿宋_GB2312" w:eastAsia="仿宋_GB2312" w:hAnsi="仿宋" w:hint="eastAsia"/>
                <w:sz w:val="24"/>
                <w:szCs w:val="24"/>
              </w:rPr>
              <w:t>……</w:t>
            </w:r>
          </w:p>
        </w:tc>
      </w:tr>
      <w:tr w:rsidR="00B75F1B" w:rsidTr="008463B0">
        <w:trPr>
          <w:trHeight w:val="883"/>
          <w:jc w:val="center"/>
        </w:trPr>
        <w:tc>
          <w:tcPr>
            <w:tcW w:w="1704" w:type="dxa"/>
            <w:vAlign w:val="center"/>
          </w:tcPr>
          <w:p w:rsidR="00B75F1B" w:rsidRDefault="00B75F1B" w:rsidP="008463B0">
            <w:pPr>
              <w:adjustRightInd w:val="0"/>
              <w:snapToGrid w:val="0"/>
              <w:ind w:firstLine="480"/>
              <w:jc w:val="center"/>
              <w:rPr>
                <w:rFonts w:ascii="仿宋_GB2312" w:eastAsia="仿宋_GB2312" w:hAnsi="仿宋"/>
                <w:bCs/>
                <w:sz w:val="24"/>
                <w:szCs w:val="24"/>
              </w:rPr>
            </w:pPr>
            <w:r>
              <w:rPr>
                <w:rFonts w:ascii="仿宋_GB2312" w:eastAsia="仿宋_GB2312" w:hAnsi="仿宋" w:hint="eastAsia"/>
                <w:bCs/>
                <w:sz w:val="24"/>
                <w:szCs w:val="24"/>
              </w:rPr>
              <w:t>关键技术指标</w:t>
            </w:r>
          </w:p>
        </w:tc>
        <w:tc>
          <w:tcPr>
            <w:tcW w:w="8371" w:type="dxa"/>
            <w:gridSpan w:val="7"/>
            <w:vAlign w:val="center"/>
          </w:tcPr>
          <w:p w:rsidR="00B75F1B" w:rsidRDefault="00B75F1B" w:rsidP="008463B0">
            <w:pPr>
              <w:adjustRightInd w:val="0"/>
              <w:snapToGrid w:val="0"/>
              <w:ind w:firstLine="480"/>
              <w:jc w:val="left"/>
              <w:rPr>
                <w:rFonts w:ascii="仿宋_GB2312" w:eastAsia="仿宋_GB2312" w:hAnsi="仿宋"/>
                <w:sz w:val="24"/>
                <w:szCs w:val="24"/>
              </w:rPr>
            </w:pPr>
            <w:r>
              <w:rPr>
                <w:rFonts w:ascii="仿宋_GB2312" w:eastAsia="仿宋_GB2312" w:hAnsi="仿宋" w:hint="eastAsia"/>
                <w:sz w:val="24"/>
                <w:szCs w:val="24"/>
              </w:rPr>
              <w:t>（列出关键技术量化指标，并与国内外最先进的技术指标进行对标。）</w:t>
            </w:r>
          </w:p>
          <w:p w:rsidR="00B75F1B" w:rsidRDefault="00B75F1B" w:rsidP="008463B0">
            <w:pPr>
              <w:adjustRightInd w:val="0"/>
              <w:snapToGrid w:val="0"/>
              <w:ind w:firstLine="480"/>
              <w:jc w:val="left"/>
              <w:rPr>
                <w:rFonts w:ascii="仿宋_GB2312" w:eastAsia="仿宋_GB2312" w:hAnsi="仿宋"/>
                <w:sz w:val="24"/>
                <w:szCs w:val="24"/>
              </w:rPr>
            </w:pPr>
            <w:r>
              <w:rPr>
                <w:rFonts w:ascii="仿宋_GB2312" w:eastAsia="仿宋_GB2312" w:hAnsi="仿宋" w:hint="eastAsia"/>
                <w:sz w:val="24"/>
                <w:szCs w:val="24"/>
              </w:rPr>
              <w:t>1</w:t>
            </w:r>
            <w:r>
              <w:rPr>
                <w:rFonts w:ascii="仿宋_GB2312" w:eastAsia="仿宋_GB2312" w:hAnsi="仿宋"/>
                <w:sz w:val="24"/>
                <w:szCs w:val="24"/>
              </w:rPr>
              <w:t>.</w:t>
            </w:r>
          </w:p>
          <w:p w:rsidR="00B75F1B" w:rsidRDefault="00B75F1B" w:rsidP="008463B0">
            <w:pPr>
              <w:adjustRightInd w:val="0"/>
              <w:snapToGrid w:val="0"/>
              <w:ind w:firstLine="480"/>
              <w:jc w:val="left"/>
              <w:rPr>
                <w:rFonts w:ascii="仿宋_GB2312" w:eastAsia="仿宋_GB2312" w:hAnsi="仿宋"/>
                <w:sz w:val="24"/>
                <w:szCs w:val="24"/>
              </w:rPr>
            </w:pPr>
            <w:r>
              <w:rPr>
                <w:rFonts w:ascii="仿宋_GB2312" w:eastAsia="仿宋_GB2312" w:hAnsi="仿宋"/>
                <w:sz w:val="24"/>
                <w:szCs w:val="24"/>
              </w:rPr>
              <w:t>2.</w:t>
            </w:r>
            <w:r>
              <w:rPr>
                <w:rFonts w:ascii="仿宋_GB2312" w:eastAsia="仿宋_GB2312" w:hAnsi="仿宋" w:hint="eastAsia"/>
                <w:sz w:val="24"/>
                <w:szCs w:val="24"/>
              </w:rPr>
              <w:t>……</w:t>
            </w:r>
          </w:p>
        </w:tc>
      </w:tr>
      <w:tr w:rsidR="00B75F1B" w:rsidTr="008463B0">
        <w:trPr>
          <w:trHeight w:val="454"/>
          <w:jc w:val="center"/>
        </w:trPr>
        <w:tc>
          <w:tcPr>
            <w:tcW w:w="1704" w:type="dxa"/>
            <w:vAlign w:val="center"/>
          </w:tcPr>
          <w:p w:rsidR="00B75F1B" w:rsidRDefault="00B75F1B" w:rsidP="008463B0">
            <w:pPr>
              <w:adjustRightInd w:val="0"/>
              <w:snapToGrid w:val="0"/>
              <w:ind w:firstLine="480"/>
              <w:jc w:val="center"/>
              <w:rPr>
                <w:rFonts w:ascii="仿宋_GB2312" w:eastAsia="仿宋_GB2312" w:hAnsi="仿宋"/>
                <w:bCs/>
                <w:sz w:val="24"/>
                <w:szCs w:val="24"/>
              </w:rPr>
            </w:pPr>
            <w:r>
              <w:rPr>
                <w:rFonts w:ascii="仿宋_GB2312" w:eastAsia="仿宋_GB2312" w:hAnsi="仿宋" w:hint="eastAsia"/>
                <w:bCs/>
                <w:sz w:val="24"/>
                <w:szCs w:val="24"/>
              </w:rPr>
              <w:t>任务申报单位</w:t>
            </w:r>
          </w:p>
        </w:tc>
        <w:tc>
          <w:tcPr>
            <w:tcW w:w="8371" w:type="dxa"/>
            <w:gridSpan w:val="7"/>
            <w:vAlign w:val="center"/>
          </w:tcPr>
          <w:p w:rsidR="00B75F1B" w:rsidRDefault="00B75F1B" w:rsidP="008463B0">
            <w:pPr>
              <w:adjustRightInd w:val="0"/>
              <w:snapToGrid w:val="0"/>
              <w:ind w:firstLine="480"/>
              <w:rPr>
                <w:rFonts w:ascii="仿宋_GB2312" w:eastAsia="仿宋_GB2312" w:hAnsi="仿宋"/>
                <w:bCs/>
                <w:sz w:val="24"/>
                <w:szCs w:val="24"/>
              </w:rPr>
            </w:pPr>
            <w:r>
              <w:rPr>
                <w:rFonts w:ascii="仿宋_GB2312" w:eastAsia="仿宋_GB2312" w:hAnsi="仿宋"/>
                <w:sz w:val="24"/>
                <w:szCs w:val="24"/>
              </w:rPr>
              <w:t>（申报成为《规划》</w:t>
            </w:r>
            <w:r>
              <w:rPr>
                <w:rFonts w:ascii="仿宋_GB2312" w:eastAsia="仿宋_GB2312" w:hAnsi="仿宋" w:hint="eastAsia"/>
                <w:sz w:val="24"/>
                <w:szCs w:val="24"/>
              </w:rPr>
              <w:t>集中攻关</w:t>
            </w:r>
            <w:r>
              <w:rPr>
                <w:rFonts w:ascii="仿宋_GB2312" w:eastAsia="仿宋_GB2312" w:hAnsi="仿宋"/>
                <w:sz w:val="24"/>
                <w:szCs w:val="24"/>
              </w:rPr>
              <w:t>重点任务实施主体的单位）</w:t>
            </w:r>
          </w:p>
        </w:tc>
      </w:tr>
      <w:tr w:rsidR="00B75F1B" w:rsidTr="008463B0">
        <w:trPr>
          <w:trHeight w:val="671"/>
          <w:jc w:val="center"/>
        </w:trPr>
        <w:tc>
          <w:tcPr>
            <w:tcW w:w="1704" w:type="dxa"/>
            <w:vAlign w:val="center"/>
          </w:tcPr>
          <w:p w:rsidR="00B75F1B" w:rsidRDefault="00B75F1B" w:rsidP="008463B0">
            <w:pPr>
              <w:adjustRightInd w:val="0"/>
              <w:snapToGrid w:val="0"/>
              <w:ind w:firstLine="480"/>
              <w:jc w:val="center"/>
              <w:rPr>
                <w:rFonts w:ascii="仿宋_GB2312" w:eastAsia="仿宋_GB2312" w:hAnsi="仿宋"/>
                <w:bCs/>
                <w:sz w:val="24"/>
                <w:szCs w:val="24"/>
              </w:rPr>
            </w:pPr>
            <w:r>
              <w:rPr>
                <w:rFonts w:ascii="仿宋_GB2312" w:eastAsia="仿宋_GB2312" w:hAnsi="仿宋" w:hint="eastAsia"/>
                <w:bCs/>
                <w:sz w:val="24"/>
                <w:szCs w:val="24"/>
              </w:rPr>
              <w:t>任务负责人</w:t>
            </w:r>
          </w:p>
        </w:tc>
        <w:tc>
          <w:tcPr>
            <w:tcW w:w="2170" w:type="dxa"/>
            <w:gridSpan w:val="2"/>
            <w:vAlign w:val="center"/>
          </w:tcPr>
          <w:p w:rsidR="00B75F1B" w:rsidRDefault="00B75F1B" w:rsidP="008463B0">
            <w:pPr>
              <w:adjustRightInd w:val="0"/>
              <w:snapToGrid w:val="0"/>
              <w:ind w:firstLine="440"/>
              <w:jc w:val="center"/>
              <w:rPr>
                <w:rFonts w:ascii="仿宋_GB2312" w:eastAsia="仿宋_GB2312" w:hAnsi="仿宋"/>
                <w:bCs/>
                <w:sz w:val="24"/>
                <w:szCs w:val="24"/>
              </w:rPr>
            </w:pPr>
            <w:r>
              <w:rPr>
                <w:rFonts w:ascii="仿宋_GB2312" w:eastAsia="仿宋_GB2312" w:hAnsi="仿宋" w:hint="eastAsia"/>
                <w:sz w:val="22"/>
                <w:szCs w:val="24"/>
              </w:rPr>
              <w:t>（落实</w:t>
            </w:r>
            <w:proofErr w:type="gramStart"/>
            <w:r>
              <w:rPr>
                <w:rFonts w:ascii="仿宋_GB2312" w:eastAsia="仿宋_GB2312" w:hAnsi="仿宋" w:hint="eastAsia"/>
                <w:sz w:val="22"/>
                <w:szCs w:val="24"/>
              </w:rPr>
              <w:t>本任务</w:t>
            </w:r>
            <w:proofErr w:type="gramEnd"/>
            <w:r>
              <w:rPr>
                <w:rFonts w:ascii="仿宋_GB2312" w:eastAsia="仿宋_GB2312" w:hAnsi="仿宋" w:hint="eastAsia"/>
                <w:sz w:val="22"/>
                <w:szCs w:val="24"/>
              </w:rPr>
              <w:t>攻关内容的负责人）</w:t>
            </w:r>
          </w:p>
        </w:tc>
        <w:tc>
          <w:tcPr>
            <w:tcW w:w="2164" w:type="dxa"/>
            <w:gridSpan w:val="4"/>
            <w:vAlign w:val="center"/>
          </w:tcPr>
          <w:p w:rsidR="00B75F1B" w:rsidRDefault="00B75F1B" w:rsidP="008463B0">
            <w:pPr>
              <w:adjustRightInd w:val="0"/>
              <w:snapToGrid w:val="0"/>
              <w:ind w:firstLine="480"/>
              <w:jc w:val="center"/>
              <w:rPr>
                <w:rFonts w:ascii="仿宋_GB2312" w:eastAsia="仿宋_GB2312" w:hAnsi="仿宋"/>
                <w:bCs/>
                <w:sz w:val="24"/>
                <w:szCs w:val="24"/>
              </w:rPr>
            </w:pPr>
            <w:r>
              <w:rPr>
                <w:rFonts w:ascii="仿宋_GB2312" w:eastAsia="仿宋_GB2312" w:hAnsi="仿宋" w:hint="eastAsia"/>
                <w:bCs/>
                <w:sz w:val="24"/>
                <w:szCs w:val="24"/>
              </w:rPr>
              <w:t>联系方式</w:t>
            </w:r>
          </w:p>
        </w:tc>
        <w:tc>
          <w:tcPr>
            <w:tcW w:w="4037" w:type="dxa"/>
            <w:vAlign w:val="center"/>
          </w:tcPr>
          <w:p w:rsidR="00B75F1B" w:rsidRDefault="00B75F1B" w:rsidP="008463B0">
            <w:pPr>
              <w:adjustRightInd w:val="0"/>
              <w:snapToGrid w:val="0"/>
              <w:ind w:firstLine="480"/>
              <w:rPr>
                <w:rFonts w:ascii="仿宋_GB2312" w:eastAsia="仿宋_GB2312" w:hAnsi="仿宋"/>
                <w:bCs/>
                <w:sz w:val="24"/>
                <w:szCs w:val="24"/>
              </w:rPr>
            </w:pPr>
            <w:r>
              <w:rPr>
                <w:rFonts w:ascii="仿宋_GB2312" w:eastAsia="仿宋_GB2312" w:hAnsi="仿宋" w:hint="eastAsia"/>
                <w:bCs/>
                <w:sz w:val="24"/>
                <w:szCs w:val="24"/>
              </w:rPr>
              <w:t>电话：</w:t>
            </w:r>
          </w:p>
          <w:p w:rsidR="00B75F1B" w:rsidRDefault="00B75F1B" w:rsidP="008463B0">
            <w:pPr>
              <w:adjustRightInd w:val="0"/>
              <w:snapToGrid w:val="0"/>
              <w:ind w:firstLine="480"/>
              <w:rPr>
                <w:rFonts w:ascii="仿宋_GB2312" w:eastAsia="仿宋_GB2312" w:hAnsi="仿宋"/>
                <w:bCs/>
                <w:sz w:val="24"/>
                <w:szCs w:val="24"/>
              </w:rPr>
            </w:pPr>
            <w:r>
              <w:rPr>
                <w:rFonts w:ascii="仿宋_GB2312" w:eastAsia="仿宋_GB2312" w:hAnsi="仿宋" w:hint="eastAsia"/>
                <w:bCs/>
                <w:sz w:val="24"/>
                <w:szCs w:val="24"/>
              </w:rPr>
              <w:t>邮箱：</w:t>
            </w:r>
          </w:p>
        </w:tc>
      </w:tr>
      <w:tr w:rsidR="00B75F1B" w:rsidTr="008463B0">
        <w:trPr>
          <w:trHeight w:val="454"/>
          <w:jc w:val="center"/>
        </w:trPr>
        <w:tc>
          <w:tcPr>
            <w:tcW w:w="10075" w:type="dxa"/>
            <w:gridSpan w:val="8"/>
            <w:vAlign w:val="center"/>
          </w:tcPr>
          <w:p w:rsidR="00B75F1B" w:rsidRDefault="00B75F1B" w:rsidP="008463B0">
            <w:pPr>
              <w:adjustRightInd w:val="0"/>
              <w:snapToGrid w:val="0"/>
              <w:ind w:firstLine="643"/>
              <w:jc w:val="left"/>
              <w:rPr>
                <w:rFonts w:ascii="仿宋_GB2312" w:eastAsia="仿宋_GB2312" w:hAnsi="仿宋"/>
                <w:b/>
                <w:sz w:val="32"/>
                <w:szCs w:val="32"/>
              </w:rPr>
            </w:pPr>
            <w:r>
              <w:rPr>
                <w:rFonts w:ascii="仿宋_GB2312" w:eastAsia="仿宋_GB2312" w:hAnsi="仿宋" w:hint="eastAsia"/>
                <w:b/>
                <w:sz w:val="32"/>
                <w:szCs w:val="32"/>
              </w:rPr>
              <w:t>2、项目信息</w:t>
            </w:r>
            <w:r>
              <w:rPr>
                <w:rFonts w:ascii="仿宋_GB2312" w:eastAsia="仿宋_GB2312" w:hAnsi="仿宋" w:hint="eastAsia"/>
                <w:sz w:val="24"/>
                <w:szCs w:val="24"/>
              </w:rPr>
              <w:t>（说明：</w:t>
            </w:r>
            <w:proofErr w:type="gramStart"/>
            <w:r>
              <w:rPr>
                <w:rFonts w:ascii="仿宋_GB2312" w:eastAsia="仿宋_GB2312" w:hAnsi="仿宋" w:hint="eastAsia"/>
                <w:sz w:val="24"/>
                <w:szCs w:val="24"/>
              </w:rPr>
              <w:t>本任务</w:t>
            </w:r>
            <w:proofErr w:type="gramEnd"/>
            <w:r>
              <w:rPr>
                <w:rFonts w:ascii="仿宋_GB2312" w:eastAsia="仿宋_GB2312" w:hAnsi="仿宋" w:hint="eastAsia"/>
                <w:sz w:val="24"/>
                <w:szCs w:val="24"/>
              </w:rPr>
              <w:t>依托的研究课题或工程项目）</w:t>
            </w:r>
          </w:p>
        </w:tc>
      </w:tr>
      <w:tr w:rsidR="00B75F1B" w:rsidTr="008463B0">
        <w:trPr>
          <w:trHeight w:val="295"/>
          <w:jc w:val="center"/>
        </w:trPr>
        <w:tc>
          <w:tcPr>
            <w:tcW w:w="1704" w:type="dxa"/>
            <w:vAlign w:val="center"/>
          </w:tcPr>
          <w:p w:rsidR="00B75F1B" w:rsidRDefault="00B75F1B" w:rsidP="008463B0">
            <w:pPr>
              <w:adjustRightInd w:val="0"/>
              <w:snapToGrid w:val="0"/>
              <w:ind w:firstLine="480"/>
              <w:jc w:val="center"/>
              <w:rPr>
                <w:rFonts w:ascii="仿宋_GB2312" w:eastAsia="仿宋_GB2312" w:hAnsi="仿宋"/>
                <w:sz w:val="24"/>
                <w:szCs w:val="24"/>
              </w:rPr>
            </w:pPr>
            <w:r>
              <w:rPr>
                <w:rFonts w:ascii="仿宋_GB2312" w:eastAsia="仿宋_GB2312" w:hAnsi="仿宋" w:hint="eastAsia"/>
                <w:sz w:val="24"/>
                <w:szCs w:val="24"/>
              </w:rPr>
              <w:t>项目名称</w:t>
            </w:r>
          </w:p>
        </w:tc>
        <w:tc>
          <w:tcPr>
            <w:tcW w:w="8371" w:type="dxa"/>
            <w:gridSpan w:val="7"/>
            <w:vAlign w:val="center"/>
          </w:tcPr>
          <w:p w:rsidR="00B75F1B" w:rsidRDefault="00B75F1B" w:rsidP="008463B0">
            <w:pPr>
              <w:adjustRightInd w:val="0"/>
              <w:snapToGrid w:val="0"/>
              <w:ind w:firstLine="480"/>
              <w:rPr>
                <w:rFonts w:ascii="仿宋_GB2312" w:eastAsia="仿宋_GB2312" w:hAnsi="仿宋"/>
                <w:sz w:val="24"/>
                <w:szCs w:val="24"/>
              </w:rPr>
            </w:pPr>
          </w:p>
        </w:tc>
      </w:tr>
      <w:tr w:rsidR="00B75F1B" w:rsidTr="008463B0">
        <w:trPr>
          <w:trHeight w:val="399"/>
          <w:jc w:val="center"/>
        </w:trPr>
        <w:tc>
          <w:tcPr>
            <w:tcW w:w="1704" w:type="dxa"/>
            <w:vAlign w:val="center"/>
          </w:tcPr>
          <w:p w:rsidR="00B75F1B" w:rsidRDefault="00B75F1B" w:rsidP="008463B0">
            <w:pPr>
              <w:adjustRightInd w:val="0"/>
              <w:snapToGrid w:val="0"/>
              <w:ind w:firstLine="480"/>
              <w:jc w:val="center"/>
              <w:rPr>
                <w:rFonts w:ascii="仿宋_GB2312" w:eastAsia="仿宋_GB2312" w:hAnsi="仿宋"/>
                <w:sz w:val="24"/>
                <w:szCs w:val="24"/>
              </w:rPr>
            </w:pPr>
            <w:r>
              <w:rPr>
                <w:rFonts w:ascii="仿宋_GB2312" w:eastAsia="仿宋_GB2312" w:hAnsi="仿宋" w:hint="eastAsia"/>
                <w:sz w:val="24"/>
                <w:szCs w:val="24"/>
              </w:rPr>
              <w:t>项目来源</w:t>
            </w:r>
          </w:p>
        </w:tc>
        <w:tc>
          <w:tcPr>
            <w:tcW w:w="8371" w:type="dxa"/>
            <w:gridSpan w:val="7"/>
            <w:vAlign w:val="center"/>
          </w:tcPr>
          <w:p w:rsidR="00B75F1B" w:rsidRDefault="00B75F1B" w:rsidP="008463B0">
            <w:pPr>
              <w:adjustRightInd w:val="0"/>
              <w:snapToGrid w:val="0"/>
              <w:ind w:firstLine="480"/>
              <w:rPr>
                <w:rFonts w:ascii="仿宋_GB2312" w:eastAsia="仿宋_GB2312" w:hAnsi="仿宋"/>
                <w:sz w:val="24"/>
                <w:szCs w:val="24"/>
              </w:rPr>
            </w:pPr>
            <w:r>
              <w:rPr>
                <w:rFonts w:ascii="仿宋_GB2312" w:eastAsia="仿宋_GB2312" w:hAnsi="仿宋" w:hint="eastAsia"/>
                <w:sz w:val="24"/>
                <w:szCs w:val="24"/>
              </w:rPr>
              <w:t>（包括</w:t>
            </w:r>
            <w:r>
              <w:rPr>
                <w:rFonts w:ascii="仿宋_GB2312" w:eastAsia="仿宋_GB2312" w:hAnsi="仿宋"/>
                <w:sz w:val="24"/>
                <w:szCs w:val="24"/>
              </w:rPr>
              <w:t>国家项目</w:t>
            </w:r>
            <w:r>
              <w:rPr>
                <w:rFonts w:ascii="仿宋_GB2312" w:eastAsia="仿宋_GB2312" w:hAnsi="仿宋" w:hint="eastAsia"/>
                <w:sz w:val="24"/>
                <w:szCs w:val="24"/>
              </w:rPr>
              <w:t>、</w:t>
            </w:r>
            <w:r>
              <w:rPr>
                <w:rFonts w:ascii="仿宋_GB2312" w:eastAsia="仿宋_GB2312" w:hAnsi="仿宋"/>
                <w:sz w:val="24"/>
                <w:szCs w:val="24"/>
              </w:rPr>
              <w:t>地方项目</w:t>
            </w:r>
            <w:r>
              <w:rPr>
                <w:rFonts w:ascii="仿宋_GB2312" w:eastAsia="仿宋_GB2312" w:hAnsi="仿宋" w:hint="eastAsia"/>
                <w:sz w:val="24"/>
                <w:szCs w:val="24"/>
              </w:rPr>
              <w:t>、企业项目及其他项目）</w:t>
            </w:r>
          </w:p>
        </w:tc>
      </w:tr>
      <w:tr w:rsidR="00B75F1B" w:rsidTr="008463B0">
        <w:trPr>
          <w:trHeight w:val="406"/>
          <w:jc w:val="center"/>
        </w:trPr>
        <w:tc>
          <w:tcPr>
            <w:tcW w:w="1704" w:type="dxa"/>
            <w:vAlign w:val="center"/>
          </w:tcPr>
          <w:p w:rsidR="00B75F1B" w:rsidRDefault="00B75F1B" w:rsidP="008463B0">
            <w:pPr>
              <w:adjustRightInd w:val="0"/>
              <w:snapToGrid w:val="0"/>
              <w:ind w:firstLine="480"/>
              <w:jc w:val="center"/>
              <w:rPr>
                <w:rFonts w:ascii="仿宋_GB2312" w:eastAsia="仿宋_GB2312" w:hAnsi="仿宋"/>
                <w:sz w:val="24"/>
                <w:szCs w:val="24"/>
              </w:rPr>
            </w:pPr>
            <w:r>
              <w:rPr>
                <w:rFonts w:ascii="仿宋_GB2312" w:eastAsia="仿宋_GB2312" w:hAnsi="仿宋" w:hint="eastAsia"/>
                <w:sz w:val="24"/>
                <w:szCs w:val="24"/>
              </w:rPr>
              <w:t>项目经费</w:t>
            </w:r>
          </w:p>
        </w:tc>
        <w:tc>
          <w:tcPr>
            <w:tcW w:w="8371" w:type="dxa"/>
            <w:gridSpan w:val="7"/>
            <w:vAlign w:val="center"/>
          </w:tcPr>
          <w:p w:rsidR="00B75F1B" w:rsidRDefault="00B75F1B" w:rsidP="008463B0">
            <w:pPr>
              <w:adjustRightInd w:val="0"/>
              <w:snapToGrid w:val="0"/>
              <w:ind w:firstLine="480"/>
              <w:rPr>
                <w:rFonts w:ascii="仿宋_GB2312" w:eastAsia="仿宋_GB2312" w:hAnsi="仿宋"/>
                <w:sz w:val="24"/>
                <w:szCs w:val="24"/>
              </w:rPr>
            </w:pPr>
            <w:r>
              <w:rPr>
                <w:rFonts w:ascii="仿宋_GB2312" w:eastAsia="仿宋_GB2312" w:hAnsi="仿宋" w:hint="eastAsia"/>
                <w:sz w:val="24"/>
                <w:szCs w:val="24"/>
              </w:rPr>
              <w:t>（万元）</w:t>
            </w:r>
          </w:p>
        </w:tc>
      </w:tr>
      <w:tr w:rsidR="00B75F1B" w:rsidTr="008463B0">
        <w:trPr>
          <w:trHeight w:val="454"/>
          <w:jc w:val="center"/>
        </w:trPr>
        <w:tc>
          <w:tcPr>
            <w:tcW w:w="1704" w:type="dxa"/>
            <w:vAlign w:val="center"/>
          </w:tcPr>
          <w:p w:rsidR="00B75F1B" w:rsidRDefault="00B75F1B" w:rsidP="008463B0">
            <w:pPr>
              <w:adjustRightInd w:val="0"/>
              <w:snapToGrid w:val="0"/>
              <w:ind w:firstLine="480"/>
              <w:jc w:val="center"/>
              <w:rPr>
                <w:rFonts w:ascii="仿宋_GB2312" w:eastAsia="仿宋_GB2312" w:hAnsi="仿宋"/>
                <w:sz w:val="24"/>
                <w:szCs w:val="24"/>
              </w:rPr>
            </w:pPr>
            <w:r>
              <w:rPr>
                <w:rFonts w:ascii="仿宋_GB2312" w:eastAsia="仿宋_GB2312" w:hAnsi="仿宋" w:hint="eastAsia"/>
                <w:sz w:val="24"/>
                <w:szCs w:val="24"/>
              </w:rPr>
              <w:t>项目所在地</w:t>
            </w:r>
          </w:p>
        </w:tc>
        <w:tc>
          <w:tcPr>
            <w:tcW w:w="8371" w:type="dxa"/>
            <w:gridSpan w:val="7"/>
            <w:vAlign w:val="center"/>
          </w:tcPr>
          <w:p w:rsidR="00B75F1B" w:rsidRDefault="00B75F1B" w:rsidP="008463B0">
            <w:pPr>
              <w:adjustRightInd w:val="0"/>
              <w:snapToGrid w:val="0"/>
              <w:ind w:firstLine="480"/>
              <w:rPr>
                <w:rFonts w:ascii="仿宋_GB2312" w:eastAsia="仿宋_GB2312" w:hAnsi="仿宋"/>
                <w:sz w:val="24"/>
                <w:szCs w:val="24"/>
              </w:rPr>
            </w:pPr>
            <w:r>
              <w:rPr>
                <w:rFonts w:ascii="仿宋_GB2312" w:eastAsia="仿宋_GB2312" w:hAnsi="仿宋" w:hint="eastAsia"/>
                <w:sz w:val="24"/>
                <w:szCs w:val="24"/>
              </w:rPr>
              <w:t>（**省**市(县)/**区）</w:t>
            </w:r>
          </w:p>
        </w:tc>
      </w:tr>
      <w:tr w:rsidR="00B75F1B" w:rsidTr="008463B0">
        <w:trPr>
          <w:trHeight w:val="454"/>
          <w:jc w:val="center"/>
        </w:trPr>
        <w:tc>
          <w:tcPr>
            <w:tcW w:w="1704" w:type="dxa"/>
            <w:vAlign w:val="center"/>
          </w:tcPr>
          <w:p w:rsidR="00B75F1B" w:rsidRDefault="00B75F1B" w:rsidP="008463B0">
            <w:pPr>
              <w:adjustRightInd w:val="0"/>
              <w:snapToGrid w:val="0"/>
              <w:ind w:firstLine="480"/>
              <w:jc w:val="center"/>
              <w:rPr>
                <w:rFonts w:ascii="仿宋_GB2312" w:eastAsia="仿宋_GB2312" w:hAnsi="仿宋"/>
                <w:sz w:val="24"/>
                <w:szCs w:val="24"/>
              </w:rPr>
            </w:pPr>
            <w:r>
              <w:rPr>
                <w:rFonts w:ascii="仿宋_GB2312" w:eastAsia="仿宋_GB2312" w:hAnsi="仿宋" w:hint="eastAsia"/>
                <w:sz w:val="24"/>
                <w:szCs w:val="24"/>
              </w:rPr>
              <w:t>依托项目责任主体</w:t>
            </w:r>
          </w:p>
        </w:tc>
        <w:tc>
          <w:tcPr>
            <w:tcW w:w="8371" w:type="dxa"/>
            <w:gridSpan w:val="7"/>
            <w:vAlign w:val="center"/>
          </w:tcPr>
          <w:p w:rsidR="00B75F1B" w:rsidRDefault="00B75F1B" w:rsidP="008463B0">
            <w:pPr>
              <w:adjustRightInd w:val="0"/>
              <w:snapToGrid w:val="0"/>
              <w:ind w:firstLine="480"/>
              <w:rPr>
                <w:rFonts w:ascii="仿宋_GB2312" w:eastAsia="仿宋_GB2312" w:hAnsi="仿宋"/>
                <w:sz w:val="24"/>
                <w:szCs w:val="24"/>
              </w:rPr>
            </w:pPr>
            <w:r>
              <w:rPr>
                <w:rFonts w:ascii="仿宋_GB2312" w:eastAsia="仿宋_GB2312" w:hAnsi="仿宋" w:hint="eastAsia"/>
                <w:sz w:val="24"/>
                <w:szCs w:val="24"/>
              </w:rPr>
              <w:t>（如有参与单位可注明）</w:t>
            </w:r>
          </w:p>
        </w:tc>
      </w:tr>
      <w:tr w:rsidR="00B75F1B" w:rsidTr="008463B0">
        <w:trPr>
          <w:trHeight w:val="546"/>
          <w:jc w:val="center"/>
        </w:trPr>
        <w:tc>
          <w:tcPr>
            <w:tcW w:w="1704" w:type="dxa"/>
            <w:vAlign w:val="center"/>
          </w:tcPr>
          <w:p w:rsidR="00B75F1B" w:rsidRDefault="00B75F1B" w:rsidP="008463B0">
            <w:pPr>
              <w:adjustRightInd w:val="0"/>
              <w:snapToGrid w:val="0"/>
              <w:ind w:firstLine="480"/>
              <w:jc w:val="center"/>
              <w:rPr>
                <w:rFonts w:ascii="仿宋_GB2312" w:eastAsia="仿宋_GB2312" w:hAnsi="仿宋"/>
                <w:sz w:val="24"/>
                <w:szCs w:val="24"/>
              </w:rPr>
            </w:pPr>
            <w:r>
              <w:rPr>
                <w:rFonts w:ascii="仿宋_GB2312" w:eastAsia="仿宋_GB2312" w:hAnsi="仿宋" w:hint="eastAsia"/>
                <w:sz w:val="24"/>
                <w:szCs w:val="24"/>
              </w:rPr>
              <w:t>项目融资主体</w:t>
            </w:r>
          </w:p>
        </w:tc>
        <w:tc>
          <w:tcPr>
            <w:tcW w:w="2693" w:type="dxa"/>
            <w:gridSpan w:val="3"/>
            <w:vAlign w:val="center"/>
          </w:tcPr>
          <w:p w:rsidR="00B75F1B" w:rsidRDefault="00B75F1B" w:rsidP="008463B0">
            <w:pPr>
              <w:adjustRightInd w:val="0"/>
              <w:snapToGrid w:val="0"/>
              <w:ind w:firstLine="480"/>
              <w:jc w:val="center"/>
              <w:rPr>
                <w:rFonts w:ascii="仿宋_GB2312" w:eastAsia="仿宋_GB2312" w:hAnsi="仿宋"/>
                <w:sz w:val="24"/>
                <w:szCs w:val="24"/>
              </w:rPr>
            </w:pPr>
          </w:p>
        </w:tc>
        <w:tc>
          <w:tcPr>
            <w:tcW w:w="1239" w:type="dxa"/>
            <w:gridSpan w:val="2"/>
            <w:vAlign w:val="center"/>
          </w:tcPr>
          <w:p w:rsidR="00B75F1B" w:rsidRDefault="00B75F1B" w:rsidP="008463B0">
            <w:pPr>
              <w:adjustRightInd w:val="0"/>
              <w:snapToGrid w:val="0"/>
              <w:ind w:firstLine="480"/>
              <w:jc w:val="center"/>
              <w:rPr>
                <w:rFonts w:ascii="仿宋_GB2312" w:eastAsia="仿宋_GB2312" w:hAnsi="仿宋"/>
                <w:sz w:val="24"/>
                <w:szCs w:val="24"/>
              </w:rPr>
            </w:pPr>
            <w:r>
              <w:rPr>
                <w:rFonts w:ascii="仿宋_GB2312" w:eastAsia="仿宋_GB2312" w:hAnsi="仿宋" w:hint="eastAsia"/>
                <w:sz w:val="24"/>
                <w:szCs w:val="24"/>
              </w:rPr>
              <w:t>融资需求（万元）</w:t>
            </w:r>
          </w:p>
        </w:tc>
        <w:tc>
          <w:tcPr>
            <w:tcW w:w="4439" w:type="dxa"/>
            <w:gridSpan w:val="2"/>
            <w:vAlign w:val="center"/>
          </w:tcPr>
          <w:p w:rsidR="00B75F1B" w:rsidRDefault="00B75F1B" w:rsidP="008463B0">
            <w:pPr>
              <w:adjustRightInd w:val="0"/>
              <w:snapToGrid w:val="0"/>
              <w:ind w:firstLine="480"/>
              <w:jc w:val="left"/>
              <w:rPr>
                <w:rFonts w:ascii="仿宋_GB2312" w:eastAsia="仿宋_GB2312" w:hAnsi="仿宋"/>
                <w:bCs/>
                <w:sz w:val="24"/>
                <w:szCs w:val="24"/>
              </w:rPr>
            </w:pPr>
          </w:p>
        </w:tc>
      </w:tr>
      <w:tr w:rsidR="00B75F1B" w:rsidTr="008463B0">
        <w:trPr>
          <w:trHeight w:val="564"/>
          <w:jc w:val="center"/>
        </w:trPr>
        <w:tc>
          <w:tcPr>
            <w:tcW w:w="1704" w:type="dxa"/>
            <w:vAlign w:val="center"/>
          </w:tcPr>
          <w:p w:rsidR="00B75F1B" w:rsidRDefault="00B75F1B" w:rsidP="008463B0">
            <w:pPr>
              <w:adjustRightInd w:val="0"/>
              <w:snapToGrid w:val="0"/>
              <w:ind w:firstLine="480"/>
              <w:jc w:val="center"/>
              <w:rPr>
                <w:rFonts w:ascii="仿宋_GB2312" w:eastAsia="仿宋_GB2312" w:hAnsi="仿宋"/>
                <w:sz w:val="24"/>
                <w:szCs w:val="24"/>
              </w:rPr>
            </w:pPr>
            <w:r>
              <w:rPr>
                <w:rFonts w:ascii="仿宋_GB2312" w:eastAsia="仿宋_GB2312" w:hAnsi="仿宋" w:hint="eastAsia"/>
                <w:sz w:val="24"/>
                <w:szCs w:val="24"/>
              </w:rPr>
              <w:t>项目负责人</w:t>
            </w:r>
          </w:p>
        </w:tc>
        <w:tc>
          <w:tcPr>
            <w:tcW w:w="2693" w:type="dxa"/>
            <w:gridSpan w:val="3"/>
            <w:vAlign w:val="center"/>
          </w:tcPr>
          <w:p w:rsidR="00B75F1B" w:rsidRDefault="00B75F1B" w:rsidP="008463B0">
            <w:pPr>
              <w:adjustRightInd w:val="0"/>
              <w:snapToGrid w:val="0"/>
              <w:ind w:firstLine="480"/>
              <w:jc w:val="center"/>
              <w:rPr>
                <w:rFonts w:ascii="仿宋_GB2312" w:eastAsia="仿宋_GB2312" w:hAnsi="仿宋"/>
                <w:sz w:val="24"/>
                <w:szCs w:val="24"/>
              </w:rPr>
            </w:pPr>
          </w:p>
        </w:tc>
        <w:tc>
          <w:tcPr>
            <w:tcW w:w="1239" w:type="dxa"/>
            <w:gridSpan w:val="2"/>
            <w:vAlign w:val="center"/>
          </w:tcPr>
          <w:p w:rsidR="00B75F1B" w:rsidRDefault="00B75F1B" w:rsidP="008463B0">
            <w:pPr>
              <w:adjustRightInd w:val="0"/>
              <w:snapToGrid w:val="0"/>
              <w:ind w:firstLine="480"/>
              <w:jc w:val="center"/>
              <w:rPr>
                <w:rFonts w:ascii="仿宋_GB2312" w:eastAsia="仿宋_GB2312" w:hAnsi="仿宋"/>
                <w:sz w:val="24"/>
                <w:szCs w:val="24"/>
              </w:rPr>
            </w:pPr>
            <w:r>
              <w:rPr>
                <w:rFonts w:ascii="仿宋_GB2312" w:eastAsia="仿宋_GB2312" w:hAnsi="仿宋" w:hint="eastAsia"/>
                <w:sz w:val="24"/>
                <w:szCs w:val="24"/>
              </w:rPr>
              <w:t>联系方式</w:t>
            </w:r>
          </w:p>
        </w:tc>
        <w:tc>
          <w:tcPr>
            <w:tcW w:w="4439" w:type="dxa"/>
            <w:gridSpan w:val="2"/>
            <w:vAlign w:val="center"/>
          </w:tcPr>
          <w:p w:rsidR="00B75F1B" w:rsidRDefault="00B75F1B" w:rsidP="008463B0">
            <w:pPr>
              <w:adjustRightInd w:val="0"/>
              <w:snapToGrid w:val="0"/>
              <w:ind w:firstLine="480"/>
              <w:jc w:val="left"/>
              <w:rPr>
                <w:rFonts w:ascii="仿宋_GB2312" w:eastAsia="仿宋_GB2312" w:hAnsi="仿宋"/>
                <w:bCs/>
                <w:sz w:val="24"/>
                <w:szCs w:val="24"/>
              </w:rPr>
            </w:pPr>
            <w:r>
              <w:rPr>
                <w:rFonts w:ascii="仿宋_GB2312" w:eastAsia="仿宋_GB2312" w:hAnsi="仿宋" w:hint="eastAsia"/>
                <w:bCs/>
                <w:sz w:val="24"/>
                <w:szCs w:val="24"/>
              </w:rPr>
              <w:t>电话：</w:t>
            </w:r>
          </w:p>
          <w:p w:rsidR="00B75F1B" w:rsidRDefault="00B75F1B" w:rsidP="008463B0">
            <w:pPr>
              <w:adjustRightInd w:val="0"/>
              <w:snapToGrid w:val="0"/>
              <w:ind w:firstLine="480"/>
              <w:jc w:val="left"/>
              <w:rPr>
                <w:rFonts w:ascii="仿宋_GB2312" w:eastAsia="仿宋_GB2312" w:hAnsi="仿宋"/>
                <w:bCs/>
                <w:sz w:val="24"/>
                <w:szCs w:val="24"/>
              </w:rPr>
            </w:pPr>
            <w:r>
              <w:rPr>
                <w:rFonts w:ascii="仿宋_GB2312" w:eastAsia="仿宋_GB2312" w:hAnsi="仿宋" w:hint="eastAsia"/>
                <w:bCs/>
                <w:sz w:val="24"/>
                <w:szCs w:val="24"/>
              </w:rPr>
              <w:t>邮箱：</w:t>
            </w:r>
          </w:p>
        </w:tc>
      </w:tr>
      <w:tr w:rsidR="00B75F1B" w:rsidTr="008463B0">
        <w:trPr>
          <w:trHeight w:val="394"/>
          <w:jc w:val="center"/>
        </w:trPr>
        <w:tc>
          <w:tcPr>
            <w:tcW w:w="1704" w:type="dxa"/>
            <w:vAlign w:val="center"/>
          </w:tcPr>
          <w:p w:rsidR="00B75F1B" w:rsidRDefault="00B75F1B" w:rsidP="008463B0">
            <w:pPr>
              <w:adjustRightInd w:val="0"/>
              <w:snapToGrid w:val="0"/>
              <w:ind w:firstLine="480"/>
              <w:jc w:val="center"/>
              <w:rPr>
                <w:rFonts w:ascii="仿宋_GB2312" w:eastAsia="仿宋_GB2312" w:hAnsi="仿宋"/>
                <w:sz w:val="24"/>
                <w:szCs w:val="24"/>
              </w:rPr>
            </w:pPr>
            <w:r>
              <w:rPr>
                <w:rFonts w:ascii="仿宋_GB2312" w:eastAsia="仿宋_GB2312" w:hAnsi="仿宋" w:hint="eastAsia"/>
                <w:sz w:val="24"/>
                <w:szCs w:val="24"/>
              </w:rPr>
              <w:t>项目计划时序</w:t>
            </w:r>
          </w:p>
        </w:tc>
        <w:tc>
          <w:tcPr>
            <w:tcW w:w="8371" w:type="dxa"/>
            <w:gridSpan w:val="7"/>
          </w:tcPr>
          <w:p w:rsidR="00B75F1B" w:rsidRDefault="00B75F1B" w:rsidP="008463B0">
            <w:pPr>
              <w:adjustRightInd w:val="0"/>
              <w:snapToGrid w:val="0"/>
              <w:ind w:firstLine="480"/>
              <w:rPr>
                <w:rFonts w:ascii="仿宋_GB2312" w:eastAsia="仿宋_GB2312" w:hAnsi="仿宋"/>
                <w:sz w:val="24"/>
                <w:szCs w:val="24"/>
              </w:rPr>
            </w:pPr>
          </w:p>
        </w:tc>
      </w:tr>
      <w:tr w:rsidR="00B75F1B" w:rsidTr="008463B0">
        <w:trPr>
          <w:trHeight w:val="337"/>
          <w:jc w:val="center"/>
        </w:trPr>
        <w:tc>
          <w:tcPr>
            <w:tcW w:w="1704" w:type="dxa"/>
            <w:vAlign w:val="center"/>
          </w:tcPr>
          <w:p w:rsidR="00B75F1B" w:rsidRDefault="00B75F1B" w:rsidP="008463B0">
            <w:pPr>
              <w:adjustRightInd w:val="0"/>
              <w:snapToGrid w:val="0"/>
              <w:ind w:firstLine="480"/>
              <w:jc w:val="center"/>
              <w:rPr>
                <w:rFonts w:ascii="仿宋_GB2312" w:eastAsia="仿宋_GB2312" w:hAnsi="仿宋"/>
                <w:sz w:val="24"/>
                <w:szCs w:val="24"/>
              </w:rPr>
            </w:pPr>
            <w:r>
              <w:rPr>
                <w:rFonts w:ascii="仿宋_GB2312" w:eastAsia="仿宋_GB2312" w:hAnsi="仿宋" w:hint="eastAsia"/>
                <w:sz w:val="24"/>
                <w:szCs w:val="24"/>
              </w:rPr>
              <w:t>项目进展</w:t>
            </w:r>
          </w:p>
        </w:tc>
        <w:tc>
          <w:tcPr>
            <w:tcW w:w="8371" w:type="dxa"/>
            <w:gridSpan w:val="7"/>
          </w:tcPr>
          <w:p w:rsidR="00B75F1B" w:rsidRDefault="00B75F1B" w:rsidP="008463B0">
            <w:pPr>
              <w:adjustRightInd w:val="0"/>
              <w:snapToGrid w:val="0"/>
              <w:ind w:firstLine="480"/>
              <w:rPr>
                <w:rFonts w:ascii="仿宋_GB2312" w:eastAsia="仿宋_GB2312" w:hAnsi="仿宋"/>
                <w:sz w:val="24"/>
                <w:szCs w:val="24"/>
              </w:rPr>
            </w:pPr>
          </w:p>
        </w:tc>
      </w:tr>
      <w:tr w:rsidR="00B75F1B" w:rsidTr="008463B0">
        <w:trPr>
          <w:trHeight w:val="64"/>
          <w:jc w:val="center"/>
        </w:trPr>
        <w:tc>
          <w:tcPr>
            <w:tcW w:w="1704" w:type="dxa"/>
            <w:vAlign w:val="center"/>
          </w:tcPr>
          <w:p w:rsidR="00B75F1B" w:rsidRDefault="00B75F1B" w:rsidP="008463B0">
            <w:pPr>
              <w:adjustRightInd w:val="0"/>
              <w:snapToGrid w:val="0"/>
              <w:ind w:firstLine="480"/>
              <w:jc w:val="center"/>
              <w:rPr>
                <w:rFonts w:ascii="仿宋_GB2312" w:eastAsia="仿宋_GB2312" w:hAnsi="仿宋"/>
                <w:sz w:val="24"/>
                <w:szCs w:val="24"/>
              </w:rPr>
            </w:pPr>
            <w:r>
              <w:rPr>
                <w:rFonts w:ascii="仿宋_GB2312" w:eastAsia="仿宋_GB2312" w:hAnsi="仿宋" w:hint="eastAsia"/>
                <w:sz w:val="24"/>
                <w:szCs w:val="24"/>
              </w:rPr>
              <w:lastRenderedPageBreak/>
              <w:t>项目内容及预期成果</w:t>
            </w:r>
          </w:p>
        </w:tc>
        <w:tc>
          <w:tcPr>
            <w:tcW w:w="8371" w:type="dxa"/>
            <w:gridSpan w:val="7"/>
            <w:vAlign w:val="center"/>
          </w:tcPr>
          <w:p w:rsidR="00B75F1B" w:rsidRDefault="00B75F1B" w:rsidP="008463B0">
            <w:pPr>
              <w:adjustRightInd w:val="0"/>
              <w:snapToGrid w:val="0"/>
              <w:ind w:firstLine="480"/>
              <w:jc w:val="left"/>
              <w:rPr>
                <w:rFonts w:ascii="仿宋_GB2312" w:eastAsia="仿宋_GB2312" w:hAnsi="仿宋"/>
                <w:sz w:val="24"/>
                <w:szCs w:val="24"/>
              </w:rPr>
            </w:pPr>
            <w:r>
              <w:rPr>
                <w:rFonts w:ascii="仿宋_GB2312" w:eastAsia="仿宋_GB2312" w:hAnsi="仿宋" w:hint="eastAsia"/>
                <w:sz w:val="24"/>
                <w:szCs w:val="24"/>
              </w:rPr>
              <w:t>（项目内容和成果，</w:t>
            </w:r>
            <w:r>
              <w:rPr>
                <w:rFonts w:ascii="仿宋_GB2312" w:eastAsia="仿宋_GB2312" w:hAnsi="仿宋" w:hint="eastAsia"/>
                <w:bCs/>
                <w:sz w:val="24"/>
                <w:szCs w:val="24"/>
              </w:rPr>
              <w:t>关键技术指标，</w:t>
            </w:r>
            <w:r>
              <w:rPr>
                <w:rFonts w:ascii="仿宋_GB2312" w:eastAsia="仿宋_GB2312" w:hAnsi="仿宋" w:hint="eastAsia"/>
                <w:sz w:val="24"/>
                <w:szCs w:val="24"/>
              </w:rPr>
              <w:t>已取得知识产权、参与制定的标准等）1</w:t>
            </w:r>
            <w:r>
              <w:rPr>
                <w:rFonts w:ascii="仿宋_GB2312" w:eastAsia="仿宋_GB2312" w:hAnsi="仿宋"/>
                <w:sz w:val="24"/>
                <w:szCs w:val="24"/>
              </w:rPr>
              <w:t>.</w:t>
            </w:r>
          </w:p>
          <w:p w:rsidR="00B75F1B" w:rsidRDefault="00B75F1B" w:rsidP="008463B0">
            <w:pPr>
              <w:adjustRightInd w:val="0"/>
              <w:snapToGrid w:val="0"/>
              <w:ind w:firstLine="480"/>
              <w:jc w:val="left"/>
              <w:rPr>
                <w:rFonts w:ascii="仿宋_GB2312" w:eastAsia="仿宋_GB2312" w:hAnsi="仿宋"/>
                <w:sz w:val="24"/>
                <w:szCs w:val="24"/>
              </w:rPr>
            </w:pPr>
            <w:r>
              <w:rPr>
                <w:rFonts w:ascii="仿宋_GB2312" w:eastAsia="仿宋_GB2312" w:hAnsi="仿宋"/>
                <w:sz w:val="24"/>
                <w:szCs w:val="24"/>
              </w:rPr>
              <w:t>2.</w:t>
            </w:r>
            <w:r>
              <w:rPr>
                <w:rFonts w:ascii="仿宋_GB2312" w:eastAsia="仿宋_GB2312" w:hAnsi="仿宋" w:hint="eastAsia"/>
                <w:sz w:val="24"/>
                <w:szCs w:val="24"/>
              </w:rPr>
              <w:t>……</w:t>
            </w:r>
          </w:p>
        </w:tc>
      </w:tr>
    </w:tbl>
    <w:p w:rsidR="00B75F1B" w:rsidRDefault="00B75F1B" w:rsidP="00B75F1B">
      <w:pPr>
        <w:adjustRightInd w:val="0"/>
        <w:snapToGrid w:val="0"/>
        <w:rPr>
          <w:rFonts w:ascii="仿宋_GB2312" w:eastAsia="仿宋_GB2312"/>
          <w:sz w:val="32"/>
          <w:szCs w:val="32"/>
        </w:rPr>
      </w:pPr>
      <w:r>
        <w:rPr>
          <w:rFonts w:ascii="仿宋_GB2312" w:eastAsia="仿宋_GB2312" w:hAnsi="仿宋" w:cs="Times New Roman" w:hint="eastAsia"/>
          <w:sz w:val="24"/>
          <w:szCs w:val="24"/>
        </w:rPr>
        <w:t>填表说明：1.任务信息聚焦拟申报承担《规划》重点任务攻关内容相关的技术信息，项目信息聚焦含本项攻关任务的整体项目信息。</w:t>
      </w:r>
      <w:r>
        <w:rPr>
          <w:rFonts w:ascii="仿宋_GB2312" w:eastAsia="仿宋_GB2312"/>
          <w:sz w:val="32"/>
          <w:szCs w:val="32"/>
        </w:rPr>
        <w:br w:type="page"/>
      </w:r>
    </w:p>
    <w:p w:rsidR="00B75F1B" w:rsidRDefault="00B75F1B" w:rsidP="00B75F1B">
      <w:pPr>
        <w:jc w:val="left"/>
        <w:rPr>
          <w:rFonts w:ascii="方正小标宋简体" w:eastAsia="方正小标宋简体" w:hAnsi="微软雅黑" w:cs="宋体"/>
          <w:kern w:val="36"/>
          <w:sz w:val="36"/>
          <w:szCs w:val="36"/>
        </w:rPr>
      </w:pPr>
      <w:r>
        <w:rPr>
          <w:rFonts w:ascii="仿宋_GB2312" w:eastAsia="仿宋_GB2312" w:hint="eastAsia"/>
          <w:b/>
          <w:sz w:val="28"/>
          <w:szCs w:val="28"/>
        </w:rPr>
        <w:lastRenderedPageBreak/>
        <w:t>（二）示范试验</w:t>
      </w:r>
      <w:r>
        <w:rPr>
          <w:rFonts w:ascii="仿宋_GB2312" w:eastAsia="仿宋_GB2312" w:hint="eastAsia"/>
          <w:sz w:val="28"/>
          <w:szCs w:val="28"/>
        </w:rPr>
        <w:t>项目承担单位填写此表：（如有支撑资料可另附）</w:t>
      </w:r>
    </w:p>
    <w:tbl>
      <w:tblPr>
        <w:tblStyle w:val="11"/>
        <w:tblW w:w="10075" w:type="dxa"/>
        <w:jc w:val="center"/>
        <w:tblLayout w:type="fixed"/>
        <w:tblLook w:val="04A0" w:firstRow="1" w:lastRow="0" w:firstColumn="1" w:lastColumn="0" w:noHBand="0" w:noVBand="1"/>
      </w:tblPr>
      <w:tblGrid>
        <w:gridCol w:w="1667"/>
        <w:gridCol w:w="701"/>
        <w:gridCol w:w="2016"/>
        <w:gridCol w:w="13"/>
        <w:gridCol w:w="56"/>
        <w:gridCol w:w="511"/>
        <w:gridCol w:w="276"/>
        <w:gridCol w:w="433"/>
        <w:gridCol w:w="4402"/>
      </w:tblGrid>
      <w:tr w:rsidR="00B75F1B" w:rsidTr="008463B0">
        <w:trPr>
          <w:trHeight w:val="454"/>
          <w:jc w:val="center"/>
        </w:trPr>
        <w:tc>
          <w:tcPr>
            <w:tcW w:w="10075" w:type="dxa"/>
            <w:gridSpan w:val="9"/>
            <w:vAlign w:val="center"/>
          </w:tcPr>
          <w:p w:rsidR="00B75F1B" w:rsidRDefault="00B75F1B" w:rsidP="008463B0">
            <w:pPr>
              <w:adjustRightInd w:val="0"/>
              <w:snapToGrid w:val="0"/>
              <w:ind w:firstLine="643"/>
              <w:jc w:val="left"/>
              <w:rPr>
                <w:rFonts w:ascii="仿宋_GB2312" w:eastAsia="仿宋_GB2312" w:hAnsi="仿宋"/>
                <w:b/>
                <w:bCs/>
                <w:sz w:val="32"/>
                <w:szCs w:val="32"/>
              </w:rPr>
            </w:pPr>
            <w:r>
              <w:rPr>
                <w:rFonts w:ascii="仿宋_GB2312" w:eastAsia="仿宋_GB2312" w:hAnsi="仿宋" w:hint="eastAsia"/>
                <w:b/>
                <w:bCs/>
                <w:sz w:val="32"/>
                <w:szCs w:val="32"/>
              </w:rPr>
              <w:t>1、任务信息</w:t>
            </w:r>
          </w:p>
        </w:tc>
      </w:tr>
      <w:tr w:rsidR="00B75F1B" w:rsidTr="008463B0">
        <w:trPr>
          <w:trHeight w:val="454"/>
          <w:jc w:val="center"/>
        </w:trPr>
        <w:tc>
          <w:tcPr>
            <w:tcW w:w="1667" w:type="dxa"/>
            <w:vAlign w:val="center"/>
          </w:tcPr>
          <w:p w:rsidR="00B75F1B" w:rsidRDefault="00B75F1B" w:rsidP="008463B0">
            <w:pPr>
              <w:adjustRightInd w:val="0"/>
              <w:snapToGrid w:val="0"/>
              <w:ind w:firstLine="480"/>
              <w:jc w:val="center"/>
              <w:rPr>
                <w:rFonts w:ascii="仿宋_GB2312" w:eastAsia="仿宋_GB2312" w:hAnsi="仿宋"/>
                <w:bCs/>
                <w:sz w:val="24"/>
                <w:szCs w:val="24"/>
              </w:rPr>
            </w:pPr>
            <w:r>
              <w:rPr>
                <w:rFonts w:ascii="仿宋_GB2312" w:eastAsia="仿宋_GB2312" w:hAnsi="仿宋" w:hint="eastAsia"/>
                <w:bCs/>
                <w:sz w:val="24"/>
                <w:szCs w:val="24"/>
              </w:rPr>
              <w:t>技术任务名称</w:t>
            </w:r>
          </w:p>
        </w:tc>
        <w:tc>
          <w:tcPr>
            <w:tcW w:w="8408" w:type="dxa"/>
            <w:gridSpan w:val="8"/>
            <w:vAlign w:val="center"/>
          </w:tcPr>
          <w:p w:rsidR="00B75F1B" w:rsidRDefault="00B75F1B" w:rsidP="008463B0">
            <w:pPr>
              <w:adjustRightInd w:val="0"/>
              <w:snapToGrid w:val="0"/>
              <w:ind w:firstLine="480"/>
              <w:jc w:val="left"/>
              <w:rPr>
                <w:rFonts w:ascii="仿宋_GB2312" w:eastAsia="仿宋_GB2312" w:hAnsi="仿宋"/>
                <w:bCs/>
                <w:sz w:val="24"/>
                <w:szCs w:val="24"/>
              </w:rPr>
            </w:pPr>
            <w:r>
              <w:rPr>
                <w:rFonts w:ascii="仿宋_GB2312" w:eastAsia="仿宋_GB2312" w:hAnsi="仿宋" w:hint="eastAsia"/>
                <w:bCs/>
                <w:sz w:val="24"/>
                <w:szCs w:val="24"/>
              </w:rPr>
              <w:t>（示例：水电工程健康诊断、升级改造和灾害防控技术）</w:t>
            </w:r>
          </w:p>
        </w:tc>
      </w:tr>
      <w:tr w:rsidR="00B75F1B" w:rsidTr="008463B0">
        <w:trPr>
          <w:trHeight w:val="454"/>
          <w:jc w:val="center"/>
        </w:trPr>
        <w:tc>
          <w:tcPr>
            <w:tcW w:w="1667" w:type="dxa"/>
            <w:vAlign w:val="center"/>
          </w:tcPr>
          <w:p w:rsidR="00B75F1B" w:rsidRDefault="00B75F1B" w:rsidP="008463B0">
            <w:pPr>
              <w:adjustRightInd w:val="0"/>
              <w:snapToGrid w:val="0"/>
              <w:ind w:firstLine="480"/>
              <w:jc w:val="center"/>
              <w:rPr>
                <w:rFonts w:ascii="仿宋_GB2312" w:eastAsia="仿宋_GB2312" w:hAnsi="仿宋"/>
                <w:bCs/>
                <w:sz w:val="24"/>
                <w:szCs w:val="24"/>
              </w:rPr>
            </w:pPr>
            <w:r>
              <w:rPr>
                <w:rFonts w:ascii="仿宋_GB2312" w:eastAsia="仿宋_GB2312" w:hAnsi="仿宋" w:hint="eastAsia"/>
                <w:sz w:val="24"/>
                <w:szCs w:val="24"/>
              </w:rPr>
              <w:t>技术类别</w:t>
            </w:r>
          </w:p>
        </w:tc>
        <w:tc>
          <w:tcPr>
            <w:tcW w:w="8408" w:type="dxa"/>
            <w:gridSpan w:val="8"/>
            <w:vAlign w:val="center"/>
          </w:tcPr>
          <w:p w:rsidR="00B75F1B" w:rsidRDefault="00B75F1B" w:rsidP="008463B0">
            <w:pPr>
              <w:adjustRightInd w:val="0"/>
              <w:snapToGrid w:val="0"/>
              <w:ind w:firstLine="480"/>
              <w:jc w:val="left"/>
              <w:rPr>
                <w:rFonts w:ascii="仿宋_GB2312" w:eastAsia="仿宋_GB2312" w:hAnsi="仿宋"/>
                <w:bCs/>
                <w:sz w:val="24"/>
                <w:szCs w:val="24"/>
              </w:rPr>
            </w:pPr>
            <w:r>
              <w:rPr>
                <w:rFonts w:ascii="仿宋_GB2312" w:eastAsia="仿宋_GB2312" w:hAnsi="仿宋" w:hint="eastAsia"/>
                <w:bCs/>
                <w:sz w:val="24"/>
                <w:szCs w:val="24"/>
              </w:rPr>
              <w:t>（示例：先进可再生能源发电及综合利用技术领域-水能发电技术）</w:t>
            </w:r>
          </w:p>
        </w:tc>
      </w:tr>
      <w:tr w:rsidR="00B75F1B" w:rsidTr="008463B0">
        <w:trPr>
          <w:trHeight w:val="944"/>
          <w:jc w:val="center"/>
        </w:trPr>
        <w:tc>
          <w:tcPr>
            <w:tcW w:w="1667" w:type="dxa"/>
            <w:vAlign w:val="center"/>
          </w:tcPr>
          <w:p w:rsidR="00B75F1B" w:rsidRDefault="00B75F1B" w:rsidP="008463B0">
            <w:pPr>
              <w:adjustRightInd w:val="0"/>
              <w:snapToGrid w:val="0"/>
              <w:ind w:firstLine="480"/>
              <w:jc w:val="center"/>
              <w:rPr>
                <w:rFonts w:ascii="仿宋_GB2312" w:eastAsia="仿宋_GB2312" w:hAnsi="仿宋"/>
                <w:bCs/>
                <w:sz w:val="24"/>
                <w:szCs w:val="24"/>
              </w:rPr>
            </w:pPr>
            <w:r>
              <w:rPr>
                <w:rFonts w:ascii="仿宋_GB2312" w:eastAsia="仿宋_GB2312" w:hAnsi="仿宋" w:hint="eastAsia"/>
                <w:bCs/>
                <w:sz w:val="24"/>
                <w:szCs w:val="24"/>
              </w:rPr>
              <w:t>示范内容</w:t>
            </w:r>
          </w:p>
        </w:tc>
        <w:tc>
          <w:tcPr>
            <w:tcW w:w="701" w:type="dxa"/>
            <w:vAlign w:val="center"/>
          </w:tcPr>
          <w:p w:rsidR="00B75F1B" w:rsidRDefault="00B75F1B" w:rsidP="008463B0">
            <w:pPr>
              <w:adjustRightInd w:val="0"/>
              <w:snapToGrid w:val="0"/>
              <w:ind w:firstLine="480"/>
              <w:jc w:val="left"/>
              <w:rPr>
                <w:rFonts w:ascii="仿宋_GB2312" w:eastAsia="仿宋_GB2312" w:hAnsi="仿宋"/>
                <w:bCs/>
                <w:sz w:val="24"/>
                <w:szCs w:val="24"/>
              </w:rPr>
            </w:pPr>
            <w:r>
              <w:rPr>
                <w:rFonts w:ascii="仿宋_GB2312" w:eastAsia="仿宋_GB2312" w:hAnsi="仿宋" w:hint="eastAsia"/>
                <w:bCs/>
                <w:sz w:val="24"/>
                <w:szCs w:val="24"/>
              </w:rPr>
              <w:t>编号</w:t>
            </w:r>
          </w:p>
        </w:tc>
        <w:tc>
          <w:tcPr>
            <w:tcW w:w="2016" w:type="dxa"/>
            <w:vAlign w:val="center"/>
          </w:tcPr>
          <w:p w:rsidR="00B75F1B" w:rsidRDefault="00B75F1B" w:rsidP="008463B0">
            <w:pPr>
              <w:adjustRightInd w:val="0"/>
              <w:snapToGrid w:val="0"/>
              <w:ind w:firstLine="480"/>
              <w:jc w:val="left"/>
              <w:rPr>
                <w:rFonts w:ascii="仿宋_GB2312" w:eastAsia="仿宋_GB2312" w:hAnsi="仿宋"/>
                <w:bCs/>
                <w:sz w:val="24"/>
                <w:szCs w:val="24"/>
              </w:rPr>
            </w:pPr>
            <w:r>
              <w:rPr>
                <w:rFonts w:ascii="仿宋_GB2312" w:eastAsia="仿宋_GB2312" w:hAnsi="仿宋" w:hint="eastAsia"/>
                <w:bCs/>
                <w:sz w:val="24"/>
                <w:szCs w:val="24"/>
              </w:rPr>
              <w:t>（示例：</w:t>
            </w:r>
            <w:r>
              <w:rPr>
                <w:rFonts w:ascii="仿宋_GB2312" w:eastAsia="仿宋_GB2312" w:hAnsi="仿宋"/>
                <w:bCs/>
                <w:sz w:val="24"/>
                <w:szCs w:val="24"/>
              </w:rPr>
              <w:t xml:space="preserve"> 1-1-0</w:t>
            </w:r>
            <w:r>
              <w:rPr>
                <w:rFonts w:ascii="仿宋_GB2312" w:eastAsia="仿宋_GB2312" w:hAnsi="仿宋" w:hint="eastAsia"/>
                <w:bCs/>
                <w:sz w:val="24"/>
                <w:szCs w:val="24"/>
              </w:rPr>
              <w:t>2</w:t>
            </w:r>
            <w:r>
              <w:rPr>
                <w:rFonts w:ascii="仿宋_GB2312" w:eastAsia="仿宋_GB2312" w:hAnsi="仿宋"/>
                <w:bCs/>
                <w:sz w:val="24"/>
                <w:szCs w:val="24"/>
              </w:rPr>
              <w:t>-S</w:t>
            </w:r>
            <w:r>
              <w:rPr>
                <w:rFonts w:ascii="仿宋_GB2312" w:eastAsia="仿宋_GB2312" w:hAnsi="仿宋" w:hint="eastAsia"/>
                <w:bCs/>
                <w:sz w:val="24"/>
                <w:szCs w:val="24"/>
              </w:rPr>
              <w:t>-</w:t>
            </w:r>
            <w:r>
              <w:rPr>
                <w:rFonts w:ascii="仿宋_GB2312" w:eastAsia="仿宋_GB2312" w:hAnsi="仿宋"/>
                <w:bCs/>
                <w:sz w:val="24"/>
                <w:szCs w:val="24"/>
              </w:rPr>
              <w:t>1</w:t>
            </w:r>
            <w:r>
              <w:rPr>
                <w:rFonts w:ascii="仿宋_GB2312" w:eastAsia="仿宋_GB2312" w:hAnsi="仿宋" w:hint="eastAsia"/>
                <w:bCs/>
                <w:sz w:val="24"/>
                <w:szCs w:val="24"/>
              </w:rPr>
              <w:t>#</w:t>
            </w:r>
            <w:r>
              <w:rPr>
                <w:rFonts w:ascii="仿宋_GB2312" w:eastAsia="仿宋_GB2312" w:hAnsi="仿宋"/>
                <w:bCs/>
                <w:sz w:val="24"/>
                <w:szCs w:val="24"/>
              </w:rPr>
              <w:t>3</w:t>
            </w:r>
            <w:r>
              <w:rPr>
                <w:rFonts w:ascii="仿宋_GB2312" w:eastAsia="仿宋_GB2312" w:hAnsi="仿宋" w:hint="eastAsia"/>
                <w:bCs/>
                <w:sz w:val="24"/>
                <w:szCs w:val="24"/>
              </w:rPr>
              <w:t>#，其中1</w:t>
            </w:r>
            <w:r>
              <w:rPr>
                <w:rFonts w:ascii="仿宋_GB2312" w:eastAsia="仿宋_GB2312" w:hAnsi="仿宋"/>
                <w:bCs/>
                <w:sz w:val="24"/>
                <w:szCs w:val="24"/>
              </w:rPr>
              <w:t>#、3</w:t>
            </w:r>
            <w:r>
              <w:rPr>
                <w:rFonts w:ascii="仿宋_GB2312" w:eastAsia="仿宋_GB2312" w:hAnsi="仿宋" w:hint="eastAsia"/>
                <w:bCs/>
                <w:sz w:val="24"/>
                <w:szCs w:val="24"/>
              </w:rPr>
              <w:t>#为</w:t>
            </w:r>
            <w:proofErr w:type="gramStart"/>
            <w:r>
              <w:rPr>
                <w:rFonts w:ascii="仿宋_GB2312" w:eastAsia="仿宋_GB2312" w:hAnsi="仿宋" w:hint="eastAsia"/>
                <w:bCs/>
                <w:sz w:val="24"/>
                <w:szCs w:val="24"/>
              </w:rPr>
              <w:t>子任务</w:t>
            </w:r>
            <w:proofErr w:type="gramEnd"/>
            <w:r>
              <w:rPr>
                <w:rFonts w:ascii="仿宋_GB2312" w:eastAsia="仿宋_GB2312" w:hAnsi="仿宋" w:hint="eastAsia"/>
                <w:bCs/>
                <w:sz w:val="24"/>
                <w:szCs w:val="24"/>
              </w:rPr>
              <w:t>编号）</w:t>
            </w:r>
          </w:p>
        </w:tc>
        <w:tc>
          <w:tcPr>
            <w:tcW w:w="580" w:type="dxa"/>
            <w:gridSpan w:val="3"/>
            <w:vAlign w:val="center"/>
          </w:tcPr>
          <w:p w:rsidR="00B75F1B" w:rsidRDefault="00B75F1B" w:rsidP="008463B0">
            <w:pPr>
              <w:adjustRightInd w:val="0"/>
              <w:snapToGrid w:val="0"/>
              <w:ind w:firstLine="480"/>
              <w:jc w:val="left"/>
              <w:rPr>
                <w:rFonts w:ascii="仿宋_GB2312" w:eastAsia="仿宋_GB2312" w:hAnsi="仿宋"/>
                <w:bCs/>
                <w:sz w:val="24"/>
                <w:szCs w:val="24"/>
              </w:rPr>
            </w:pPr>
            <w:proofErr w:type="gramStart"/>
            <w:r>
              <w:rPr>
                <w:rFonts w:ascii="仿宋_GB2312" w:eastAsia="仿宋_GB2312" w:hAnsi="仿宋" w:hint="eastAsia"/>
                <w:bCs/>
                <w:sz w:val="24"/>
                <w:szCs w:val="24"/>
              </w:rPr>
              <w:t>子任务</w:t>
            </w:r>
            <w:proofErr w:type="gramEnd"/>
          </w:p>
        </w:tc>
        <w:tc>
          <w:tcPr>
            <w:tcW w:w="5111" w:type="dxa"/>
            <w:gridSpan w:val="3"/>
            <w:vAlign w:val="center"/>
          </w:tcPr>
          <w:p w:rsidR="00B75F1B" w:rsidRDefault="00B75F1B" w:rsidP="008463B0">
            <w:pPr>
              <w:adjustRightInd w:val="0"/>
              <w:snapToGrid w:val="0"/>
              <w:ind w:firstLine="480"/>
              <w:jc w:val="left"/>
              <w:rPr>
                <w:rFonts w:ascii="仿宋_GB2312" w:eastAsia="仿宋_GB2312" w:hAnsi="仿宋"/>
                <w:bCs/>
                <w:sz w:val="24"/>
                <w:szCs w:val="24"/>
              </w:rPr>
            </w:pPr>
            <w:r>
              <w:rPr>
                <w:rFonts w:ascii="仿宋_GB2312" w:eastAsia="仿宋_GB2312" w:hAnsi="仿宋" w:hint="eastAsia"/>
                <w:bCs/>
                <w:sz w:val="24"/>
                <w:szCs w:val="24"/>
              </w:rPr>
              <w:t>（示例：1#开展大坝性态及库区智能监测与巡查、大坝健康诊断技术研究及专用设备研发；3#开展流域大型滑坡稳定性、致灾机制与预警指标、滑坡灾害监测体系、堰塞湖形成与溃决、滑坡灾害风险防控等研究）</w:t>
            </w:r>
          </w:p>
        </w:tc>
      </w:tr>
      <w:tr w:rsidR="00B75F1B" w:rsidTr="008463B0">
        <w:trPr>
          <w:trHeight w:val="454"/>
          <w:jc w:val="center"/>
        </w:trPr>
        <w:tc>
          <w:tcPr>
            <w:tcW w:w="1667" w:type="dxa"/>
            <w:vAlign w:val="center"/>
          </w:tcPr>
          <w:p w:rsidR="00B75F1B" w:rsidRDefault="00B75F1B" w:rsidP="008463B0">
            <w:pPr>
              <w:adjustRightInd w:val="0"/>
              <w:snapToGrid w:val="0"/>
              <w:ind w:firstLine="480"/>
              <w:jc w:val="center"/>
              <w:rPr>
                <w:rFonts w:ascii="仿宋_GB2312" w:eastAsia="仿宋_GB2312" w:hAnsi="仿宋"/>
                <w:bCs/>
                <w:sz w:val="24"/>
                <w:szCs w:val="24"/>
              </w:rPr>
            </w:pPr>
            <w:r>
              <w:rPr>
                <w:rFonts w:ascii="仿宋_GB2312" w:eastAsia="仿宋_GB2312" w:hAnsi="仿宋" w:hint="eastAsia"/>
                <w:bCs/>
                <w:sz w:val="24"/>
                <w:szCs w:val="24"/>
              </w:rPr>
              <w:t>示范意义及创新性</w:t>
            </w:r>
          </w:p>
        </w:tc>
        <w:tc>
          <w:tcPr>
            <w:tcW w:w="8408" w:type="dxa"/>
            <w:gridSpan w:val="8"/>
            <w:vAlign w:val="center"/>
          </w:tcPr>
          <w:p w:rsidR="00B75F1B" w:rsidRDefault="00B75F1B" w:rsidP="008463B0">
            <w:pPr>
              <w:adjustRightInd w:val="0"/>
              <w:snapToGrid w:val="0"/>
              <w:ind w:firstLine="480"/>
              <w:jc w:val="left"/>
              <w:rPr>
                <w:rFonts w:ascii="仿宋_GB2312" w:eastAsia="仿宋_GB2312" w:hAnsi="仿宋"/>
                <w:sz w:val="24"/>
                <w:szCs w:val="24"/>
              </w:rPr>
            </w:pPr>
            <w:r>
              <w:rPr>
                <w:rFonts w:ascii="仿宋_GB2312" w:eastAsia="仿宋_GB2312" w:hAnsi="仿宋"/>
                <w:sz w:val="24"/>
                <w:szCs w:val="24"/>
              </w:rPr>
              <w:t>1.</w:t>
            </w:r>
          </w:p>
          <w:p w:rsidR="00B75F1B" w:rsidRDefault="00B75F1B" w:rsidP="008463B0">
            <w:pPr>
              <w:adjustRightInd w:val="0"/>
              <w:snapToGrid w:val="0"/>
              <w:ind w:firstLine="480"/>
              <w:jc w:val="left"/>
              <w:rPr>
                <w:rFonts w:ascii="仿宋_GB2312" w:eastAsia="仿宋_GB2312" w:hAnsi="仿宋"/>
                <w:sz w:val="24"/>
                <w:szCs w:val="24"/>
              </w:rPr>
            </w:pPr>
            <w:r>
              <w:rPr>
                <w:rFonts w:ascii="仿宋_GB2312" w:eastAsia="仿宋_GB2312" w:hAnsi="仿宋"/>
                <w:sz w:val="24"/>
                <w:szCs w:val="24"/>
              </w:rPr>
              <w:t>2.</w:t>
            </w:r>
          </w:p>
          <w:p w:rsidR="00B75F1B" w:rsidRDefault="00B75F1B" w:rsidP="008463B0">
            <w:pPr>
              <w:adjustRightInd w:val="0"/>
              <w:snapToGrid w:val="0"/>
              <w:ind w:firstLine="480"/>
              <w:jc w:val="left"/>
              <w:rPr>
                <w:rFonts w:ascii="仿宋_GB2312" w:eastAsia="仿宋_GB2312" w:hAnsi="仿宋"/>
                <w:bCs/>
                <w:sz w:val="24"/>
                <w:szCs w:val="24"/>
              </w:rPr>
            </w:pPr>
            <w:r>
              <w:rPr>
                <w:rFonts w:ascii="仿宋_GB2312" w:eastAsia="仿宋_GB2312" w:hAnsi="仿宋" w:hint="eastAsia"/>
                <w:sz w:val="24"/>
                <w:szCs w:val="24"/>
              </w:rPr>
              <w:t>……</w:t>
            </w:r>
          </w:p>
        </w:tc>
      </w:tr>
      <w:tr w:rsidR="00B75F1B" w:rsidTr="008463B0">
        <w:trPr>
          <w:trHeight w:val="454"/>
          <w:jc w:val="center"/>
        </w:trPr>
        <w:tc>
          <w:tcPr>
            <w:tcW w:w="1667" w:type="dxa"/>
            <w:vAlign w:val="center"/>
          </w:tcPr>
          <w:p w:rsidR="00B75F1B" w:rsidRDefault="00B75F1B" w:rsidP="008463B0">
            <w:pPr>
              <w:adjustRightInd w:val="0"/>
              <w:snapToGrid w:val="0"/>
              <w:ind w:firstLine="480"/>
              <w:jc w:val="center"/>
              <w:rPr>
                <w:rFonts w:ascii="仿宋_GB2312" w:eastAsia="仿宋_GB2312" w:hAnsi="仿宋"/>
                <w:bCs/>
                <w:sz w:val="24"/>
                <w:szCs w:val="24"/>
              </w:rPr>
            </w:pPr>
            <w:r>
              <w:rPr>
                <w:rFonts w:ascii="仿宋_GB2312" w:eastAsia="仿宋_GB2312" w:hAnsi="仿宋" w:hint="eastAsia"/>
                <w:bCs/>
                <w:sz w:val="24"/>
                <w:szCs w:val="24"/>
              </w:rPr>
              <w:t>关键技术指标</w:t>
            </w:r>
          </w:p>
        </w:tc>
        <w:tc>
          <w:tcPr>
            <w:tcW w:w="8408" w:type="dxa"/>
            <w:gridSpan w:val="8"/>
            <w:vAlign w:val="center"/>
          </w:tcPr>
          <w:p w:rsidR="00B75F1B" w:rsidRDefault="00B75F1B" w:rsidP="008463B0">
            <w:pPr>
              <w:adjustRightInd w:val="0"/>
              <w:snapToGrid w:val="0"/>
              <w:ind w:firstLine="480"/>
              <w:jc w:val="left"/>
              <w:rPr>
                <w:rFonts w:ascii="仿宋_GB2312" w:eastAsia="仿宋_GB2312" w:hAnsi="仿宋"/>
                <w:sz w:val="24"/>
                <w:szCs w:val="24"/>
              </w:rPr>
            </w:pPr>
            <w:r>
              <w:rPr>
                <w:rFonts w:ascii="仿宋_GB2312" w:eastAsia="仿宋_GB2312" w:hAnsi="仿宋" w:hint="eastAsia"/>
                <w:sz w:val="24"/>
                <w:szCs w:val="24"/>
              </w:rPr>
              <w:t>（列出任务相关关键技术指标，并与国内外先进水平进行对标。）</w:t>
            </w:r>
          </w:p>
          <w:p w:rsidR="00B75F1B" w:rsidRDefault="00B75F1B" w:rsidP="008463B0">
            <w:pPr>
              <w:adjustRightInd w:val="0"/>
              <w:snapToGrid w:val="0"/>
              <w:ind w:firstLine="480"/>
              <w:jc w:val="left"/>
              <w:rPr>
                <w:rFonts w:ascii="仿宋_GB2312" w:eastAsia="仿宋_GB2312" w:hAnsi="仿宋"/>
                <w:sz w:val="24"/>
                <w:szCs w:val="24"/>
              </w:rPr>
            </w:pPr>
            <w:r>
              <w:rPr>
                <w:rFonts w:ascii="仿宋_GB2312" w:eastAsia="仿宋_GB2312" w:hAnsi="仿宋"/>
                <w:sz w:val="24"/>
                <w:szCs w:val="24"/>
              </w:rPr>
              <w:t>1.</w:t>
            </w:r>
          </w:p>
          <w:p w:rsidR="00B75F1B" w:rsidRDefault="00B75F1B" w:rsidP="008463B0">
            <w:pPr>
              <w:adjustRightInd w:val="0"/>
              <w:snapToGrid w:val="0"/>
              <w:ind w:firstLine="480"/>
              <w:jc w:val="left"/>
              <w:rPr>
                <w:rFonts w:ascii="仿宋_GB2312" w:eastAsia="仿宋_GB2312" w:hAnsi="仿宋"/>
                <w:sz w:val="24"/>
                <w:szCs w:val="24"/>
              </w:rPr>
            </w:pPr>
            <w:r>
              <w:rPr>
                <w:rFonts w:ascii="仿宋_GB2312" w:eastAsia="仿宋_GB2312" w:hAnsi="仿宋"/>
                <w:sz w:val="24"/>
                <w:szCs w:val="24"/>
              </w:rPr>
              <w:t>2.</w:t>
            </w:r>
          </w:p>
          <w:p w:rsidR="00B75F1B" w:rsidRDefault="00B75F1B" w:rsidP="008463B0">
            <w:pPr>
              <w:adjustRightInd w:val="0"/>
              <w:snapToGrid w:val="0"/>
              <w:ind w:firstLine="480"/>
              <w:jc w:val="left"/>
              <w:rPr>
                <w:rFonts w:ascii="仿宋_GB2312" w:eastAsia="仿宋_GB2312" w:hAnsi="仿宋"/>
                <w:bCs/>
                <w:sz w:val="24"/>
                <w:szCs w:val="24"/>
              </w:rPr>
            </w:pPr>
            <w:r>
              <w:rPr>
                <w:rFonts w:ascii="仿宋_GB2312" w:eastAsia="仿宋_GB2312" w:hAnsi="仿宋" w:hint="eastAsia"/>
                <w:sz w:val="24"/>
                <w:szCs w:val="24"/>
              </w:rPr>
              <w:t>……</w:t>
            </w:r>
          </w:p>
        </w:tc>
      </w:tr>
      <w:tr w:rsidR="00B75F1B" w:rsidTr="008463B0">
        <w:trPr>
          <w:trHeight w:val="454"/>
          <w:jc w:val="center"/>
        </w:trPr>
        <w:tc>
          <w:tcPr>
            <w:tcW w:w="1667" w:type="dxa"/>
            <w:vAlign w:val="center"/>
          </w:tcPr>
          <w:p w:rsidR="00B75F1B" w:rsidRDefault="00B75F1B" w:rsidP="008463B0">
            <w:pPr>
              <w:adjustRightInd w:val="0"/>
              <w:snapToGrid w:val="0"/>
              <w:ind w:firstLine="480"/>
              <w:jc w:val="center"/>
              <w:rPr>
                <w:rFonts w:ascii="仿宋_GB2312" w:eastAsia="仿宋_GB2312" w:hAnsi="仿宋"/>
                <w:bCs/>
                <w:sz w:val="24"/>
                <w:szCs w:val="24"/>
              </w:rPr>
            </w:pPr>
            <w:r>
              <w:rPr>
                <w:rFonts w:ascii="仿宋_GB2312" w:eastAsia="仿宋_GB2312" w:hAnsi="仿宋" w:hint="eastAsia"/>
                <w:bCs/>
                <w:sz w:val="24"/>
                <w:szCs w:val="24"/>
              </w:rPr>
              <w:t>任务申报单位</w:t>
            </w:r>
          </w:p>
        </w:tc>
        <w:tc>
          <w:tcPr>
            <w:tcW w:w="8408" w:type="dxa"/>
            <w:gridSpan w:val="8"/>
            <w:vAlign w:val="center"/>
          </w:tcPr>
          <w:p w:rsidR="00B75F1B" w:rsidRDefault="00B75F1B" w:rsidP="008463B0">
            <w:pPr>
              <w:adjustRightInd w:val="0"/>
              <w:snapToGrid w:val="0"/>
              <w:ind w:firstLine="480"/>
              <w:rPr>
                <w:rFonts w:ascii="仿宋_GB2312" w:eastAsia="仿宋_GB2312" w:hAnsi="仿宋"/>
                <w:bCs/>
                <w:sz w:val="24"/>
                <w:szCs w:val="24"/>
              </w:rPr>
            </w:pPr>
            <w:r>
              <w:rPr>
                <w:rFonts w:ascii="仿宋_GB2312" w:eastAsia="仿宋_GB2312" w:hAnsi="仿宋"/>
                <w:sz w:val="24"/>
                <w:szCs w:val="24"/>
              </w:rPr>
              <w:t>（说明：申报成为《规划》</w:t>
            </w:r>
            <w:r>
              <w:rPr>
                <w:rFonts w:ascii="仿宋_GB2312" w:eastAsia="仿宋_GB2312" w:hAnsi="仿宋" w:hint="eastAsia"/>
                <w:sz w:val="24"/>
                <w:szCs w:val="24"/>
              </w:rPr>
              <w:t>示范试验</w:t>
            </w:r>
            <w:r>
              <w:rPr>
                <w:rFonts w:ascii="仿宋_GB2312" w:eastAsia="仿宋_GB2312" w:hAnsi="仿宋"/>
                <w:sz w:val="24"/>
                <w:szCs w:val="24"/>
              </w:rPr>
              <w:t>重点任务实施主体的单位）</w:t>
            </w:r>
          </w:p>
        </w:tc>
      </w:tr>
      <w:tr w:rsidR="00B75F1B" w:rsidTr="008463B0">
        <w:trPr>
          <w:trHeight w:val="665"/>
          <w:jc w:val="center"/>
        </w:trPr>
        <w:tc>
          <w:tcPr>
            <w:tcW w:w="1667" w:type="dxa"/>
            <w:vAlign w:val="center"/>
          </w:tcPr>
          <w:p w:rsidR="00B75F1B" w:rsidRDefault="00B75F1B" w:rsidP="008463B0">
            <w:pPr>
              <w:adjustRightInd w:val="0"/>
              <w:snapToGrid w:val="0"/>
              <w:ind w:firstLine="480"/>
              <w:jc w:val="center"/>
              <w:rPr>
                <w:rFonts w:ascii="仿宋_GB2312" w:eastAsia="仿宋_GB2312" w:hAnsi="仿宋"/>
                <w:bCs/>
                <w:sz w:val="24"/>
                <w:szCs w:val="24"/>
              </w:rPr>
            </w:pPr>
            <w:r>
              <w:rPr>
                <w:rFonts w:ascii="仿宋_GB2312" w:eastAsia="仿宋_GB2312" w:hAnsi="仿宋" w:hint="eastAsia"/>
                <w:bCs/>
                <w:sz w:val="24"/>
                <w:szCs w:val="24"/>
              </w:rPr>
              <w:t>任务负责人</w:t>
            </w:r>
          </w:p>
        </w:tc>
        <w:tc>
          <w:tcPr>
            <w:tcW w:w="2786" w:type="dxa"/>
            <w:gridSpan w:val="4"/>
            <w:vAlign w:val="center"/>
          </w:tcPr>
          <w:p w:rsidR="00B75F1B" w:rsidRDefault="00B75F1B" w:rsidP="008463B0">
            <w:pPr>
              <w:adjustRightInd w:val="0"/>
              <w:snapToGrid w:val="0"/>
              <w:ind w:firstLine="480"/>
              <w:jc w:val="center"/>
              <w:rPr>
                <w:rFonts w:ascii="仿宋_GB2312" w:eastAsia="仿宋_GB2312" w:hAnsi="仿宋"/>
                <w:bCs/>
                <w:sz w:val="24"/>
                <w:szCs w:val="24"/>
              </w:rPr>
            </w:pPr>
            <w:r>
              <w:rPr>
                <w:rFonts w:ascii="仿宋_GB2312" w:eastAsia="仿宋_GB2312" w:hAnsi="仿宋" w:hint="eastAsia"/>
                <w:sz w:val="24"/>
                <w:szCs w:val="24"/>
              </w:rPr>
              <w:t>（落实本项重点任务攻关内容的负责人）</w:t>
            </w:r>
          </w:p>
        </w:tc>
        <w:tc>
          <w:tcPr>
            <w:tcW w:w="787" w:type="dxa"/>
            <w:gridSpan w:val="2"/>
            <w:vAlign w:val="center"/>
          </w:tcPr>
          <w:p w:rsidR="00B75F1B" w:rsidRDefault="00B75F1B" w:rsidP="008463B0">
            <w:pPr>
              <w:adjustRightInd w:val="0"/>
              <w:snapToGrid w:val="0"/>
              <w:ind w:firstLine="480"/>
              <w:jc w:val="center"/>
              <w:rPr>
                <w:rFonts w:ascii="仿宋_GB2312" w:eastAsia="仿宋_GB2312" w:hAnsi="仿宋"/>
                <w:bCs/>
                <w:sz w:val="24"/>
                <w:szCs w:val="24"/>
              </w:rPr>
            </w:pPr>
            <w:r>
              <w:rPr>
                <w:rFonts w:ascii="仿宋_GB2312" w:eastAsia="仿宋_GB2312" w:hAnsi="仿宋" w:hint="eastAsia"/>
                <w:bCs/>
                <w:sz w:val="24"/>
                <w:szCs w:val="24"/>
              </w:rPr>
              <w:t>联系方式</w:t>
            </w:r>
          </w:p>
        </w:tc>
        <w:tc>
          <w:tcPr>
            <w:tcW w:w="4835" w:type="dxa"/>
            <w:gridSpan w:val="2"/>
            <w:vAlign w:val="center"/>
          </w:tcPr>
          <w:p w:rsidR="00B75F1B" w:rsidRDefault="00B75F1B" w:rsidP="008463B0">
            <w:pPr>
              <w:adjustRightInd w:val="0"/>
              <w:snapToGrid w:val="0"/>
              <w:ind w:firstLine="480"/>
              <w:jc w:val="left"/>
              <w:rPr>
                <w:rFonts w:ascii="仿宋_GB2312" w:eastAsia="仿宋_GB2312" w:hAnsi="仿宋"/>
                <w:bCs/>
                <w:sz w:val="24"/>
                <w:szCs w:val="24"/>
              </w:rPr>
            </w:pPr>
            <w:r>
              <w:rPr>
                <w:rFonts w:ascii="仿宋_GB2312" w:eastAsia="仿宋_GB2312" w:hAnsi="仿宋" w:hint="eastAsia"/>
                <w:bCs/>
                <w:sz w:val="24"/>
                <w:szCs w:val="24"/>
              </w:rPr>
              <w:t>电话：</w:t>
            </w:r>
          </w:p>
          <w:p w:rsidR="00B75F1B" w:rsidRDefault="00B75F1B" w:rsidP="008463B0">
            <w:pPr>
              <w:adjustRightInd w:val="0"/>
              <w:snapToGrid w:val="0"/>
              <w:ind w:firstLine="480"/>
              <w:jc w:val="left"/>
              <w:rPr>
                <w:rFonts w:ascii="仿宋_GB2312" w:eastAsia="仿宋_GB2312" w:hAnsi="仿宋"/>
                <w:bCs/>
                <w:sz w:val="24"/>
                <w:szCs w:val="24"/>
              </w:rPr>
            </w:pPr>
            <w:r>
              <w:rPr>
                <w:rFonts w:ascii="仿宋_GB2312" w:eastAsia="仿宋_GB2312" w:hAnsi="仿宋" w:hint="eastAsia"/>
                <w:bCs/>
                <w:sz w:val="24"/>
                <w:szCs w:val="24"/>
              </w:rPr>
              <w:t>邮箱：</w:t>
            </w:r>
          </w:p>
        </w:tc>
      </w:tr>
      <w:tr w:rsidR="00B75F1B" w:rsidTr="008463B0">
        <w:trPr>
          <w:trHeight w:val="454"/>
          <w:jc w:val="center"/>
        </w:trPr>
        <w:tc>
          <w:tcPr>
            <w:tcW w:w="1667" w:type="dxa"/>
            <w:vAlign w:val="center"/>
          </w:tcPr>
          <w:p w:rsidR="00B75F1B" w:rsidRDefault="00B75F1B" w:rsidP="008463B0">
            <w:pPr>
              <w:adjustRightInd w:val="0"/>
              <w:snapToGrid w:val="0"/>
              <w:ind w:firstLine="480"/>
              <w:jc w:val="center"/>
              <w:rPr>
                <w:rFonts w:ascii="仿宋_GB2312" w:eastAsia="仿宋_GB2312" w:hAnsi="仿宋"/>
                <w:sz w:val="24"/>
                <w:szCs w:val="24"/>
              </w:rPr>
            </w:pPr>
            <w:r>
              <w:rPr>
                <w:rFonts w:ascii="仿宋_GB2312" w:eastAsia="仿宋_GB2312" w:hAnsi="仿宋" w:hint="eastAsia"/>
                <w:sz w:val="24"/>
                <w:szCs w:val="24"/>
              </w:rPr>
              <w:t>预计示范时间</w:t>
            </w:r>
          </w:p>
        </w:tc>
        <w:tc>
          <w:tcPr>
            <w:tcW w:w="8408" w:type="dxa"/>
            <w:gridSpan w:val="8"/>
            <w:vAlign w:val="center"/>
          </w:tcPr>
          <w:p w:rsidR="00B75F1B" w:rsidRDefault="00B75F1B" w:rsidP="008463B0">
            <w:pPr>
              <w:adjustRightInd w:val="0"/>
              <w:snapToGrid w:val="0"/>
              <w:ind w:firstLine="480"/>
              <w:jc w:val="left"/>
              <w:rPr>
                <w:rFonts w:ascii="仿宋_GB2312" w:eastAsia="仿宋_GB2312" w:hAnsi="仿宋"/>
                <w:sz w:val="24"/>
                <w:szCs w:val="24"/>
              </w:rPr>
            </w:pPr>
          </w:p>
        </w:tc>
      </w:tr>
      <w:tr w:rsidR="00B75F1B" w:rsidTr="008463B0">
        <w:trPr>
          <w:trHeight w:val="454"/>
          <w:jc w:val="center"/>
        </w:trPr>
        <w:tc>
          <w:tcPr>
            <w:tcW w:w="10075" w:type="dxa"/>
            <w:gridSpan w:val="9"/>
            <w:vAlign w:val="center"/>
          </w:tcPr>
          <w:p w:rsidR="00B75F1B" w:rsidRDefault="00B75F1B" w:rsidP="008463B0">
            <w:pPr>
              <w:adjustRightInd w:val="0"/>
              <w:snapToGrid w:val="0"/>
              <w:ind w:firstLine="643"/>
              <w:jc w:val="left"/>
              <w:rPr>
                <w:rFonts w:ascii="仿宋_GB2312" w:eastAsia="仿宋_GB2312" w:hAnsi="仿宋"/>
                <w:b/>
                <w:sz w:val="32"/>
                <w:szCs w:val="32"/>
              </w:rPr>
            </w:pPr>
            <w:r>
              <w:rPr>
                <w:rFonts w:ascii="仿宋_GB2312" w:eastAsia="仿宋_GB2312" w:hAnsi="仿宋" w:hint="eastAsia"/>
                <w:b/>
                <w:sz w:val="32"/>
                <w:szCs w:val="32"/>
              </w:rPr>
              <w:t>2、项目信息</w:t>
            </w:r>
            <w:r>
              <w:rPr>
                <w:rFonts w:ascii="仿宋_GB2312" w:eastAsia="仿宋_GB2312" w:hAnsi="仿宋" w:hint="eastAsia"/>
                <w:sz w:val="24"/>
                <w:szCs w:val="24"/>
              </w:rPr>
              <w:t>（说明：</w:t>
            </w:r>
            <w:proofErr w:type="gramStart"/>
            <w:r>
              <w:rPr>
                <w:rFonts w:ascii="仿宋_GB2312" w:eastAsia="仿宋_GB2312" w:hAnsi="仿宋" w:hint="eastAsia"/>
                <w:sz w:val="24"/>
                <w:szCs w:val="24"/>
              </w:rPr>
              <w:t>本任务</w:t>
            </w:r>
            <w:proofErr w:type="gramEnd"/>
            <w:r>
              <w:rPr>
                <w:rFonts w:ascii="仿宋_GB2312" w:eastAsia="仿宋_GB2312" w:hAnsi="仿宋" w:hint="eastAsia"/>
                <w:sz w:val="24"/>
                <w:szCs w:val="24"/>
              </w:rPr>
              <w:t>依托的研究课题或工程项目）</w:t>
            </w:r>
          </w:p>
        </w:tc>
      </w:tr>
      <w:tr w:rsidR="00B75F1B" w:rsidTr="008463B0">
        <w:trPr>
          <w:trHeight w:val="454"/>
          <w:jc w:val="center"/>
        </w:trPr>
        <w:tc>
          <w:tcPr>
            <w:tcW w:w="1667" w:type="dxa"/>
            <w:vAlign w:val="center"/>
          </w:tcPr>
          <w:p w:rsidR="00B75F1B" w:rsidRDefault="00B75F1B" w:rsidP="008463B0">
            <w:pPr>
              <w:adjustRightInd w:val="0"/>
              <w:snapToGrid w:val="0"/>
              <w:ind w:firstLine="480"/>
              <w:jc w:val="center"/>
              <w:rPr>
                <w:rFonts w:ascii="仿宋_GB2312" w:eastAsia="仿宋_GB2312" w:hAnsi="仿宋"/>
                <w:sz w:val="24"/>
                <w:szCs w:val="24"/>
              </w:rPr>
            </w:pPr>
            <w:r>
              <w:rPr>
                <w:rFonts w:ascii="仿宋_GB2312" w:eastAsia="仿宋_GB2312" w:hAnsi="仿宋" w:hint="eastAsia"/>
                <w:sz w:val="24"/>
                <w:szCs w:val="24"/>
              </w:rPr>
              <w:t>项目名称</w:t>
            </w:r>
          </w:p>
        </w:tc>
        <w:tc>
          <w:tcPr>
            <w:tcW w:w="8408" w:type="dxa"/>
            <w:gridSpan w:val="8"/>
            <w:vAlign w:val="center"/>
          </w:tcPr>
          <w:p w:rsidR="00B75F1B" w:rsidRDefault="00B75F1B" w:rsidP="008463B0">
            <w:pPr>
              <w:adjustRightInd w:val="0"/>
              <w:snapToGrid w:val="0"/>
              <w:ind w:firstLine="480"/>
              <w:jc w:val="left"/>
              <w:rPr>
                <w:rFonts w:ascii="仿宋_GB2312" w:eastAsia="仿宋_GB2312" w:hAnsi="仿宋"/>
                <w:sz w:val="24"/>
                <w:szCs w:val="24"/>
              </w:rPr>
            </w:pPr>
          </w:p>
        </w:tc>
      </w:tr>
      <w:tr w:rsidR="00B75F1B" w:rsidTr="008463B0">
        <w:trPr>
          <w:trHeight w:val="404"/>
          <w:jc w:val="center"/>
        </w:trPr>
        <w:tc>
          <w:tcPr>
            <w:tcW w:w="1667" w:type="dxa"/>
            <w:vAlign w:val="center"/>
          </w:tcPr>
          <w:p w:rsidR="00B75F1B" w:rsidRDefault="00B75F1B" w:rsidP="008463B0">
            <w:pPr>
              <w:adjustRightInd w:val="0"/>
              <w:snapToGrid w:val="0"/>
              <w:ind w:firstLine="480"/>
              <w:jc w:val="center"/>
              <w:rPr>
                <w:rFonts w:ascii="仿宋_GB2312" w:eastAsia="仿宋_GB2312" w:hAnsi="仿宋"/>
                <w:sz w:val="24"/>
                <w:szCs w:val="24"/>
              </w:rPr>
            </w:pPr>
            <w:r>
              <w:rPr>
                <w:rFonts w:ascii="仿宋_GB2312" w:eastAsia="仿宋_GB2312" w:hAnsi="仿宋" w:hint="eastAsia"/>
                <w:sz w:val="24"/>
                <w:szCs w:val="24"/>
              </w:rPr>
              <w:t>项目来源</w:t>
            </w:r>
          </w:p>
        </w:tc>
        <w:tc>
          <w:tcPr>
            <w:tcW w:w="8408" w:type="dxa"/>
            <w:gridSpan w:val="8"/>
            <w:vAlign w:val="center"/>
          </w:tcPr>
          <w:p w:rsidR="00B75F1B" w:rsidRDefault="00B75F1B" w:rsidP="008463B0">
            <w:pPr>
              <w:adjustRightInd w:val="0"/>
              <w:snapToGrid w:val="0"/>
              <w:ind w:firstLine="480"/>
              <w:jc w:val="left"/>
              <w:rPr>
                <w:rFonts w:ascii="仿宋_GB2312" w:eastAsia="仿宋_GB2312" w:hAnsi="仿宋"/>
                <w:sz w:val="24"/>
                <w:szCs w:val="24"/>
              </w:rPr>
            </w:pPr>
            <w:r>
              <w:rPr>
                <w:rFonts w:ascii="仿宋_GB2312" w:eastAsia="仿宋_GB2312" w:hAnsi="仿宋" w:hint="eastAsia"/>
                <w:sz w:val="24"/>
                <w:szCs w:val="24"/>
              </w:rPr>
              <w:t>（示例：“揭榜挂帅”项目等）</w:t>
            </w:r>
          </w:p>
        </w:tc>
      </w:tr>
      <w:tr w:rsidR="00B75F1B" w:rsidTr="008463B0">
        <w:trPr>
          <w:trHeight w:val="404"/>
          <w:jc w:val="center"/>
        </w:trPr>
        <w:tc>
          <w:tcPr>
            <w:tcW w:w="1667" w:type="dxa"/>
            <w:vAlign w:val="center"/>
          </w:tcPr>
          <w:p w:rsidR="00B75F1B" w:rsidRDefault="00B75F1B" w:rsidP="008463B0">
            <w:pPr>
              <w:adjustRightInd w:val="0"/>
              <w:snapToGrid w:val="0"/>
              <w:ind w:firstLine="480"/>
              <w:jc w:val="center"/>
              <w:rPr>
                <w:rFonts w:ascii="仿宋_GB2312" w:eastAsia="仿宋_GB2312" w:hAnsi="仿宋"/>
                <w:sz w:val="24"/>
                <w:szCs w:val="24"/>
              </w:rPr>
            </w:pPr>
            <w:r>
              <w:rPr>
                <w:rFonts w:ascii="仿宋_GB2312" w:eastAsia="仿宋_GB2312" w:hAnsi="仿宋" w:hint="eastAsia"/>
                <w:sz w:val="24"/>
                <w:szCs w:val="24"/>
              </w:rPr>
              <w:t>项目所在地</w:t>
            </w:r>
          </w:p>
        </w:tc>
        <w:tc>
          <w:tcPr>
            <w:tcW w:w="8408" w:type="dxa"/>
            <w:gridSpan w:val="8"/>
            <w:vAlign w:val="center"/>
          </w:tcPr>
          <w:p w:rsidR="00B75F1B" w:rsidRDefault="00B75F1B" w:rsidP="008463B0">
            <w:pPr>
              <w:adjustRightInd w:val="0"/>
              <w:snapToGrid w:val="0"/>
              <w:ind w:firstLine="480"/>
              <w:jc w:val="left"/>
              <w:rPr>
                <w:rFonts w:ascii="仿宋_GB2312" w:eastAsia="仿宋_GB2312" w:hAnsi="仿宋"/>
                <w:sz w:val="24"/>
                <w:szCs w:val="24"/>
              </w:rPr>
            </w:pPr>
            <w:r>
              <w:rPr>
                <w:rFonts w:ascii="仿宋_GB2312" w:eastAsia="仿宋_GB2312" w:hAnsi="仿宋" w:hint="eastAsia"/>
                <w:sz w:val="24"/>
                <w:szCs w:val="24"/>
              </w:rPr>
              <w:t>（**省**市(县)</w:t>
            </w:r>
            <w:r>
              <w:rPr>
                <w:rFonts w:ascii="仿宋_GB2312" w:eastAsia="仿宋_GB2312" w:hAnsi="仿宋"/>
                <w:sz w:val="24"/>
                <w:szCs w:val="24"/>
              </w:rPr>
              <w:t>/</w:t>
            </w:r>
            <w:r>
              <w:rPr>
                <w:rFonts w:ascii="仿宋_GB2312" w:eastAsia="仿宋_GB2312" w:hAnsi="仿宋" w:hint="eastAsia"/>
                <w:sz w:val="24"/>
                <w:szCs w:val="24"/>
              </w:rPr>
              <w:t>**区）</w:t>
            </w:r>
          </w:p>
        </w:tc>
      </w:tr>
      <w:tr w:rsidR="00B75F1B" w:rsidTr="008463B0">
        <w:trPr>
          <w:trHeight w:val="559"/>
          <w:jc w:val="center"/>
        </w:trPr>
        <w:tc>
          <w:tcPr>
            <w:tcW w:w="1667" w:type="dxa"/>
            <w:vAlign w:val="center"/>
          </w:tcPr>
          <w:p w:rsidR="00B75F1B" w:rsidRDefault="00B75F1B" w:rsidP="008463B0">
            <w:pPr>
              <w:adjustRightInd w:val="0"/>
              <w:snapToGrid w:val="0"/>
              <w:ind w:firstLine="480"/>
              <w:jc w:val="center"/>
              <w:rPr>
                <w:rFonts w:ascii="仿宋_GB2312" w:eastAsia="仿宋_GB2312" w:hAnsi="仿宋"/>
                <w:sz w:val="24"/>
                <w:szCs w:val="24"/>
              </w:rPr>
            </w:pPr>
            <w:r>
              <w:rPr>
                <w:rFonts w:ascii="仿宋_GB2312" w:eastAsia="仿宋_GB2312" w:hAnsi="仿宋" w:hint="eastAsia"/>
                <w:sz w:val="24"/>
                <w:szCs w:val="24"/>
              </w:rPr>
              <w:t>依托项目责任主体</w:t>
            </w:r>
          </w:p>
        </w:tc>
        <w:tc>
          <w:tcPr>
            <w:tcW w:w="8408" w:type="dxa"/>
            <w:gridSpan w:val="8"/>
            <w:vAlign w:val="center"/>
          </w:tcPr>
          <w:p w:rsidR="00B75F1B" w:rsidRDefault="00B75F1B" w:rsidP="008463B0">
            <w:pPr>
              <w:adjustRightInd w:val="0"/>
              <w:snapToGrid w:val="0"/>
              <w:ind w:firstLine="480"/>
              <w:rPr>
                <w:rFonts w:ascii="仿宋_GB2312" w:eastAsia="仿宋_GB2312" w:hAnsi="仿宋"/>
                <w:sz w:val="24"/>
                <w:szCs w:val="24"/>
              </w:rPr>
            </w:pPr>
            <w:r>
              <w:rPr>
                <w:rFonts w:ascii="仿宋_GB2312" w:eastAsia="仿宋_GB2312" w:hAnsi="仿宋" w:hint="eastAsia"/>
                <w:sz w:val="24"/>
                <w:szCs w:val="24"/>
              </w:rPr>
              <w:t>（如有参与单位可注明）</w:t>
            </w:r>
          </w:p>
        </w:tc>
      </w:tr>
      <w:tr w:rsidR="00B75F1B" w:rsidTr="008463B0">
        <w:trPr>
          <w:trHeight w:val="559"/>
          <w:jc w:val="center"/>
        </w:trPr>
        <w:tc>
          <w:tcPr>
            <w:tcW w:w="1667" w:type="dxa"/>
            <w:vAlign w:val="center"/>
          </w:tcPr>
          <w:p w:rsidR="00B75F1B" w:rsidRDefault="00B75F1B" w:rsidP="008463B0">
            <w:pPr>
              <w:adjustRightInd w:val="0"/>
              <w:snapToGrid w:val="0"/>
              <w:ind w:firstLine="480"/>
              <w:jc w:val="center"/>
              <w:rPr>
                <w:rFonts w:ascii="仿宋_GB2312" w:eastAsia="仿宋_GB2312" w:hAnsi="仿宋"/>
                <w:sz w:val="24"/>
                <w:szCs w:val="24"/>
              </w:rPr>
            </w:pPr>
            <w:r>
              <w:rPr>
                <w:rFonts w:ascii="仿宋_GB2312" w:eastAsia="仿宋_GB2312" w:hAnsi="仿宋" w:hint="eastAsia"/>
                <w:sz w:val="24"/>
                <w:szCs w:val="24"/>
              </w:rPr>
              <w:t>项目融资主体</w:t>
            </w:r>
          </w:p>
        </w:tc>
        <w:tc>
          <w:tcPr>
            <w:tcW w:w="2730" w:type="dxa"/>
            <w:gridSpan w:val="3"/>
            <w:vAlign w:val="center"/>
          </w:tcPr>
          <w:p w:rsidR="00B75F1B" w:rsidRDefault="00B75F1B" w:rsidP="008463B0">
            <w:pPr>
              <w:adjustRightInd w:val="0"/>
              <w:snapToGrid w:val="0"/>
              <w:ind w:firstLine="480"/>
              <w:jc w:val="center"/>
              <w:rPr>
                <w:rFonts w:ascii="仿宋_GB2312" w:eastAsia="仿宋_GB2312" w:hAnsi="仿宋"/>
                <w:sz w:val="24"/>
                <w:szCs w:val="24"/>
              </w:rPr>
            </w:pPr>
          </w:p>
        </w:tc>
        <w:tc>
          <w:tcPr>
            <w:tcW w:w="1276" w:type="dxa"/>
            <w:gridSpan w:val="4"/>
            <w:vAlign w:val="center"/>
          </w:tcPr>
          <w:p w:rsidR="00B75F1B" w:rsidRDefault="00B75F1B" w:rsidP="008463B0">
            <w:pPr>
              <w:adjustRightInd w:val="0"/>
              <w:snapToGrid w:val="0"/>
              <w:ind w:firstLine="480"/>
              <w:jc w:val="center"/>
              <w:rPr>
                <w:rFonts w:ascii="仿宋_GB2312" w:eastAsia="仿宋_GB2312" w:hAnsi="仿宋"/>
                <w:sz w:val="24"/>
                <w:szCs w:val="24"/>
              </w:rPr>
            </w:pPr>
            <w:r>
              <w:rPr>
                <w:rFonts w:ascii="仿宋_GB2312" w:eastAsia="仿宋_GB2312" w:hAnsi="仿宋" w:hint="eastAsia"/>
                <w:sz w:val="24"/>
                <w:szCs w:val="24"/>
              </w:rPr>
              <w:t>融资需求（万元）</w:t>
            </w:r>
          </w:p>
        </w:tc>
        <w:tc>
          <w:tcPr>
            <w:tcW w:w="4402" w:type="dxa"/>
            <w:vAlign w:val="center"/>
          </w:tcPr>
          <w:p w:rsidR="00B75F1B" w:rsidRDefault="00B75F1B" w:rsidP="008463B0">
            <w:pPr>
              <w:adjustRightInd w:val="0"/>
              <w:snapToGrid w:val="0"/>
              <w:ind w:firstLine="480"/>
              <w:jc w:val="left"/>
              <w:rPr>
                <w:rFonts w:ascii="仿宋_GB2312" w:eastAsia="仿宋_GB2312" w:hAnsi="仿宋"/>
                <w:bCs/>
                <w:sz w:val="24"/>
                <w:szCs w:val="24"/>
              </w:rPr>
            </w:pPr>
          </w:p>
        </w:tc>
      </w:tr>
      <w:tr w:rsidR="00B75F1B" w:rsidTr="008463B0">
        <w:trPr>
          <w:trHeight w:val="545"/>
          <w:jc w:val="center"/>
        </w:trPr>
        <w:tc>
          <w:tcPr>
            <w:tcW w:w="1667" w:type="dxa"/>
            <w:vAlign w:val="center"/>
          </w:tcPr>
          <w:p w:rsidR="00B75F1B" w:rsidRDefault="00B75F1B" w:rsidP="008463B0">
            <w:pPr>
              <w:adjustRightInd w:val="0"/>
              <w:snapToGrid w:val="0"/>
              <w:ind w:firstLine="480"/>
              <w:jc w:val="center"/>
              <w:rPr>
                <w:rFonts w:ascii="仿宋_GB2312" w:eastAsia="仿宋_GB2312" w:hAnsi="仿宋"/>
                <w:sz w:val="24"/>
                <w:szCs w:val="24"/>
              </w:rPr>
            </w:pPr>
            <w:r>
              <w:rPr>
                <w:rFonts w:ascii="仿宋_GB2312" w:eastAsia="仿宋_GB2312" w:hAnsi="仿宋" w:hint="eastAsia"/>
                <w:sz w:val="24"/>
                <w:szCs w:val="24"/>
              </w:rPr>
              <w:t>项目负责人</w:t>
            </w:r>
          </w:p>
        </w:tc>
        <w:tc>
          <w:tcPr>
            <w:tcW w:w="2730" w:type="dxa"/>
            <w:gridSpan w:val="3"/>
            <w:vAlign w:val="center"/>
          </w:tcPr>
          <w:p w:rsidR="00B75F1B" w:rsidRDefault="00B75F1B" w:rsidP="008463B0">
            <w:pPr>
              <w:adjustRightInd w:val="0"/>
              <w:snapToGrid w:val="0"/>
              <w:ind w:firstLine="480"/>
              <w:jc w:val="center"/>
              <w:rPr>
                <w:rFonts w:ascii="仿宋_GB2312" w:eastAsia="仿宋_GB2312" w:hAnsi="仿宋"/>
                <w:sz w:val="24"/>
                <w:szCs w:val="24"/>
              </w:rPr>
            </w:pPr>
          </w:p>
        </w:tc>
        <w:tc>
          <w:tcPr>
            <w:tcW w:w="1276" w:type="dxa"/>
            <w:gridSpan w:val="4"/>
            <w:vAlign w:val="center"/>
          </w:tcPr>
          <w:p w:rsidR="00B75F1B" w:rsidRDefault="00B75F1B" w:rsidP="008463B0">
            <w:pPr>
              <w:adjustRightInd w:val="0"/>
              <w:snapToGrid w:val="0"/>
              <w:ind w:firstLine="480"/>
              <w:jc w:val="center"/>
              <w:rPr>
                <w:rFonts w:ascii="仿宋_GB2312" w:eastAsia="仿宋_GB2312" w:hAnsi="仿宋"/>
                <w:sz w:val="24"/>
                <w:szCs w:val="24"/>
              </w:rPr>
            </w:pPr>
            <w:r>
              <w:rPr>
                <w:rFonts w:ascii="仿宋_GB2312" w:eastAsia="仿宋_GB2312" w:hAnsi="仿宋" w:hint="eastAsia"/>
                <w:sz w:val="24"/>
                <w:szCs w:val="24"/>
              </w:rPr>
              <w:t>联系方式</w:t>
            </w:r>
          </w:p>
        </w:tc>
        <w:tc>
          <w:tcPr>
            <w:tcW w:w="4402" w:type="dxa"/>
            <w:vAlign w:val="center"/>
          </w:tcPr>
          <w:p w:rsidR="00B75F1B" w:rsidRDefault="00B75F1B" w:rsidP="008463B0">
            <w:pPr>
              <w:adjustRightInd w:val="0"/>
              <w:snapToGrid w:val="0"/>
              <w:ind w:firstLine="480"/>
              <w:jc w:val="left"/>
              <w:rPr>
                <w:rFonts w:ascii="仿宋_GB2312" w:eastAsia="仿宋_GB2312" w:hAnsi="仿宋"/>
                <w:bCs/>
                <w:sz w:val="24"/>
                <w:szCs w:val="24"/>
              </w:rPr>
            </w:pPr>
            <w:r>
              <w:rPr>
                <w:rFonts w:ascii="仿宋_GB2312" w:eastAsia="仿宋_GB2312" w:hAnsi="仿宋" w:hint="eastAsia"/>
                <w:bCs/>
                <w:sz w:val="24"/>
                <w:szCs w:val="24"/>
              </w:rPr>
              <w:t>电话：</w:t>
            </w:r>
          </w:p>
          <w:p w:rsidR="00B75F1B" w:rsidRDefault="00B75F1B" w:rsidP="008463B0">
            <w:pPr>
              <w:adjustRightInd w:val="0"/>
              <w:snapToGrid w:val="0"/>
              <w:ind w:firstLine="480"/>
              <w:jc w:val="left"/>
              <w:rPr>
                <w:rFonts w:ascii="仿宋_GB2312" w:eastAsia="仿宋_GB2312" w:hAnsi="仿宋"/>
                <w:bCs/>
                <w:sz w:val="24"/>
                <w:szCs w:val="24"/>
              </w:rPr>
            </w:pPr>
            <w:r>
              <w:rPr>
                <w:rFonts w:ascii="仿宋_GB2312" w:eastAsia="仿宋_GB2312" w:hAnsi="仿宋" w:hint="eastAsia"/>
                <w:bCs/>
                <w:sz w:val="24"/>
                <w:szCs w:val="24"/>
              </w:rPr>
              <w:t>邮箱：</w:t>
            </w:r>
          </w:p>
        </w:tc>
      </w:tr>
      <w:tr w:rsidR="00B75F1B" w:rsidTr="008463B0">
        <w:trPr>
          <w:trHeight w:val="300"/>
          <w:jc w:val="center"/>
        </w:trPr>
        <w:tc>
          <w:tcPr>
            <w:tcW w:w="1667" w:type="dxa"/>
            <w:vAlign w:val="center"/>
          </w:tcPr>
          <w:p w:rsidR="00B75F1B" w:rsidRDefault="00B75F1B" w:rsidP="008463B0">
            <w:pPr>
              <w:adjustRightInd w:val="0"/>
              <w:snapToGrid w:val="0"/>
              <w:ind w:firstLine="480"/>
              <w:jc w:val="center"/>
              <w:rPr>
                <w:rFonts w:ascii="仿宋_GB2312" w:eastAsia="仿宋_GB2312" w:hAnsi="仿宋"/>
                <w:sz w:val="24"/>
                <w:szCs w:val="24"/>
              </w:rPr>
            </w:pPr>
            <w:r>
              <w:rPr>
                <w:rFonts w:ascii="仿宋_GB2312" w:eastAsia="仿宋_GB2312" w:hAnsi="仿宋" w:hint="eastAsia"/>
                <w:sz w:val="24"/>
                <w:szCs w:val="24"/>
              </w:rPr>
              <w:t>项目计划时序</w:t>
            </w:r>
          </w:p>
        </w:tc>
        <w:tc>
          <w:tcPr>
            <w:tcW w:w="8408" w:type="dxa"/>
            <w:gridSpan w:val="8"/>
            <w:vAlign w:val="center"/>
          </w:tcPr>
          <w:p w:rsidR="00B75F1B" w:rsidRDefault="00B75F1B" w:rsidP="008463B0">
            <w:pPr>
              <w:adjustRightInd w:val="0"/>
              <w:snapToGrid w:val="0"/>
              <w:ind w:firstLine="480"/>
              <w:jc w:val="center"/>
              <w:rPr>
                <w:rFonts w:ascii="仿宋_GB2312" w:eastAsia="仿宋_GB2312" w:hAnsi="仿宋"/>
                <w:sz w:val="24"/>
                <w:szCs w:val="24"/>
              </w:rPr>
            </w:pPr>
          </w:p>
        </w:tc>
      </w:tr>
      <w:tr w:rsidR="00B75F1B" w:rsidTr="008463B0">
        <w:trPr>
          <w:trHeight w:val="377"/>
          <w:jc w:val="center"/>
        </w:trPr>
        <w:tc>
          <w:tcPr>
            <w:tcW w:w="1667" w:type="dxa"/>
            <w:vAlign w:val="center"/>
          </w:tcPr>
          <w:p w:rsidR="00B75F1B" w:rsidRDefault="00B75F1B" w:rsidP="008463B0">
            <w:pPr>
              <w:adjustRightInd w:val="0"/>
              <w:snapToGrid w:val="0"/>
              <w:ind w:firstLine="480"/>
              <w:jc w:val="center"/>
              <w:rPr>
                <w:rFonts w:ascii="仿宋_GB2312" w:eastAsia="仿宋_GB2312" w:hAnsi="仿宋"/>
                <w:sz w:val="24"/>
                <w:szCs w:val="24"/>
              </w:rPr>
            </w:pPr>
            <w:r>
              <w:rPr>
                <w:rFonts w:ascii="仿宋_GB2312" w:eastAsia="仿宋_GB2312" w:hAnsi="仿宋" w:hint="eastAsia"/>
                <w:sz w:val="24"/>
                <w:szCs w:val="24"/>
              </w:rPr>
              <w:t>项目所处阶段</w:t>
            </w:r>
          </w:p>
        </w:tc>
        <w:tc>
          <w:tcPr>
            <w:tcW w:w="8408" w:type="dxa"/>
            <w:gridSpan w:val="8"/>
            <w:vAlign w:val="center"/>
          </w:tcPr>
          <w:p w:rsidR="00B75F1B" w:rsidRDefault="00B75F1B" w:rsidP="008463B0">
            <w:pPr>
              <w:adjustRightInd w:val="0"/>
              <w:snapToGrid w:val="0"/>
              <w:ind w:firstLine="480"/>
              <w:jc w:val="left"/>
              <w:rPr>
                <w:rFonts w:ascii="仿宋_GB2312" w:eastAsia="仿宋_GB2312" w:hAnsi="仿宋"/>
                <w:sz w:val="24"/>
                <w:szCs w:val="24"/>
              </w:rPr>
            </w:pPr>
            <w:r>
              <w:rPr>
                <w:rFonts w:ascii="仿宋_GB2312" w:eastAsia="仿宋_GB2312" w:hAnsi="仿宋" w:hint="eastAsia"/>
                <w:sz w:val="24"/>
                <w:szCs w:val="24"/>
              </w:rPr>
              <w:t>（从以下阶段选择：审批、开工建设、竣工验收、投产）</w:t>
            </w:r>
          </w:p>
        </w:tc>
      </w:tr>
      <w:tr w:rsidR="00B75F1B" w:rsidTr="008463B0">
        <w:trPr>
          <w:trHeight w:val="1179"/>
          <w:jc w:val="center"/>
        </w:trPr>
        <w:tc>
          <w:tcPr>
            <w:tcW w:w="1667" w:type="dxa"/>
            <w:vAlign w:val="center"/>
          </w:tcPr>
          <w:p w:rsidR="00B75F1B" w:rsidRDefault="00B75F1B" w:rsidP="008463B0">
            <w:pPr>
              <w:adjustRightInd w:val="0"/>
              <w:snapToGrid w:val="0"/>
              <w:ind w:firstLine="480"/>
              <w:jc w:val="center"/>
              <w:rPr>
                <w:rFonts w:ascii="仿宋_GB2312" w:eastAsia="仿宋_GB2312" w:hAnsi="仿宋"/>
                <w:sz w:val="24"/>
                <w:szCs w:val="24"/>
              </w:rPr>
            </w:pPr>
            <w:r>
              <w:rPr>
                <w:rFonts w:ascii="仿宋_GB2312" w:eastAsia="仿宋_GB2312" w:hAnsi="仿宋" w:hint="eastAsia"/>
                <w:sz w:val="24"/>
                <w:szCs w:val="24"/>
              </w:rPr>
              <w:lastRenderedPageBreak/>
              <w:t>项目阶段性成果</w:t>
            </w:r>
          </w:p>
        </w:tc>
        <w:tc>
          <w:tcPr>
            <w:tcW w:w="8408" w:type="dxa"/>
            <w:gridSpan w:val="8"/>
            <w:vAlign w:val="center"/>
          </w:tcPr>
          <w:p w:rsidR="00B75F1B" w:rsidRDefault="00B75F1B" w:rsidP="008463B0">
            <w:pPr>
              <w:adjustRightInd w:val="0"/>
              <w:snapToGrid w:val="0"/>
              <w:ind w:firstLine="480"/>
              <w:jc w:val="left"/>
              <w:rPr>
                <w:rFonts w:ascii="仿宋_GB2312" w:eastAsia="仿宋_GB2312" w:hAnsi="仿宋"/>
                <w:sz w:val="24"/>
                <w:szCs w:val="24"/>
              </w:rPr>
            </w:pPr>
            <w:r>
              <w:rPr>
                <w:rFonts w:ascii="仿宋_GB2312" w:eastAsia="仿宋_GB2312" w:hAnsi="仿宋" w:hint="eastAsia"/>
                <w:sz w:val="24"/>
                <w:szCs w:val="24"/>
              </w:rPr>
              <w:t>（项目进展和成果，</w:t>
            </w:r>
            <w:r>
              <w:rPr>
                <w:rFonts w:ascii="仿宋_GB2312" w:eastAsia="仿宋_GB2312" w:hAnsi="仿宋" w:hint="eastAsia"/>
                <w:bCs/>
                <w:sz w:val="24"/>
                <w:szCs w:val="24"/>
              </w:rPr>
              <w:t>关键技术指标，</w:t>
            </w:r>
            <w:r>
              <w:rPr>
                <w:rFonts w:ascii="仿宋_GB2312" w:eastAsia="仿宋_GB2312" w:hAnsi="仿宋" w:hint="eastAsia"/>
                <w:sz w:val="24"/>
                <w:szCs w:val="24"/>
              </w:rPr>
              <w:t>已取得知识产权、参与制定的标准等）</w:t>
            </w:r>
          </w:p>
          <w:p w:rsidR="00B75F1B" w:rsidRDefault="00B75F1B" w:rsidP="008463B0">
            <w:pPr>
              <w:adjustRightInd w:val="0"/>
              <w:snapToGrid w:val="0"/>
              <w:ind w:firstLine="480"/>
              <w:jc w:val="left"/>
              <w:rPr>
                <w:rFonts w:ascii="仿宋_GB2312" w:eastAsia="仿宋_GB2312" w:hAnsi="仿宋"/>
                <w:sz w:val="24"/>
                <w:szCs w:val="24"/>
              </w:rPr>
            </w:pPr>
            <w:r>
              <w:rPr>
                <w:rFonts w:ascii="仿宋_GB2312" w:eastAsia="仿宋_GB2312" w:hAnsi="仿宋" w:hint="eastAsia"/>
                <w:sz w:val="24"/>
                <w:szCs w:val="24"/>
              </w:rPr>
              <w:t>1</w:t>
            </w:r>
            <w:r>
              <w:rPr>
                <w:rFonts w:ascii="仿宋_GB2312" w:eastAsia="仿宋_GB2312" w:hAnsi="仿宋"/>
                <w:sz w:val="24"/>
                <w:szCs w:val="24"/>
              </w:rPr>
              <w:t>.</w:t>
            </w:r>
          </w:p>
          <w:p w:rsidR="00B75F1B" w:rsidRDefault="00B75F1B" w:rsidP="008463B0">
            <w:pPr>
              <w:adjustRightInd w:val="0"/>
              <w:snapToGrid w:val="0"/>
              <w:ind w:firstLine="480"/>
              <w:jc w:val="left"/>
              <w:rPr>
                <w:rFonts w:ascii="仿宋_GB2312" w:eastAsia="仿宋_GB2312" w:hAnsi="仿宋"/>
                <w:sz w:val="24"/>
                <w:szCs w:val="24"/>
              </w:rPr>
            </w:pPr>
            <w:r>
              <w:rPr>
                <w:rFonts w:ascii="仿宋_GB2312" w:eastAsia="仿宋_GB2312" w:hAnsi="仿宋"/>
                <w:sz w:val="24"/>
                <w:szCs w:val="24"/>
              </w:rPr>
              <w:t>2.</w:t>
            </w:r>
          </w:p>
          <w:p w:rsidR="00B75F1B" w:rsidRDefault="00B75F1B" w:rsidP="008463B0">
            <w:pPr>
              <w:adjustRightInd w:val="0"/>
              <w:snapToGrid w:val="0"/>
              <w:ind w:firstLine="480"/>
              <w:rPr>
                <w:rFonts w:ascii="仿宋_GB2312" w:eastAsia="仿宋_GB2312" w:hAnsi="仿宋"/>
                <w:sz w:val="24"/>
                <w:szCs w:val="24"/>
              </w:rPr>
            </w:pPr>
            <w:r>
              <w:rPr>
                <w:rFonts w:ascii="仿宋_GB2312" w:eastAsia="仿宋_GB2312" w:hAnsi="仿宋" w:hint="eastAsia"/>
                <w:sz w:val="24"/>
                <w:szCs w:val="24"/>
              </w:rPr>
              <w:t>……</w:t>
            </w:r>
          </w:p>
        </w:tc>
      </w:tr>
    </w:tbl>
    <w:p w:rsidR="00B75F1B" w:rsidRDefault="00B75F1B" w:rsidP="00B75F1B">
      <w:r>
        <w:rPr>
          <w:rFonts w:ascii="仿宋_GB2312" w:eastAsia="仿宋_GB2312" w:hAnsi="仿宋" w:cs="Times New Roman" w:hint="eastAsia"/>
          <w:sz w:val="24"/>
          <w:szCs w:val="24"/>
        </w:rPr>
        <w:t>填表说明：1.任务信息聚焦拟申报承担《规划》重点任务攻关内容相关的技术信息，项目信息聚焦含本项攻关任务的整体项目信息。</w:t>
      </w:r>
    </w:p>
    <w:p w:rsidR="00B75F1B" w:rsidRDefault="00B75F1B" w:rsidP="00BF192B">
      <w:pPr>
        <w:jc w:val="left"/>
        <w:sectPr w:rsidR="00B75F1B" w:rsidSect="008463B0">
          <w:pgSz w:w="11906" w:h="16838"/>
          <w:pgMar w:top="1701" w:right="1247" w:bottom="1440" w:left="1440" w:header="851" w:footer="992" w:gutter="0"/>
          <w:cols w:space="720"/>
          <w:docGrid w:type="lines" w:linePitch="326"/>
        </w:sectPr>
      </w:pPr>
    </w:p>
    <w:p w:rsidR="00B75F1B" w:rsidRDefault="00B75F1B" w:rsidP="008463B0">
      <w:pPr>
        <w:rPr>
          <w:rFonts w:ascii="方正小标宋简体" w:eastAsia="方正小标宋简体" w:hAnsi="方正小标宋简体" w:cs="方正小标宋简体"/>
          <w:sz w:val="36"/>
          <w:szCs w:val="36"/>
        </w:rPr>
      </w:pPr>
      <w:r>
        <w:rPr>
          <w:rFonts w:ascii="黑体" w:eastAsia="黑体" w:hint="eastAsia"/>
          <w:sz w:val="32"/>
          <w:szCs w:val="32"/>
        </w:rPr>
        <w:lastRenderedPageBreak/>
        <w:t>附件3</w:t>
      </w:r>
      <w:r w:rsidR="008463B0">
        <w:rPr>
          <w:rFonts w:ascii="黑体" w:eastAsia="黑体"/>
          <w:sz w:val="32"/>
          <w:szCs w:val="32"/>
        </w:rPr>
        <w:t xml:space="preserve">            </w:t>
      </w:r>
      <w:r>
        <w:rPr>
          <w:rFonts w:ascii="方正小标宋简体" w:eastAsia="方正小标宋简体" w:hAnsi="方正小标宋简体" w:cs="方正小标宋简体" w:hint="eastAsia"/>
          <w:sz w:val="36"/>
          <w:szCs w:val="36"/>
        </w:rPr>
        <w:t>“十四五”能源领域科技创新项目推荐汇总表</w:t>
      </w:r>
    </w:p>
    <w:p w:rsidR="00B75F1B" w:rsidRDefault="00B75F1B" w:rsidP="00B75F1B">
      <w:pPr>
        <w:jc w:val="center"/>
        <w:outlineLvl w:val="0"/>
        <w:rPr>
          <w:rFonts w:ascii="方正小标宋简体" w:eastAsia="方正小标宋简体" w:hAnsi="方正小标宋简体" w:cs="方正小标宋简体"/>
          <w:sz w:val="24"/>
          <w:szCs w:val="36"/>
        </w:rPr>
      </w:pPr>
      <w:r>
        <w:rPr>
          <w:rFonts w:ascii="方正小标宋简体" w:eastAsia="方正小标宋简体" w:hAnsi="方正小标宋简体" w:cs="方正小标宋简体"/>
          <w:sz w:val="24"/>
          <w:szCs w:val="36"/>
        </w:rPr>
        <w:t>推荐单位：_______________ 联系人：__________  联系方式：___________</w:t>
      </w:r>
    </w:p>
    <w:tbl>
      <w:tblPr>
        <w:tblStyle w:val="11"/>
        <w:tblW w:w="13480" w:type="dxa"/>
        <w:jc w:val="center"/>
        <w:tblLayout w:type="fixed"/>
        <w:tblLook w:val="04A0" w:firstRow="1" w:lastRow="0" w:firstColumn="1" w:lastColumn="0" w:noHBand="0" w:noVBand="1"/>
      </w:tblPr>
      <w:tblGrid>
        <w:gridCol w:w="815"/>
        <w:gridCol w:w="2375"/>
        <w:gridCol w:w="1250"/>
        <w:gridCol w:w="1250"/>
        <w:gridCol w:w="1250"/>
        <w:gridCol w:w="1250"/>
        <w:gridCol w:w="1250"/>
        <w:gridCol w:w="1250"/>
        <w:gridCol w:w="1250"/>
        <w:gridCol w:w="1540"/>
      </w:tblGrid>
      <w:tr w:rsidR="00B75F1B" w:rsidTr="008463B0">
        <w:trPr>
          <w:trHeight w:val="648"/>
          <w:jc w:val="center"/>
        </w:trPr>
        <w:tc>
          <w:tcPr>
            <w:tcW w:w="13480" w:type="dxa"/>
            <w:gridSpan w:val="10"/>
            <w:vAlign w:val="center"/>
          </w:tcPr>
          <w:p w:rsidR="00B75F1B" w:rsidRDefault="00B75F1B" w:rsidP="008463B0">
            <w:pPr>
              <w:ind w:firstLine="562"/>
              <w:jc w:val="left"/>
              <w:outlineLvl w:val="0"/>
              <w:rPr>
                <w:rFonts w:ascii="仿宋_GB2312" w:eastAsia="仿宋_GB2312"/>
                <w:b/>
                <w:color w:val="FF0000"/>
                <w:sz w:val="28"/>
                <w:szCs w:val="28"/>
              </w:rPr>
            </w:pPr>
            <w:r>
              <w:rPr>
                <w:rFonts w:ascii="仿宋_GB2312" w:eastAsia="仿宋_GB2312" w:hint="eastAsia"/>
                <w:b/>
                <w:sz w:val="28"/>
                <w:szCs w:val="28"/>
              </w:rPr>
              <w:t>一、集中攻关重点任务依托项目</w:t>
            </w:r>
          </w:p>
        </w:tc>
      </w:tr>
      <w:tr w:rsidR="00B75F1B" w:rsidTr="008463B0">
        <w:trPr>
          <w:trHeight w:val="756"/>
          <w:jc w:val="center"/>
        </w:trPr>
        <w:tc>
          <w:tcPr>
            <w:tcW w:w="815" w:type="dxa"/>
            <w:vAlign w:val="center"/>
          </w:tcPr>
          <w:p w:rsidR="00B75F1B" w:rsidRDefault="00B75F1B" w:rsidP="008463B0">
            <w:pPr>
              <w:ind w:firstLine="480"/>
              <w:jc w:val="center"/>
              <w:outlineLvl w:val="0"/>
              <w:rPr>
                <w:rFonts w:ascii="宋体" w:hAnsi="宋体" w:cs="宋体"/>
                <w:bCs/>
                <w:sz w:val="24"/>
                <w:szCs w:val="24"/>
              </w:rPr>
            </w:pPr>
            <w:r>
              <w:rPr>
                <w:rFonts w:ascii="宋体" w:hAnsi="宋体" w:cs="宋体" w:hint="eastAsia"/>
                <w:bCs/>
                <w:sz w:val="24"/>
                <w:szCs w:val="24"/>
              </w:rPr>
              <w:t>序号</w:t>
            </w:r>
          </w:p>
        </w:tc>
        <w:tc>
          <w:tcPr>
            <w:tcW w:w="2375" w:type="dxa"/>
            <w:vAlign w:val="center"/>
          </w:tcPr>
          <w:p w:rsidR="00B75F1B" w:rsidRDefault="00B75F1B" w:rsidP="008463B0">
            <w:pPr>
              <w:ind w:firstLine="480"/>
              <w:jc w:val="center"/>
              <w:outlineLvl w:val="0"/>
              <w:rPr>
                <w:rFonts w:ascii="宋体" w:hAnsi="宋体" w:cs="宋体"/>
                <w:bCs/>
                <w:sz w:val="24"/>
                <w:szCs w:val="24"/>
              </w:rPr>
            </w:pPr>
            <w:proofErr w:type="gramStart"/>
            <w:r>
              <w:rPr>
                <w:rFonts w:ascii="宋体" w:hAnsi="宋体" w:cs="宋体" w:hint="eastAsia"/>
                <w:bCs/>
                <w:sz w:val="24"/>
                <w:szCs w:val="24"/>
              </w:rPr>
              <w:t>子任务</w:t>
            </w:r>
            <w:proofErr w:type="gramEnd"/>
            <w:r>
              <w:rPr>
                <w:rFonts w:ascii="宋体" w:hAnsi="宋体" w:cs="宋体" w:hint="eastAsia"/>
                <w:bCs/>
                <w:sz w:val="24"/>
                <w:szCs w:val="24"/>
              </w:rPr>
              <w:t>编号</w:t>
            </w:r>
          </w:p>
        </w:tc>
        <w:tc>
          <w:tcPr>
            <w:tcW w:w="1250" w:type="dxa"/>
            <w:vAlign w:val="center"/>
          </w:tcPr>
          <w:p w:rsidR="00B75F1B" w:rsidRDefault="00B75F1B" w:rsidP="008463B0">
            <w:pPr>
              <w:ind w:firstLine="480"/>
              <w:jc w:val="center"/>
              <w:outlineLvl w:val="0"/>
              <w:rPr>
                <w:rFonts w:ascii="宋体" w:hAnsi="宋体" w:cs="宋体"/>
                <w:bCs/>
                <w:sz w:val="24"/>
                <w:szCs w:val="24"/>
              </w:rPr>
            </w:pPr>
            <w:r>
              <w:rPr>
                <w:rFonts w:ascii="宋体" w:hAnsi="宋体" w:cs="宋体" w:hint="eastAsia"/>
                <w:bCs/>
                <w:sz w:val="24"/>
                <w:szCs w:val="24"/>
              </w:rPr>
              <w:t>任务申报单位</w:t>
            </w:r>
          </w:p>
        </w:tc>
        <w:tc>
          <w:tcPr>
            <w:tcW w:w="1250" w:type="dxa"/>
            <w:vAlign w:val="center"/>
          </w:tcPr>
          <w:p w:rsidR="00B75F1B" w:rsidRDefault="00B75F1B" w:rsidP="008463B0">
            <w:pPr>
              <w:ind w:firstLine="480"/>
              <w:jc w:val="center"/>
              <w:outlineLvl w:val="0"/>
              <w:rPr>
                <w:rFonts w:ascii="宋体" w:hAnsi="宋体" w:cs="宋体"/>
                <w:bCs/>
                <w:sz w:val="24"/>
                <w:szCs w:val="24"/>
              </w:rPr>
            </w:pPr>
            <w:r>
              <w:rPr>
                <w:rFonts w:ascii="宋体" w:hAnsi="宋体" w:cs="宋体" w:hint="eastAsia"/>
                <w:bCs/>
                <w:sz w:val="24"/>
                <w:szCs w:val="24"/>
              </w:rPr>
              <w:t>攻关意义及创新性</w:t>
            </w:r>
          </w:p>
        </w:tc>
        <w:tc>
          <w:tcPr>
            <w:tcW w:w="1250" w:type="dxa"/>
            <w:vAlign w:val="center"/>
          </w:tcPr>
          <w:p w:rsidR="00B75F1B" w:rsidRDefault="00B75F1B" w:rsidP="008463B0">
            <w:pPr>
              <w:ind w:firstLine="480"/>
              <w:jc w:val="center"/>
              <w:outlineLvl w:val="0"/>
              <w:rPr>
                <w:rFonts w:ascii="宋体" w:hAnsi="宋体" w:cs="宋体"/>
                <w:bCs/>
                <w:sz w:val="24"/>
                <w:szCs w:val="24"/>
              </w:rPr>
            </w:pPr>
            <w:r>
              <w:rPr>
                <w:rFonts w:ascii="宋体" w:hAnsi="宋体" w:cs="宋体" w:hint="eastAsia"/>
                <w:bCs/>
                <w:sz w:val="24"/>
                <w:szCs w:val="24"/>
              </w:rPr>
              <w:t>项目名称</w:t>
            </w:r>
          </w:p>
        </w:tc>
        <w:tc>
          <w:tcPr>
            <w:tcW w:w="1250" w:type="dxa"/>
            <w:vAlign w:val="center"/>
          </w:tcPr>
          <w:p w:rsidR="00B75F1B" w:rsidRDefault="00B75F1B" w:rsidP="008463B0">
            <w:pPr>
              <w:ind w:firstLine="480"/>
              <w:jc w:val="center"/>
              <w:outlineLvl w:val="0"/>
              <w:rPr>
                <w:rFonts w:ascii="宋体" w:hAnsi="宋体" w:cs="宋体"/>
                <w:bCs/>
                <w:sz w:val="24"/>
                <w:szCs w:val="24"/>
              </w:rPr>
            </w:pPr>
            <w:r>
              <w:rPr>
                <w:rFonts w:ascii="宋体" w:hAnsi="宋体" w:cs="宋体" w:hint="eastAsia"/>
                <w:bCs/>
                <w:sz w:val="24"/>
                <w:szCs w:val="24"/>
              </w:rPr>
              <w:t>依托项目责任主体</w:t>
            </w:r>
          </w:p>
        </w:tc>
        <w:tc>
          <w:tcPr>
            <w:tcW w:w="1250" w:type="dxa"/>
            <w:vAlign w:val="center"/>
          </w:tcPr>
          <w:p w:rsidR="00B75F1B" w:rsidRDefault="00B75F1B" w:rsidP="008463B0">
            <w:pPr>
              <w:ind w:firstLine="480"/>
              <w:jc w:val="center"/>
              <w:outlineLvl w:val="0"/>
              <w:rPr>
                <w:rFonts w:ascii="宋体" w:hAnsi="宋体" w:cs="宋体"/>
                <w:bCs/>
                <w:sz w:val="24"/>
                <w:szCs w:val="24"/>
              </w:rPr>
            </w:pPr>
            <w:r>
              <w:rPr>
                <w:rFonts w:ascii="宋体" w:hAnsi="宋体" w:cs="宋体" w:hint="eastAsia"/>
                <w:bCs/>
                <w:sz w:val="24"/>
                <w:szCs w:val="24"/>
              </w:rPr>
              <w:t>项目融资主体</w:t>
            </w:r>
          </w:p>
        </w:tc>
        <w:tc>
          <w:tcPr>
            <w:tcW w:w="1250" w:type="dxa"/>
            <w:vAlign w:val="center"/>
          </w:tcPr>
          <w:p w:rsidR="00B75F1B" w:rsidRDefault="00B75F1B" w:rsidP="008463B0">
            <w:pPr>
              <w:ind w:firstLine="480"/>
              <w:jc w:val="center"/>
              <w:outlineLvl w:val="0"/>
              <w:rPr>
                <w:rFonts w:ascii="宋体" w:hAnsi="宋体" w:cs="宋体"/>
                <w:bCs/>
                <w:sz w:val="24"/>
                <w:szCs w:val="24"/>
              </w:rPr>
            </w:pPr>
            <w:r>
              <w:rPr>
                <w:rFonts w:ascii="宋体" w:hAnsi="宋体" w:cs="宋体" w:hint="eastAsia"/>
                <w:bCs/>
                <w:sz w:val="24"/>
                <w:szCs w:val="24"/>
              </w:rPr>
              <w:t>融资需求</w:t>
            </w:r>
          </w:p>
          <w:p w:rsidR="00B75F1B" w:rsidRDefault="00B75F1B" w:rsidP="008463B0">
            <w:pPr>
              <w:ind w:firstLine="480"/>
              <w:jc w:val="center"/>
              <w:outlineLvl w:val="0"/>
              <w:rPr>
                <w:rFonts w:ascii="宋体" w:hAnsi="宋体" w:cs="宋体"/>
                <w:bCs/>
                <w:sz w:val="24"/>
                <w:szCs w:val="24"/>
              </w:rPr>
            </w:pPr>
            <w:r>
              <w:rPr>
                <w:rFonts w:ascii="宋体" w:hAnsi="宋体" w:cs="宋体" w:hint="eastAsia"/>
                <w:bCs/>
                <w:sz w:val="24"/>
                <w:szCs w:val="24"/>
              </w:rPr>
              <w:t>（万元）</w:t>
            </w:r>
          </w:p>
        </w:tc>
        <w:tc>
          <w:tcPr>
            <w:tcW w:w="1250" w:type="dxa"/>
            <w:vAlign w:val="center"/>
          </w:tcPr>
          <w:p w:rsidR="00B75F1B" w:rsidRDefault="00B75F1B" w:rsidP="008463B0">
            <w:pPr>
              <w:ind w:firstLine="480"/>
              <w:jc w:val="center"/>
              <w:outlineLvl w:val="0"/>
              <w:rPr>
                <w:rFonts w:ascii="宋体" w:hAnsi="宋体" w:cs="宋体"/>
                <w:bCs/>
                <w:color w:val="FF0000"/>
                <w:sz w:val="24"/>
                <w:szCs w:val="24"/>
              </w:rPr>
            </w:pPr>
            <w:r>
              <w:rPr>
                <w:rFonts w:ascii="宋体" w:hAnsi="宋体" w:cs="宋体" w:hint="eastAsia"/>
                <w:bCs/>
                <w:sz w:val="24"/>
                <w:szCs w:val="24"/>
              </w:rPr>
              <w:t>任务负责人</w:t>
            </w:r>
          </w:p>
        </w:tc>
        <w:tc>
          <w:tcPr>
            <w:tcW w:w="1540" w:type="dxa"/>
            <w:vAlign w:val="center"/>
          </w:tcPr>
          <w:p w:rsidR="00B75F1B" w:rsidRDefault="00B75F1B" w:rsidP="008463B0">
            <w:pPr>
              <w:ind w:firstLine="480"/>
              <w:jc w:val="center"/>
              <w:outlineLvl w:val="0"/>
              <w:rPr>
                <w:rFonts w:ascii="宋体" w:hAnsi="宋体" w:cs="宋体"/>
                <w:bCs/>
                <w:color w:val="FF0000"/>
                <w:sz w:val="24"/>
                <w:szCs w:val="24"/>
              </w:rPr>
            </w:pPr>
            <w:r>
              <w:rPr>
                <w:rFonts w:ascii="宋体" w:hAnsi="宋体" w:cs="宋体" w:hint="eastAsia"/>
                <w:bCs/>
                <w:sz w:val="24"/>
                <w:szCs w:val="24"/>
              </w:rPr>
              <w:t>联系方式</w:t>
            </w:r>
          </w:p>
        </w:tc>
      </w:tr>
      <w:tr w:rsidR="00B75F1B" w:rsidTr="008463B0">
        <w:trPr>
          <w:trHeight w:val="648"/>
          <w:jc w:val="center"/>
        </w:trPr>
        <w:tc>
          <w:tcPr>
            <w:tcW w:w="815" w:type="dxa"/>
            <w:vAlign w:val="center"/>
          </w:tcPr>
          <w:p w:rsidR="00B75F1B" w:rsidRDefault="00B75F1B" w:rsidP="008463B0">
            <w:pPr>
              <w:ind w:firstLine="480"/>
              <w:jc w:val="center"/>
              <w:outlineLvl w:val="0"/>
              <w:rPr>
                <w:rFonts w:ascii="宋体" w:hAnsi="宋体" w:cs="宋体"/>
                <w:bCs/>
                <w:sz w:val="24"/>
                <w:szCs w:val="24"/>
              </w:rPr>
            </w:pPr>
            <w:r>
              <w:rPr>
                <w:rFonts w:ascii="宋体" w:hAnsi="宋体" w:cs="宋体" w:hint="eastAsia"/>
                <w:bCs/>
                <w:sz w:val="24"/>
                <w:szCs w:val="24"/>
              </w:rPr>
              <w:t>1</w:t>
            </w:r>
          </w:p>
        </w:tc>
        <w:tc>
          <w:tcPr>
            <w:tcW w:w="2375" w:type="dxa"/>
            <w:vAlign w:val="center"/>
          </w:tcPr>
          <w:p w:rsidR="00B75F1B" w:rsidRDefault="00B75F1B" w:rsidP="008463B0">
            <w:pPr>
              <w:ind w:firstLine="480"/>
              <w:jc w:val="center"/>
              <w:outlineLvl w:val="0"/>
              <w:rPr>
                <w:rFonts w:ascii="宋体" w:hAnsi="宋体" w:cs="宋体"/>
                <w:bCs/>
                <w:sz w:val="24"/>
                <w:szCs w:val="24"/>
              </w:rPr>
            </w:pPr>
            <w:r>
              <w:rPr>
                <w:rFonts w:ascii="宋体" w:hAnsi="宋体" w:cs="宋体" w:hint="eastAsia"/>
                <w:bCs/>
                <w:sz w:val="24"/>
                <w:szCs w:val="24"/>
              </w:rPr>
              <w:t>（示例：1-2-03-J-1#3#）</w:t>
            </w:r>
          </w:p>
        </w:tc>
        <w:tc>
          <w:tcPr>
            <w:tcW w:w="1250" w:type="dxa"/>
            <w:vAlign w:val="center"/>
          </w:tcPr>
          <w:p w:rsidR="00B75F1B" w:rsidRDefault="00B75F1B" w:rsidP="008463B0">
            <w:pPr>
              <w:ind w:firstLine="480"/>
              <w:jc w:val="center"/>
              <w:outlineLvl w:val="0"/>
              <w:rPr>
                <w:rFonts w:ascii="宋体" w:hAnsi="宋体" w:cs="宋体"/>
                <w:bCs/>
                <w:sz w:val="24"/>
                <w:szCs w:val="24"/>
              </w:rPr>
            </w:pPr>
          </w:p>
        </w:tc>
        <w:tc>
          <w:tcPr>
            <w:tcW w:w="1250" w:type="dxa"/>
            <w:vAlign w:val="center"/>
          </w:tcPr>
          <w:p w:rsidR="00B75F1B" w:rsidRDefault="00B75F1B" w:rsidP="008463B0">
            <w:pPr>
              <w:ind w:firstLine="480"/>
              <w:jc w:val="center"/>
              <w:outlineLvl w:val="0"/>
              <w:rPr>
                <w:rFonts w:ascii="宋体" w:hAnsi="宋体" w:cs="宋体"/>
                <w:bCs/>
                <w:sz w:val="24"/>
                <w:szCs w:val="24"/>
              </w:rPr>
            </w:pPr>
          </w:p>
        </w:tc>
        <w:tc>
          <w:tcPr>
            <w:tcW w:w="1250" w:type="dxa"/>
            <w:vAlign w:val="center"/>
          </w:tcPr>
          <w:p w:rsidR="00B75F1B" w:rsidRDefault="00B75F1B" w:rsidP="008463B0">
            <w:pPr>
              <w:ind w:firstLine="480"/>
              <w:jc w:val="center"/>
              <w:outlineLvl w:val="0"/>
              <w:rPr>
                <w:rFonts w:ascii="宋体" w:hAnsi="宋体" w:cs="宋体"/>
                <w:bCs/>
                <w:sz w:val="24"/>
                <w:szCs w:val="24"/>
              </w:rPr>
            </w:pPr>
          </w:p>
        </w:tc>
        <w:tc>
          <w:tcPr>
            <w:tcW w:w="1250" w:type="dxa"/>
            <w:vAlign w:val="center"/>
          </w:tcPr>
          <w:p w:rsidR="00B75F1B" w:rsidRDefault="00B75F1B" w:rsidP="008463B0">
            <w:pPr>
              <w:ind w:firstLine="480"/>
              <w:jc w:val="center"/>
              <w:outlineLvl w:val="0"/>
              <w:rPr>
                <w:rFonts w:ascii="宋体" w:hAnsi="宋体" w:cs="宋体"/>
                <w:bCs/>
                <w:sz w:val="24"/>
                <w:szCs w:val="24"/>
              </w:rPr>
            </w:pPr>
          </w:p>
        </w:tc>
        <w:tc>
          <w:tcPr>
            <w:tcW w:w="1250" w:type="dxa"/>
            <w:vAlign w:val="center"/>
          </w:tcPr>
          <w:p w:rsidR="00B75F1B" w:rsidRDefault="00B75F1B" w:rsidP="008463B0">
            <w:pPr>
              <w:ind w:firstLine="480"/>
              <w:jc w:val="center"/>
              <w:outlineLvl w:val="0"/>
              <w:rPr>
                <w:rFonts w:ascii="宋体" w:hAnsi="宋体" w:cs="宋体"/>
                <w:bCs/>
                <w:sz w:val="24"/>
                <w:szCs w:val="24"/>
              </w:rPr>
            </w:pPr>
          </w:p>
        </w:tc>
        <w:tc>
          <w:tcPr>
            <w:tcW w:w="1250" w:type="dxa"/>
            <w:vAlign w:val="center"/>
          </w:tcPr>
          <w:p w:rsidR="00B75F1B" w:rsidRDefault="00B75F1B" w:rsidP="008463B0">
            <w:pPr>
              <w:ind w:firstLine="480"/>
              <w:jc w:val="center"/>
              <w:outlineLvl w:val="0"/>
              <w:rPr>
                <w:rFonts w:ascii="宋体" w:hAnsi="宋体" w:cs="宋体"/>
                <w:bCs/>
                <w:sz w:val="24"/>
                <w:szCs w:val="24"/>
              </w:rPr>
            </w:pPr>
          </w:p>
        </w:tc>
        <w:tc>
          <w:tcPr>
            <w:tcW w:w="1250" w:type="dxa"/>
            <w:vAlign w:val="center"/>
          </w:tcPr>
          <w:p w:rsidR="00B75F1B" w:rsidRDefault="00B75F1B" w:rsidP="008463B0">
            <w:pPr>
              <w:ind w:firstLine="480"/>
              <w:jc w:val="center"/>
              <w:outlineLvl w:val="0"/>
              <w:rPr>
                <w:rFonts w:ascii="宋体" w:hAnsi="宋体" w:cs="宋体"/>
                <w:bCs/>
                <w:color w:val="FF0000"/>
                <w:sz w:val="24"/>
                <w:szCs w:val="24"/>
              </w:rPr>
            </w:pPr>
          </w:p>
        </w:tc>
        <w:tc>
          <w:tcPr>
            <w:tcW w:w="1540" w:type="dxa"/>
            <w:vAlign w:val="center"/>
          </w:tcPr>
          <w:p w:rsidR="00B75F1B" w:rsidRDefault="00B75F1B" w:rsidP="008463B0">
            <w:pPr>
              <w:ind w:firstLine="480"/>
              <w:jc w:val="center"/>
              <w:outlineLvl w:val="0"/>
              <w:rPr>
                <w:rFonts w:ascii="宋体" w:hAnsi="宋体" w:cs="宋体"/>
                <w:bCs/>
                <w:color w:val="FF0000"/>
                <w:sz w:val="24"/>
                <w:szCs w:val="24"/>
              </w:rPr>
            </w:pPr>
            <w:r>
              <w:rPr>
                <w:rFonts w:ascii="宋体" w:hAnsi="宋体" w:cs="宋体" w:hint="eastAsia"/>
                <w:bCs/>
                <w:sz w:val="24"/>
                <w:szCs w:val="24"/>
              </w:rPr>
              <w:t>（手机号）</w:t>
            </w:r>
          </w:p>
        </w:tc>
      </w:tr>
      <w:tr w:rsidR="00B75F1B" w:rsidTr="008463B0">
        <w:trPr>
          <w:trHeight w:val="329"/>
          <w:jc w:val="center"/>
        </w:trPr>
        <w:tc>
          <w:tcPr>
            <w:tcW w:w="815" w:type="dxa"/>
            <w:vAlign w:val="center"/>
          </w:tcPr>
          <w:p w:rsidR="00B75F1B" w:rsidRDefault="00B75F1B" w:rsidP="008463B0">
            <w:pPr>
              <w:ind w:firstLine="480"/>
              <w:jc w:val="center"/>
              <w:outlineLvl w:val="0"/>
              <w:rPr>
                <w:rFonts w:ascii="宋体" w:hAnsi="宋体" w:cs="宋体"/>
                <w:bCs/>
                <w:sz w:val="24"/>
                <w:szCs w:val="24"/>
              </w:rPr>
            </w:pPr>
            <w:r>
              <w:rPr>
                <w:rFonts w:ascii="宋体" w:hAnsi="宋体" w:cs="宋体" w:hint="eastAsia"/>
                <w:bCs/>
                <w:sz w:val="24"/>
                <w:szCs w:val="24"/>
              </w:rPr>
              <w:t>2</w:t>
            </w:r>
          </w:p>
        </w:tc>
        <w:tc>
          <w:tcPr>
            <w:tcW w:w="2375" w:type="dxa"/>
            <w:vAlign w:val="center"/>
          </w:tcPr>
          <w:p w:rsidR="00B75F1B" w:rsidRDefault="00B75F1B" w:rsidP="008463B0">
            <w:pPr>
              <w:ind w:firstLine="480"/>
              <w:jc w:val="center"/>
              <w:outlineLvl w:val="0"/>
              <w:rPr>
                <w:rFonts w:ascii="宋体" w:hAnsi="宋体" w:cs="宋体"/>
                <w:bCs/>
                <w:sz w:val="24"/>
                <w:szCs w:val="24"/>
              </w:rPr>
            </w:pPr>
          </w:p>
        </w:tc>
        <w:tc>
          <w:tcPr>
            <w:tcW w:w="1250" w:type="dxa"/>
            <w:vAlign w:val="center"/>
          </w:tcPr>
          <w:p w:rsidR="00B75F1B" w:rsidRDefault="00B75F1B" w:rsidP="008463B0">
            <w:pPr>
              <w:ind w:firstLine="480"/>
              <w:jc w:val="center"/>
              <w:outlineLvl w:val="0"/>
              <w:rPr>
                <w:rFonts w:ascii="宋体" w:hAnsi="宋体" w:cs="宋体"/>
                <w:bCs/>
                <w:sz w:val="24"/>
                <w:szCs w:val="24"/>
              </w:rPr>
            </w:pPr>
          </w:p>
        </w:tc>
        <w:tc>
          <w:tcPr>
            <w:tcW w:w="1250" w:type="dxa"/>
            <w:vAlign w:val="center"/>
          </w:tcPr>
          <w:p w:rsidR="00B75F1B" w:rsidRDefault="00B75F1B" w:rsidP="008463B0">
            <w:pPr>
              <w:ind w:firstLine="480"/>
              <w:jc w:val="center"/>
              <w:outlineLvl w:val="0"/>
              <w:rPr>
                <w:rFonts w:ascii="宋体" w:hAnsi="宋体" w:cs="宋体"/>
                <w:bCs/>
                <w:sz w:val="24"/>
                <w:szCs w:val="24"/>
              </w:rPr>
            </w:pPr>
          </w:p>
        </w:tc>
        <w:tc>
          <w:tcPr>
            <w:tcW w:w="1250" w:type="dxa"/>
            <w:vAlign w:val="center"/>
          </w:tcPr>
          <w:p w:rsidR="00B75F1B" w:rsidRDefault="00B75F1B" w:rsidP="008463B0">
            <w:pPr>
              <w:ind w:firstLine="480"/>
              <w:jc w:val="center"/>
              <w:outlineLvl w:val="0"/>
              <w:rPr>
                <w:rFonts w:ascii="宋体" w:hAnsi="宋体" w:cs="宋体"/>
                <w:bCs/>
                <w:sz w:val="24"/>
                <w:szCs w:val="24"/>
              </w:rPr>
            </w:pPr>
          </w:p>
        </w:tc>
        <w:tc>
          <w:tcPr>
            <w:tcW w:w="1250" w:type="dxa"/>
            <w:vAlign w:val="center"/>
          </w:tcPr>
          <w:p w:rsidR="00B75F1B" w:rsidRDefault="00B75F1B" w:rsidP="008463B0">
            <w:pPr>
              <w:ind w:firstLine="480"/>
              <w:jc w:val="center"/>
              <w:outlineLvl w:val="0"/>
              <w:rPr>
                <w:rFonts w:ascii="宋体" w:hAnsi="宋体" w:cs="宋体"/>
                <w:bCs/>
                <w:sz w:val="24"/>
                <w:szCs w:val="24"/>
              </w:rPr>
            </w:pPr>
          </w:p>
        </w:tc>
        <w:tc>
          <w:tcPr>
            <w:tcW w:w="1250" w:type="dxa"/>
            <w:vAlign w:val="center"/>
          </w:tcPr>
          <w:p w:rsidR="00B75F1B" w:rsidRDefault="00B75F1B" w:rsidP="008463B0">
            <w:pPr>
              <w:ind w:firstLine="480"/>
              <w:jc w:val="center"/>
              <w:outlineLvl w:val="0"/>
              <w:rPr>
                <w:rFonts w:ascii="宋体" w:hAnsi="宋体" w:cs="宋体"/>
                <w:bCs/>
                <w:sz w:val="24"/>
                <w:szCs w:val="24"/>
              </w:rPr>
            </w:pPr>
          </w:p>
        </w:tc>
        <w:tc>
          <w:tcPr>
            <w:tcW w:w="1250" w:type="dxa"/>
            <w:vAlign w:val="center"/>
          </w:tcPr>
          <w:p w:rsidR="00B75F1B" w:rsidRDefault="00B75F1B" w:rsidP="008463B0">
            <w:pPr>
              <w:ind w:firstLine="480"/>
              <w:jc w:val="center"/>
              <w:outlineLvl w:val="0"/>
              <w:rPr>
                <w:rFonts w:ascii="宋体" w:hAnsi="宋体" w:cs="宋体"/>
                <w:bCs/>
                <w:sz w:val="24"/>
                <w:szCs w:val="24"/>
              </w:rPr>
            </w:pPr>
          </w:p>
        </w:tc>
        <w:tc>
          <w:tcPr>
            <w:tcW w:w="1250" w:type="dxa"/>
            <w:vAlign w:val="center"/>
          </w:tcPr>
          <w:p w:rsidR="00B75F1B" w:rsidRDefault="00B75F1B" w:rsidP="008463B0">
            <w:pPr>
              <w:ind w:firstLine="480"/>
              <w:jc w:val="center"/>
              <w:outlineLvl w:val="0"/>
              <w:rPr>
                <w:rFonts w:ascii="宋体" w:hAnsi="宋体" w:cs="宋体"/>
                <w:bCs/>
                <w:color w:val="FF0000"/>
                <w:sz w:val="24"/>
                <w:szCs w:val="24"/>
              </w:rPr>
            </w:pPr>
          </w:p>
        </w:tc>
        <w:tc>
          <w:tcPr>
            <w:tcW w:w="1540" w:type="dxa"/>
            <w:vAlign w:val="center"/>
          </w:tcPr>
          <w:p w:rsidR="00B75F1B" w:rsidRDefault="00B75F1B" w:rsidP="008463B0">
            <w:pPr>
              <w:ind w:firstLine="480"/>
              <w:jc w:val="center"/>
              <w:outlineLvl w:val="0"/>
              <w:rPr>
                <w:rFonts w:ascii="宋体" w:hAnsi="宋体" w:cs="宋体"/>
                <w:bCs/>
                <w:color w:val="FF0000"/>
                <w:sz w:val="24"/>
                <w:szCs w:val="24"/>
              </w:rPr>
            </w:pPr>
          </w:p>
        </w:tc>
      </w:tr>
      <w:tr w:rsidR="00B75F1B" w:rsidTr="008463B0">
        <w:trPr>
          <w:trHeight w:val="329"/>
          <w:jc w:val="center"/>
        </w:trPr>
        <w:tc>
          <w:tcPr>
            <w:tcW w:w="815" w:type="dxa"/>
            <w:vAlign w:val="center"/>
          </w:tcPr>
          <w:p w:rsidR="00B75F1B" w:rsidRDefault="00B75F1B" w:rsidP="008463B0">
            <w:pPr>
              <w:ind w:firstLine="480"/>
              <w:jc w:val="center"/>
              <w:outlineLvl w:val="0"/>
              <w:rPr>
                <w:rFonts w:ascii="宋体" w:hAnsi="宋体" w:cs="宋体"/>
                <w:bCs/>
                <w:sz w:val="24"/>
                <w:szCs w:val="24"/>
              </w:rPr>
            </w:pPr>
            <w:r>
              <w:rPr>
                <w:rFonts w:ascii="宋体" w:hAnsi="宋体" w:cs="宋体" w:hint="eastAsia"/>
                <w:bCs/>
                <w:sz w:val="24"/>
                <w:szCs w:val="24"/>
              </w:rPr>
              <w:t>…</w:t>
            </w:r>
          </w:p>
        </w:tc>
        <w:tc>
          <w:tcPr>
            <w:tcW w:w="2375" w:type="dxa"/>
            <w:vAlign w:val="center"/>
          </w:tcPr>
          <w:p w:rsidR="00B75F1B" w:rsidRDefault="00B75F1B" w:rsidP="008463B0">
            <w:pPr>
              <w:ind w:firstLine="480"/>
              <w:jc w:val="center"/>
              <w:outlineLvl w:val="0"/>
              <w:rPr>
                <w:rFonts w:ascii="宋体" w:hAnsi="宋体" w:cs="宋体"/>
                <w:bCs/>
                <w:sz w:val="24"/>
                <w:szCs w:val="24"/>
              </w:rPr>
            </w:pPr>
          </w:p>
        </w:tc>
        <w:tc>
          <w:tcPr>
            <w:tcW w:w="1250" w:type="dxa"/>
            <w:vAlign w:val="center"/>
          </w:tcPr>
          <w:p w:rsidR="00B75F1B" w:rsidRDefault="00B75F1B" w:rsidP="008463B0">
            <w:pPr>
              <w:ind w:firstLine="480"/>
              <w:jc w:val="center"/>
              <w:outlineLvl w:val="0"/>
              <w:rPr>
                <w:rFonts w:ascii="宋体" w:hAnsi="宋体" w:cs="宋体"/>
                <w:bCs/>
                <w:sz w:val="24"/>
                <w:szCs w:val="24"/>
              </w:rPr>
            </w:pPr>
          </w:p>
        </w:tc>
        <w:tc>
          <w:tcPr>
            <w:tcW w:w="1250" w:type="dxa"/>
            <w:vAlign w:val="center"/>
          </w:tcPr>
          <w:p w:rsidR="00B75F1B" w:rsidRDefault="00B75F1B" w:rsidP="008463B0">
            <w:pPr>
              <w:ind w:firstLine="480"/>
              <w:jc w:val="center"/>
              <w:outlineLvl w:val="0"/>
              <w:rPr>
                <w:rFonts w:ascii="宋体" w:hAnsi="宋体" w:cs="宋体"/>
                <w:bCs/>
                <w:sz w:val="24"/>
                <w:szCs w:val="24"/>
              </w:rPr>
            </w:pPr>
          </w:p>
        </w:tc>
        <w:tc>
          <w:tcPr>
            <w:tcW w:w="1250" w:type="dxa"/>
            <w:vAlign w:val="center"/>
          </w:tcPr>
          <w:p w:rsidR="00B75F1B" w:rsidRDefault="00B75F1B" w:rsidP="008463B0">
            <w:pPr>
              <w:ind w:firstLine="480"/>
              <w:jc w:val="center"/>
              <w:outlineLvl w:val="0"/>
              <w:rPr>
                <w:rFonts w:ascii="宋体" w:hAnsi="宋体" w:cs="宋体"/>
                <w:bCs/>
                <w:sz w:val="24"/>
                <w:szCs w:val="24"/>
              </w:rPr>
            </w:pPr>
          </w:p>
        </w:tc>
        <w:tc>
          <w:tcPr>
            <w:tcW w:w="1250" w:type="dxa"/>
            <w:vAlign w:val="center"/>
          </w:tcPr>
          <w:p w:rsidR="00B75F1B" w:rsidRDefault="00B75F1B" w:rsidP="008463B0">
            <w:pPr>
              <w:ind w:firstLine="480"/>
              <w:jc w:val="center"/>
              <w:outlineLvl w:val="0"/>
              <w:rPr>
                <w:rFonts w:ascii="宋体" w:hAnsi="宋体" w:cs="宋体"/>
                <w:bCs/>
                <w:sz w:val="24"/>
                <w:szCs w:val="24"/>
              </w:rPr>
            </w:pPr>
          </w:p>
        </w:tc>
        <w:tc>
          <w:tcPr>
            <w:tcW w:w="1250" w:type="dxa"/>
            <w:vAlign w:val="center"/>
          </w:tcPr>
          <w:p w:rsidR="00B75F1B" w:rsidRDefault="00B75F1B" w:rsidP="008463B0">
            <w:pPr>
              <w:ind w:firstLine="480"/>
              <w:jc w:val="center"/>
              <w:outlineLvl w:val="0"/>
              <w:rPr>
                <w:rFonts w:ascii="宋体" w:hAnsi="宋体" w:cs="宋体"/>
                <w:bCs/>
                <w:sz w:val="24"/>
                <w:szCs w:val="24"/>
              </w:rPr>
            </w:pPr>
          </w:p>
        </w:tc>
        <w:tc>
          <w:tcPr>
            <w:tcW w:w="1250" w:type="dxa"/>
            <w:vAlign w:val="center"/>
          </w:tcPr>
          <w:p w:rsidR="00B75F1B" w:rsidRDefault="00B75F1B" w:rsidP="008463B0">
            <w:pPr>
              <w:ind w:firstLine="480"/>
              <w:jc w:val="center"/>
              <w:outlineLvl w:val="0"/>
              <w:rPr>
                <w:rFonts w:ascii="宋体" w:hAnsi="宋体" w:cs="宋体"/>
                <w:bCs/>
                <w:sz w:val="24"/>
                <w:szCs w:val="24"/>
              </w:rPr>
            </w:pPr>
          </w:p>
        </w:tc>
        <w:tc>
          <w:tcPr>
            <w:tcW w:w="1250" w:type="dxa"/>
            <w:vAlign w:val="center"/>
          </w:tcPr>
          <w:p w:rsidR="00B75F1B" w:rsidRDefault="00B75F1B" w:rsidP="008463B0">
            <w:pPr>
              <w:ind w:firstLine="480"/>
              <w:jc w:val="center"/>
              <w:outlineLvl w:val="0"/>
              <w:rPr>
                <w:rFonts w:ascii="宋体" w:hAnsi="宋体" w:cs="宋体"/>
                <w:bCs/>
                <w:color w:val="FF0000"/>
                <w:sz w:val="24"/>
                <w:szCs w:val="24"/>
              </w:rPr>
            </w:pPr>
          </w:p>
        </w:tc>
        <w:tc>
          <w:tcPr>
            <w:tcW w:w="1540" w:type="dxa"/>
            <w:vAlign w:val="center"/>
          </w:tcPr>
          <w:p w:rsidR="00B75F1B" w:rsidRDefault="00B75F1B" w:rsidP="008463B0">
            <w:pPr>
              <w:ind w:firstLine="480"/>
              <w:jc w:val="center"/>
              <w:outlineLvl w:val="0"/>
              <w:rPr>
                <w:rFonts w:ascii="宋体" w:hAnsi="宋体" w:cs="宋体"/>
                <w:bCs/>
                <w:color w:val="FF0000"/>
                <w:sz w:val="24"/>
                <w:szCs w:val="24"/>
              </w:rPr>
            </w:pPr>
          </w:p>
        </w:tc>
      </w:tr>
      <w:tr w:rsidR="00B75F1B" w:rsidTr="008463B0">
        <w:trPr>
          <w:trHeight w:val="648"/>
          <w:jc w:val="center"/>
        </w:trPr>
        <w:tc>
          <w:tcPr>
            <w:tcW w:w="13480" w:type="dxa"/>
            <w:gridSpan w:val="10"/>
            <w:vAlign w:val="center"/>
          </w:tcPr>
          <w:p w:rsidR="00B75F1B" w:rsidRDefault="00B75F1B" w:rsidP="008463B0">
            <w:pPr>
              <w:ind w:firstLine="562"/>
              <w:jc w:val="left"/>
              <w:outlineLvl w:val="0"/>
              <w:rPr>
                <w:rFonts w:ascii="仿宋_GB2312" w:eastAsia="仿宋_GB2312"/>
                <w:b/>
                <w:sz w:val="28"/>
                <w:szCs w:val="28"/>
              </w:rPr>
            </w:pPr>
            <w:r>
              <w:rPr>
                <w:rFonts w:ascii="仿宋_GB2312" w:eastAsia="仿宋_GB2312" w:hint="eastAsia"/>
                <w:b/>
                <w:sz w:val="28"/>
                <w:szCs w:val="28"/>
              </w:rPr>
              <w:t>二、示范试验重点任务依托项目</w:t>
            </w:r>
          </w:p>
        </w:tc>
      </w:tr>
      <w:tr w:rsidR="00B75F1B" w:rsidTr="008463B0">
        <w:trPr>
          <w:trHeight w:val="738"/>
          <w:jc w:val="center"/>
        </w:trPr>
        <w:tc>
          <w:tcPr>
            <w:tcW w:w="815" w:type="dxa"/>
            <w:vAlign w:val="center"/>
          </w:tcPr>
          <w:p w:rsidR="00B75F1B" w:rsidRDefault="00B75F1B" w:rsidP="008463B0">
            <w:pPr>
              <w:ind w:firstLine="480"/>
              <w:jc w:val="center"/>
              <w:outlineLvl w:val="0"/>
              <w:rPr>
                <w:rFonts w:ascii="仿宋_GB2312" w:eastAsia="仿宋_GB2312"/>
                <w:b/>
                <w:sz w:val="28"/>
                <w:szCs w:val="28"/>
              </w:rPr>
            </w:pPr>
            <w:r>
              <w:rPr>
                <w:rFonts w:ascii="宋体" w:hAnsi="宋体" w:cs="宋体" w:hint="eastAsia"/>
                <w:bCs/>
                <w:sz w:val="24"/>
                <w:szCs w:val="24"/>
              </w:rPr>
              <w:t>序号</w:t>
            </w:r>
          </w:p>
        </w:tc>
        <w:tc>
          <w:tcPr>
            <w:tcW w:w="2375" w:type="dxa"/>
            <w:vAlign w:val="center"/>
          </w:tcPr>
          <w:p w:rsidR="00B75F1B" w:rsidRDefault="00B75F1B" w:rsidP="008463B0">
            <w:pPr>
              <w:ind w:firstLine="480"/>
              <w:jc w:val="center"/>
              <w:outlineLvl w:val="0"/>
              <w:rPr>
                <w:rFonts w:ascii="仿宋_GB2312" w:eastAsia="仿宋_GB2312"/>
                <w:sz w:val="28"/>
                <w:szCs w:val="28"/>
              </w:rPr>
            </w:pPr>
            <w:proofErr w:type="gramStart"/>
            <w:r>
              <w:rPr>
                <w:rFonts w:ascii="宋体" w:hAnsi="宋体" w:cs="宋体" w:hint="eastAsia"/>
                <w:bCs/>
                <w:sz w:val="24"/>
                <w:szCs w:val="24"/>
              </w:rPr>
              <w:t>子任务</w:t>
            </w:r>
            <w:proofErr w:type="gramEnd"/>
            <w:r>
              <w:rPr>
                <w:rFonts w:ascii="宋体" w:hAnsi="宋体" w:cs="宋体" w:hint="eastAsia"/>
                <w:bCs/>
                <w:sz w:val="24"/>
                <w:szCs w:val="24"/>
              </w:rPr>
              <w:t>编号</w:t>
            </w:r>
          </w:p>
        </w:tc>
        <w:tc>
          <w:tcPr>
            <w:tcW w:w="1250" w:type="dxa"/>
            <w:vAlign w:val="center"/>
          </w:tcPr>
          <w:p w:rsidR="00B75F1B" w:rsidRDefault="00B75F1B" w:rsidP="008463B0">
            <w:pPr>
              <w:ind w:firstLine="480"/>
              <w:jc w:val="center"/>
              <w:outlineLvl w:val="0"/>
              <w:rPr>
                <w:rFonts w:ascii="仿宋_GB2312" w:eastAsia="仿宋_GB2312"/>
                <w:sz w:val="28"/>
                <w:szCs w:val="28"/>
              </w:rPr>
            </w:pPr>
            <w:r>
              <w:rPr>
                <w:rFonts w:ascii="宋体" w:hAnsi="宋体" w:cs="宋体" w:hint="eastAsia"/>
                <w:bCs/>
                <w:sz w:val="24"/>
                <w:szCs w:val="24"/>
              </w:rPr>
              <w:t>任务申报单位</w:t>
            </w:r>
          </w:p>
        </w:tc>
        <w:tc>
          <w:tcPr>
            <w:tcW w:w="1250" w:type="dxa"/>
            <w:vAlign w:val="center"/>
          </w:tcPr>
          <w:p w:rsidR="00B75F1B" w:rsidRDefault="00B75F1B" w:rsidP="008463B0">
            <w:pPr>
              <w:ind w:firstLine="480"/>
              <w:jc w:val="center"/>
              <w:outlineLvl w:val="0"/>
              <w:rPr>
                <w:rFonts w:ascii="仿宋_GB2312" w:eastAsia="仿宋_GB2312"/>
                <w:sz w:val="28"/>
                <w:szCs w:val="28"/>
              </w:rPr>
            </w:pPr>
            <w:r>
              <w:rPr>
                <w:rFonts w:ascii="宋体" w:hAnsi="宋体" w:cs="宋体" w:hint="eastAsia"/>
                <w:bCs/>
                <w:sz w:val="24"/>
                <w:szCs w:val="24"/>
              </w:rPr>
              <w:t>示范意义及创新性</w:t>
            </w:r>
          </w:p>
        </w:tc>
        <w:tc>
          <w:tcPr>
            <w:tcW w:w="1250" w:type="dxa"/>
            <w:vAlign w:val="center"/>
          </w:tcPr>
          <w:p w:rsidR="00B75F1B" w:rsidRDefault="00B75F1B" w:rsidP="008463B0">
            <w:pPr>
              <w:ind w:firstLine="480"/>
              <w:jc w:val="center"/>
              <w:outlineLvl w:val="0"/>
              <w:rPr>
                <w:rFonts w:ascii="仿宋_GB2312" w:eastAsia="仿宋_GB2312"/>
                <w:b/>
                <w:sz w:val="28"/>
                <w:szCs w:val="28"/>
              </w:rPr>
            </w:pPr>
            <w:r>
              <w:rPr>
                <w:rFonts w:ascii="宋体" w:hAnsi="宋体" w:cs="宋体" w:hint="eastAsia"/>
                <w:bCs/>
                <w:sz w:val="24"/>
                <w:szCs w:val="24"/>
              </w:rPr>
              <w:t>项目名称</w:t>
            </w:r>
          </w:p>
        </w:tc>
        <w:tc>
          <w:tcPr>
            <w:tcW w:w="1250" w:type="dxa"/>
            <w:vAlign w:val="center"/>
          </w:tcPr>
          <w:p w:rsidR="00B75F1B" w:rsidRDefault="00B75F1B" w:rsidP="008463B0">
            <w:pPr>
              <w:ind w:firstLine="480"/>
              <w:jc w:val="center"/>
              <w:outlineLvl w:val="0"/>
              <w:rPr>
                <w:rFonts w:ascii="仿宋_GB2312" w:eastAsia="仿宋_GB2312"/>
                <w:b/>
                <w:sz w:val="28"/>
                <w:szCs w:val="28"/>
              </w:rPr>
            </w:pPr>
            <w:r>
              <w:rPr>
                <w:rFonts w:ascii="宋体" w:hAnsi="宋体" w:cs="宋体" w:hint="eastAsia"/>
                <w:bCs/>
                <w:sz w:val="24"/>
                <w:szCs w:val="24"/>
              </w:rPr>
              <w:t>预计示范时间</w:t>
            </w:r>
          </w:p>
        </w:tc>
        <w:tc>
          <w:tcPr>
            <w:tcW w:w="1250" w:type="dxa"/>
            <w:vAlign w:val="center"/>
          </w:tcPr>
          <w:p w:rsidR="00B75F1B" w:rsidRDefault="00B75F1B" w:rsidP="008463B0">
            <w:pPr>
              <w:ind w:firstLine="480"/>
              <w:jc w:val="center"/>
              <w:outlineLvl w:val="0"/>
              <w:rPr>
                <w:rFonts w:ascii="仿宋_GB2312" w:eastAsia="仿宋_GB2312"/>
                <w:b/>
                <w:sz w:val="28"/>
                <w:szCs w:val="28"/>
              </w:rPr>
            </w:pPr>
            <w:r>
              <w:rPr>
                <w:rFonts w:ascii="宋体" w:hAnsi="宋体" w:cs="宋体" w:hint="eastAsia"/>
                <w:bCs/>
                <w:sz w:val="24"/>
                <w:szCs w:val="24"/>
              </w:rPr>
              <w:t>项目融资主体</w:t>
            </w:r>
          </w:p>
        </w:tc>
        <w:tc>
          <w:tcPr>
            <w:tcW w:w="1250" w:type="dxa"/>
            <w:vAlign w:val="center"/>
          </w:tcPr>
          <w:p w:rsidR="00B75F1B" w:rsidRDefault="00B75F1B" w:rsidP="008463B0">
            <w:pPr>
              <w:ind w:firstLine="480"/>
              <w:jc w:val="center"/>
              <w:outlineLvl w:val="0"/>
              <w:rPr>
                <w:rFonts w:ascii="宋体" w:hAnsi="宋体" w:cs="宋体"/>
                <w:bCs/>
                <w:sz w:val="24"/>
                <w:szCs w:val="24"/>
              </w:rPr>
            </w:pPr>
            <w:r>
              <w:rPr>
                <w:rFonts w:ascii="宋体" w:hAnsi="宋体" w:cs="宋体" w:hint="eastAsia"/>
                <w:bCs/>
                <w:sz w:val="24"/>
                <w:szCs w:val="24"/>
              </w:rPr>
              <w:t>融资需求</w:t>
            </w:r>
          </w:p>
          <w:p w:rsidR="00B75F1B" w:rsidRDefault="00B75F1B" w:rsidP="008463B0">
            <w:pPr>
              <w:ind w:firstLine="480"/>
              <w:jc w:val="center"/>
              <w:outlineLvl w:val="0"/>
              <w:rPr>
                <w:rFonts w:ascii="仿宋_GB2312" w:eastAsia="仿宋_GB2312"/>
                <w:b/>
                <w:sz w:val="28"/>
                <w:szCs w:val="28"/>
              </w:rPr>
            </w:pPr>
            <w:r>
              <w:rPr>
                <w:rFonts w:ascii="宋体" w:hAnsi="宋体" w:cs="宋体" w:hint="eastAsia"/>
                <w:bCs/>
                <w:sz w:val="24"/>
                <w:szCs w:val="24"/>
              </w:rPr>
              <w:t>（万元）</w:t>
            </w:r>
          </w:p>
        </w:tc>
        <w:tc>
          <w:tcPr>
            <w:tcW w:w="1250" w:type="dxa"/>
            <w:vAlign w:val="center"/>
          </w:tcPr>
          <w:p w:rsidR="00B75F1B" w:rsidRDefault="00B75F1B" w:rsidP="008463B0">
            <w:pPr>
              <w:ind w:firstLine="480"/>
              <w:jc w:val="center"/>
              <w:outlineLvl w:val="0"/>
              <w:rPr>
                <w:rFonts w:ascii="宋体" w:hAnsi="宋体" w:cs="宋体"/>
                <w:bCs/>
                <w:color w:val="FF0000"/>
                <w:sz w:val="24"/>
                <w:szCs w:val="24"/>
              </w:rPr>
            </w:pPr>
            <w:r>
              <w:rPr>
                <w:rFonts w:ascii="宋体" w:hAnsi="宋体" w:cs="宋体" w:hint="eastAsia"/>
                <w:bCs/>
                <w:sz w:val="24"/>
                <w:szCs w:val="24"/>
              </w:rPr>
              <w:t>任务负责人</w:t>
            </w:r>
          </w:p>
        </w:tc>
        <w:tc>
          <w:tcPr>
            <w:tcW w:w="1540" w:type="dxa"/>
            <w:vAlign w:val="center"/>
          </w:tcPr>
          <w:p w:rsidR="00B75F1B" w:rsidRDefault="00B75F1B" w:rsidP="008463B0">
            <w:pPr>
              <w:ind w:firstLine="480"/>
              <w:jc w:val="center"/>
              <w:outlineLvl w:val="0"/>
              <w:rPr>
                <w:rFonts w:ascii="宋体" w:hAnsi="宋体" w:cs="宋体"/>
                <w:bCs/>
                <w:color w:val="FF0000"/>
                <w:sz w:val="24"/>
                <w:szCs w:val="24"/>
              </w:rPr>
            </w:pPr>
            <w:r>
              <w:rPr>
                <w:rFonts w:ascii="宋体" w:hAnsi="宋体" w:cs="宋体" w:hint="eastAsia"/>
                <w:bCs/>
                <w:sz w:val="24"/>
                <w:szCs w:val="24"/>
              </w:rPr>
              <w:t>联系方式</w:t>
            </w:r>
          </w:p>
        </w:tc>
      </w:tr>
      <w:tr w:rsidR="00B75F1B" w:rsidTr="008463B0">
        <w:trPr>
          <w:trHeight w:val="648"/>
          <w:jc w:val="center"/>
        </w:trPr>
        <w:tc>
          <w:tcPr>
            <w:tcW w:w="815" w:type="dxa"/>
            <w:vAlign w:val="center"/>
          </w:tcPr>
          <w:p w:rsidR="00B75F1B" w:rsidRDefault="00B75F1B" w:rsidP="008463B0">
            <w:pPr>
              <w:ind w:firstLine="480"/>
              <w:jc w:val="center"/>
              <w:outlineLvl w:val="0"/>
              <w:rPr>
                <w:rFonts w:ascii="宋体" w:hAnsi="宋体" w:cs="宋体"/>
                <w:bCs/>
                <w:sz w:val="24"/>
                <w:szCs w:val="24"/>
              </w:rPr>
            </w:pPr>
            <w:r>
              <w:rPr>
                <w:rFonts w:ascii="宋体" w:hAnsi="宋体" w:cs="宋体" w:hint="eastAsia"/>
                <w:bCs/>
                <w:sz w:val="24"/>
                <w:szCs w:val="24"/>
              </w:rPr>
              <w:t>1</w:t>
            </w:r>
          </w:p>
        </w:tc>
        <w:tc>
          <w:tcPr>
            <w:tcW w:w="2375" w:type="dxa"/>
            <w:vAlign w:val="center"/>
          </w:tcPr>
          <w:p w:rsidR="00B75F1B" w:rsidRDefault="00B75F1B" w:rsidP="008463B0">
            <w:pPr>
              <w:ind w:firstLine="480"/>
              <w:jc w:val="center"/>
              <w:outlineLvl w:val="0"/>
              <w:rPr>
                <w:rFonts w:ascii="宋体" w:hAnsi="宋体" w:cs="宋体"/>
                <w:bCs/>
                <w:sz w:val="24"/>
                <w:szCs w:val="24"/>
              </w:rPr>
            </w:pPr>
            <w:r>
              <w:rPr>
                <w:rFonts w:ascii="宋体" w:hAnsi="宋体" w:cs="宋体" w:hint="eastAsia"/>
                <w:bCs/>
                <w:sz w:val="24"/>
                <w:szCs w:val="24"/>
              </w:rPr>
              <w:t>（示例：1-1-02-S-1#3#）</w:t>
            </w:r>
          </w:p>
        </w:tc>
        <w:tc>
          <w:tcPr>
            <w:tcW w:w="1250" w:type="dxa"/>
            <w:vAlign w:val="center"/>
          </w:tcPr>
          <w:p w:rsidR="00B75F1B" w:rsidRDefault="00B75F1B" w:rsidP="008463B0">
            <w:pPr>
              <w:ind w:firstLine="480"/>
              <w:jc w:val="center"/>
              <w:outlineLvl w:val="0"/>
              <w:rPr>
                <w:rFonts w:ascii="宋体" w:hAnsi="宋体" w:cs="宋体"/>
                <w:bCs/>
                <w:sz w:val="24"/>
                <w:szCs w:val="24"/>
              </w:rPr>
            </w:pPr>
          </w:p>
        </w:tc>
        <w:tc>
          <w:tcPr>
            <w:tcW w:w="1250" w:type="dxa"/>
            <w:vAlign w:val="center"/>
          </w:tcPr>
          <w:p w:rsidR="00B75F1B" w:rsidRDefault="00B75F1B" w:rsidP="008463B0">
            <w:pPr>
              <w:ind w:firstLine="480"/>
              <w:jc w:val="center"/>
              <w:outlineLvl w:val="0"/>
              <w:rPr>
                <w:rFonts w:ascii="宋体" w:hAnsi="宋体" w:cs="宋体"/>
                <w:bCs/>
                <w:sz w:val="24"/>
                <w:szCs w:val="24"/>
              </w:rPr>
            </w:pPr>
          </w:p>
        </w:tc>
        <w:tc>
          <w:tcPr>
            <w:tcW w:w="1250" w:type="dxa"/>
            <w:vAlign w:val="center"/>
          </w:tcPr>
          <w:p w:rsidR="00B75F1B" w:rsidRDefault="00B75F1B" w:rsidP="008463B0">
            <w:pPr>
              <w:ind w:firstLine="480"/>
              <w:jc w:val="center"/>
              <w:outlineLvl w:val="0"/>
              <w:rPr>
                <w:rFonts w:ascii="宋体" w:hAnsi="宋体" w:cs="宋体"/>
                <w:bCs/>
                <w:sz w:val="24"/>
                <w:szCs w:val="24"/>
              </w:rPr>
            </w:pPr>
          </w:p>
        </w:tc>
        <w:tc>
          <w:tcPr>
            <w:tcW w:w="1250" w:type="dxa"/>
            <w:vAlign w:val="center"/>
          </w:tcPr>
          <w:p w:rsidR="00B75F1B" w:rsidRDefault="00B75F1B" w:rsidP="008463B0">
            <w:pPr>
              <w:ind w:firstLine="480"/>
              <w:jc w:val="center"/>
              <w:outlineLvl w:val="0"/>
              <w:rPr>
                <w:rFonts w:ascii="宋体" w:hAnsi="宋体" w:cs="宋体"/>
                <w:bCs/>
                <w:sz w:val="24"/>
                <w:szCs w:val="24"/>
              </w:rPr>
            </w:pPr>
          </w:p>
        </w:tc>
        <w:tc>
          <w:tcPr>
            <w:tcW w:w="1250" w:type="dxa"/>
            <w:vAlign w:val="center"/>
          </w:tcPr>
          <w:p w:rsidR="00B75F1B" w:rsidRDefault="00B75F1B" w:rsidP="008463B0">
            <w:pPr>
              <w:ind w:firstLine="480"/>
              <w:jc w:val="center"/>
              <w:outlineLvl w:val="0"/>
              <w:rPr>
                <w:rFonts w:ascii="宋体" w:hAnsi="宋体" w:cs="宋体"/>
                <w:bCs/>
                <w:sz w:val="24"/>
                <w:szCs w:val="24"/>
              </w:rPr>
            </w:pPr>
          </w:p>
        </w:tc>
        <w:tc>
          <w:tcPr>
            <w:tcW w:w="1250" w:type="dxa"/>
            <w:vAlign w:val="center"/>
          </w:tcPr>
          <w:p w:rsidR="00B75F1B" w:rsidRDefault="00B75F1B" w:rsidP="008463B0">
            <w:pPr>
              <w:ind w:firstLine="480"/>
              <w:jc w:val="center"/>
              <w:outlineLvl w:val="0"/>
              <w:rPr>
                <w:rFonts w:ascii="宋体" w:hAnsi="宋体" w:cs="宋体"/>
                <w:bCs/>
                <w:sz w:val="24"/>
                <w:szCs w:val="24"/>
              </w:rPr>
            </w:pPr>
          </w:p>
        </w:tc>
        <w:tc>
          <w:tcPr>
            <w:tcW w:w="1250" w:type="dxa"/>
            <w:vAlign w:val="center"/>
          </w:tcPr>
          <w:p w:rsidR="00B75F1B" w:rsidRDefault="00B75F1B" w:rsidP="008463B0">
            <w:pPr>
              <w:ind w:firstLine="480"/>
              <w:jc w:val="center"/>
              <w:outlineLvl w:val="0"/>
              <w:rPr>
                <w:rFonts w:ascii="宋体" w:hAnsi="宋体" w:cs="宋体"/>
                <w:bCs/>
                <w:sz w:val="24"/>
                <w:szCs w:val="24"/>
              </w:rPr>
            </w:pPr>
          </w:p>
        </w:tc>
        <w:tc>
          <w:tcPr>
            <w:tcW w:w="1540" w:type="dxa"/>
            <w:vAlign w:val="center"/>
          </w:tcPr>
          <w:p w:rsidR="00B75F1B" w:rsidRDefault="00B75F1B" w:rsidP="008463B0">
            <w:pPr>
              <w:ind w:firstLine="480"/>
              <w:jc w:val="center"/>
              <w:outlineLvl w:val="0"/>
              <w:rPr>
                <w:rFonts w:ascii="宋体" w:hAnsi="宋体" w:cs="宋体"/>
                <w:bCs/>
                <w:sz w:val="24"/>
                <w:szCs w:val="24"/>
              </w:rPr>
            </w:pPr>
            <w:r>
              <w:rPr>
                <w:rFonts w:ascii="宋体" w:hAnsi="宋体" w:cs="宋体" w:hint="eastAsia"/>
                <w:bCs/>
                <w:sz w:val="24"/>
                <w:szCs w:val="24"/>
              </w:rPr>
              <w:t>（手机号）</w:t>
            </w:r>
          </w:p>
        </w:tc>
      </w:tr>
      <w:tr w:rsidR="00B75F1B" w:rsidTr="008463B0">
        <w:trPr>
          <w:trHeight w:val="329"/>
          <w:jc w:val="center"/>
        </w:trPr>
        <w:tc>
          <w:tcPr>
            <w:tcW w:w="815" w:type="dxa"/>
            <w:vAlign w:val="center"/>
          </w:tcPr>
          <w:p w:rsidR="00B75F1B" w:rsidRDefault="00B75F1B" w:rsidP="008463B0">
            <w:pPr>
              <w:ind w:firstLine="480"/>
              <w:jc w:val="center"/>
              <w:outlineLvl w:val="0"/>
              <w:rPr>
                <w:rFonts w:ascii="宋体" w:hAnsi="宋体" w:cs="宋体"/>
                <w:bCs/>
                <w:sz w:val="24"/>
                <w:szCs w:val="24"/>
              </w:rPr>
            </w:pPr>
            <w:r>
              <w:rPr>
                <w:rFonts w:ascii="宋体" w:hAnsi="宋体" w:cs="宋体" w:hint="eastAsia"/>
                <w:bCs/>
                <w:sz w:val="24"/>
                <w:szCs w:val="24"/>
              </w:rPr>
              <w:t>2</w:t>
            </w:r>
          </w:p>
        </w:tc>
        <w:tc>
          <w:tcPr>
            <w:tcW w:w="2375" w:type="dxa"/>
            <w:vAlign w:val="center"/>
          </w:tcPr>
          <w:p w:rsidR="00B75F1B" w:rsidRDefault="00B75F1B" w:rsidP="008463B0">
            <w:pPr>
              <w:ind w:firstLine="480"/>
              <w:jc w:val="center"/>
              <w:outlineLvl w:val="0"/>
              <w:rPr>
                <w:rFonts w:ascii="宋体" w:hAnsi="宋体" w:cs="宋体"/>
                <w:bCs/>
                <w:sz w:val="24"/>
                <w:szCs w:val="24"/>
              </w:rPr>
            </w:pPr>
          </w:p>
        </w:tc>
        <w:tc>
          <w:tcPr>
            <w:tcW w:w="1250" w:type="dxa"/>
            <w:vAlign w:val="center"/>
          </w:tcPr>
          <w:p w:rsidR="00B75F1B" w:rsidRDefault="00B75F1B" w:rsidP="008463B0">
            <w:pPr>
              <w:ind w:firstLine="480"/>
              <w:jc w:val="center"/>
              <w:outlineLvl w:val="0"/>
              <w:rPr>
                <w:rFonts w:ascii="宋体" w:hAnsi="宋体" w:cs="宋体"/>
                <w:bCs/>
                <w:sz w:val="24"/>
                <w:szCs w:val="24"/>
              </w:rPr>
            </w:pPr>
          </w:p>
        </w:tc>
        <w:tc>
          <w:tcPr>
            <w:tcW w:w="1250" w:type="dxa"/>
            <w:vAlign w:val="center"/>
          </w:tcPr>
          <w:p w:rsidR="00B75F1B" w:rsidRDefault="00B75F1B" w:rsidP="008463B0">
            <w:pPr>
              <w:ind w:firstLine="480"/>
              <w:jc w:val="center"/>
              <w:outlineLvl w:val="0"/>
              <w:rPr>
                <w:rFonts w:ascii="宋体" w:hAnsi="宋体" w:cs="宋体"/>
                <w:bCs/>
                <w:sz w:val="24"/>
                <w:szCs w:val="24"/>
              </w:rPr>
            </w:pPr>
          </w:p>
        </w:tc>
        <w:tc>
          <w:tcPr>
            <w:tcW w:w="1250" w:type="dxa"/>
            <w:vAlign w:val="center"/>
          </w:tcPr>
          <w:p w:rsidR="00B75F1B" w:rsidRDefault="00B75F1B" w:rsidP="008463B0">
            <w:pPr>
              <w:ind w:firstLine="480"/>
              <w:jc w:val="center"/>
              <w:outlineLvl w:val="0"/>
              <w:rPr>
                <w:rFonts w:ascii="宋体" w:hAnsi="宋体" w:cs="宋体"/>
                <w:bCs/>
                <w:sz w:val="24"/>
                <w:szCs w:val="24"/>
              </w:rPr>
            </w:pPr>
          </w:p>
        </w:tc>
        <w:tc>
          <w:tcPr>
            <w:tcW w:w="1250" w:type="dxa"/>
            <w:vAlign w:val="center"/>
          </w:tcPr>
          <w:p w:rsidR="00B75F1B" w:rsidRDefault="00B75F1B" w:rsidP="008463B0">
            <w:pPr>
              <w:ind w:firstLine="480"/>
              <w:jc w:val="center"/>
              <w:outlineLvl w:val="0"/>
              <w:rPr>
                <w:rFonts w:ascii="宋体" w:hAnsi="宋体" w:cs="宋体"/>
                <w:bCs/>
                <w:sz w:val="24"/>
                <w:szCs w:val="24"/>
              </w:rPr>
            </w:pPr>
          </w:p>
        </w:tc>
        <w:tc>
          <w:tcPr>
            <w:tcW w:w="1250" w:type="dxa"/>
            <w:vAlign w:val="center"/>
          </w:tcPr>
          <w:p w:rsidR="00B75F1B" w:rsidRDefault="00B75F1B" w:rsidP="008463B0">
            <w:pPr>
              <w:ind w:firstLine="480"/>
              <w:jc w:val="center"/>
              <w:outlineLvl w:val="0"/>
              <w:rPr>
                <w:rFonts w:ascii="宋体" w:hAnsi="宋体" w:cs="宋体"/>
                <w:bCs/>
                <w:sz w:val="24"/>
                <w:szCs w:val="24"/>
              </w:rPr>
            </w:pPr>
          </w:p>
        </w:tc>
        <w:tc>
          <w:tcPr>
            <w:tcW w:w="1250" w:type="dxa"/>
            <w:vAlign w:val="center"/>
          </w:tcPr>
          <w:p w:rsidR="00B75F1B" w:rsidRDefault="00B75F1B" w:rsidP="008463B0">
            <w:pPr>
              <w:ind w:firstLine="480"/>
              <w:jc w:val="center"/>
              <w:outlineLvl w:val="0"/>
              <w:rPr>
                <w:rFonts w:ascii="宋体" w:hAnsi="宋体" w:cs="宋体"/>
                <w:bCs/>
                <w:sz w:val="24"/>
                <w:szCs w:val="24"/>
              </w:rPr>
            </w:pPr>
          </w:p>
        </w:tc>
        <w:tc>
          <w:tcPr>
            <w:tcW w:w="1250" w:type="dxa"/>
            <w:vAlign w:val="center"/>
          </w:tcPr>
          <w:p w:rsidR="00B75F1B" w:rsidRDefault="00B75F1B" w:rsidP="008463B0">
            <w:pPr>
              <w:ind w:firstLine="480"/>
              <w:jc w:val="center"/>
              <w:outlineLvl w:val="0"/>
              <w:rPr>
                <w:rFonts w:ascii="宋体" w:hAnsi="宋体" w:cs="宋体"/>
                <w:bCs/>
                <w:sz w:val="24"/>
                <w:szCs w:val="24"/>
              </w:rPr>
            </w:pPr>
          </w:p>
        </w:tc>
        <w:tc>
          <w:tcPr>
            <w:tcW w:w="1540" w:type="dxa"/>
            <w:vAlign w:val="center"/>
          </w:tcPr>
          <w:p w:rsidR="00B75F1B" w:rsidRDefault="00B75F1B" w:rsidP="008463B0">
            <w:pPr>
              <w:ind w:firstLine="480"/>
              <w:jc w:val="center"/>
              <w:outlineLvl w:val="0"/>
              <w:rPr>
                <w:rFonts w:ascii="宋体" w:hAnsi="宋体" w:cs="宋体"/>
                <w:bCs/>
                <w:sz w:val="24"/>
                <w:szCs w:val="24"/>
              </w:rPr>
            </w:pPr>
          </w:p>
        </w:tc>
      </w:tr>
      <w:tr w:rsidR="00B75F1B" w:rsidTr="008463B0">
        <w:trPr>
          <w:trHeight w:val="339"/>
          <w:jc w:val="center"/>
        </w:trPr>
        <w:tc>
          <w:tcPr>
            <w:tcW w:w="815" w:type="dxa"/>
            <w:vAlign w:val="center"/>
          </w:tcPr>
          <w:p w:rsidR="00B75F1B" w:rsidRDefault="00B75F1B" w:rsidP="008463B0">
            <w:pPr>
              <w:ind w:firstLine="480"/>
              <w:jc w:val="center"/>
              <w:outlineLvl w:val="0"/>
              <w:rPr>
                <w:rFonts w:ascii="宋体" w:hAnsi="宋体" w:cs="宋体"/>
                <w:bCs/>
                <w:sz w:val="24"/>
                <w:szCs w:val="24"/>
              </w:rPr>
            </w:pPr>
            <w:r>
              <w:rPr>
                <w:rFonts w:ascii="宋体" w:hAnsi="宋体" w:cs="宋体" w:hint="eastAsia"/>
                <w:bCs/>
                <w:sz w:val="24"/>
                <w:szCs w:val="24"/>
              </w:rPr>
              <w:t>…</w:t>
            </w:r>
          </w:p>
        </w:tc>
        <w:tc>
          <w:tcPr>
            <w:tcW w:w="2375" w:type="dxa"/>
            <w:vAlign w:val="center"/>
          </w:tcPr>
          <w:p w:rsidR="00B75F1B" w:rsidRDefault="00B75F1B" w:rsidP="008463B0">
            <w:pPr>
              <w:ind w:firstLine="480"/>
              <w:jc w:val="center"/>
              <w:outlineLvl w:val="0"/>
              <w:rPr>
                <w:rFonts w:ascii="宋体" w:hAnsi="宋体" w:cs="宋体"/>
                <w:bCs/>
                <w:sz w:val="24"/>
                <w:szCs w:val="24"/>
              </w:rPr>
            </w:pPr>
          </w:p>
        </w:tc>
        <w:tc>
          <w:tcPr>
            <w:tcW w:w="1250" w:type="dxa"/>
            <w:vAlign w:val="center"/>
          </w:tcPr>
          <w:p w:rsidR="00B75F1B" w:rsidRDefault="00B75F1B" w:rsidP="008463B0">
            <w:pPr>
              <w:ind w:firstLine="480"/>
              <w:jc w:val="center"/>
              <w:outlineLvl w:val="0"/>
              <w:rPr>
                <w:rFonts w:ascii="宋体" w:hAnsi="宋体" w:cs="宋体"/>
                <w:bCs/>
                <w:sz w:val="24"/>
                <w:szCs w:val="24"/>
              </w:rPr>
            </w:pPr>
          </w:p>
        </w:tc>
        <w:tc>
          <w:tcPr>
            <w:tcW w:w="1250" w:type="dxa"/>
            <w:vAlign w:val="center"/>
          </w:tcPr>
          <w:p w:rsidR="00B75F1B" w:rsidRDefault="00B75F1B" w:rsidP="008463B0">
            <w:pPr>
              <w:ind w:firstLine="480"/>
              <w:jc w:val="center"/>
              <w:outlineLvl w:val="0"/>
              <w:rPr>
                <w:rFonts w:ascii="宋体" w:hAnsi="宋体" w:cs="宋体"/>
                <w:bCs/>
                <w:sz w:val="24"/>
                <w:szCs w:val="24"/>
              </w:rPr>
            </w:pPr>
          </w:p>
        </w:tc>
        <w:tc>
          <w:tcPr>
            <w:tcW w:w="1250" w:type="dxa"/>
            <w:vAlign w:val="center"/>
          </w:tcPr>
          <w:p w:rsidR="00B75F1B" w:rsidRDefault="00B75F1B" w:rsidP="008463B0">
            <w:pPr>
              <w:ind w:firstLine="480"/>
              <w:jc w:val="center"/>
              <w:outlineLvl w:val="0"/>
              <w:rPr>
                <w:rFonts w:ascii="宋体" w:hAnsi="宋体" w:cs="宋体"/>
                <w:bCs/>
                <w:sz w:val="24"/>
                <w:szCs w:val="24"/>
              </w:rPr>
            </w:pPr>
          </w:p>
        </w:tc>
        <w:tc>
          <w:tcPr>
            <w:tcW w:w="1250" w:type="dxa"/>
            <w:vAlign w:val="center"/>
          </w:tcPr>
          <w:p w:rsidR="00B75F1B" w:rsidRDefault="00B75F1B" w:rsidP="008463B0">
            <w:pPr>
              <w:ind w:firstLine="480"/>
              <w:jc w:val="center"/>
              <w:outlineLvl w:val="0"/>
              <w:rPr>
                <w:rFonts w:ascii="宋体" w:hAnsi="宋体" w:cs="宋体"/>
                <w:bCs/>
                <w:sz w:val="24"/>
                <w:szCs w:val="24"/>
              </w:rPr>
            </w:pPr>
          </w:p>
        </w:tc>
        <w:tc>
          <w:tcPr>
            <w:tcW w:w="1250" w:type="dxa"/>
            <w:vAlign w:val="center"/>
          </w:tcPr>
          <w:p w:rsidR="00B75F1B" w:rsidRDefault="00B75F1B" w:rsidP="008463B0">
            <w:pPr>
              <w:ind w:firstLine="480"/>
              <w:jc w:val="center"/>
              <w:outlineLvl w:val="0"/>
              <w:rPr>
                <w:rFonts w:ascii="宋体" w:hAnsi="宋体" w:cs="宋体"/>
                <w:bCs/>
                <w:sz w:val="24"/>
                <w:szCs w:val="24"/>
              </w:rPr>
            </w:pPr>
          </w:p>
        </w:tc>
        <w:tc>
          <w:tcPr>
            <w:tcW w:w="1250" w:type="dxa"/>
            <w:vAlign w:val="center"/>
          </w:tcPr>
          <w:p w:rsidR="00B75F1B" w:rsidRDefault="00B75F1B" w:rsidP="008463B0">
            <w:pPr>
              <w:ind w:firstLine="480"/>
              <w:jc w:val="center"/>
              <w:outlineLvl w:val="0"/>
              <w:rPr>
                <w:rFonts w:ascii="宋体" w:hAnsi="宋体" w:cs="宋体"/>
                <w:bCs/>
                <w:sz w:val="24"/>
                <w:szCs w:val="24"/>
              </w:rPr>
            </w:pPr>
          </w:p>
        </w:tc>
        <w:tc>
          <w:tcPr>
            <w:tcW w:w="1250" w:type="dxa"/>
            <w:vAlign w:val="center"/>
          </w:tcPr>
          <w:p w:rsidR="00B75F1B" w:rsidRDefault="00B75F1B" w:rsidP="008463B0">
            <w:pPr>
              <w:ind w:firstLine="480"/>
              <w:jc w:val="center"/>
              <w:outlineLvl w:val="0"/>
              <w:rPr>
                <w:rFonts w:ascii="宋体" w:hAnsi="宋体" w:cs="宋体"/>
                <w:bCs/>
                <w:sz w:val="24"/>
                <w:szCs w:val="24"/>
              </w:rPr>
            </w:pPr>
          </w:p>
        </w:tc>
        <w:tc>
          <w:tcPr>
            <w:tcW w:w="1540" w:type="dxa"/>
            <w:vAlign w:val="center"/>
          </w:tcPr>
          <w:p w:rsidR="00B75F1B" w:rsidRDefault="00B75F1B" w:rsidP="008463B0">
            <w:pPr>
              <w:ind w:firstLine="480"/>
              <w:jc w:val="center"/>
              <w:outlineLvl w:val="0"/>
              <w:rPr>
                <w:rFonts w:ascii="宋体" w:hAnsi="宋体" w:cs="宋体"/>
                <w:bCs/>
                <w:sz w:val="24"/>
                <w:szCs w:val="24"/>
              </w:rPr>
            </w:pPr>
          </w:p>
        </w:tc>
      </w:tr>
    </w:tbl>
    <w:p w:rsidR="008463B0" w:rsidRDefault="00B75F1B" w:rsidP="00B75F1B">
      <w:pPr>
        <w:widowControl/>
        <w:jc w:val="right"/>
        <w:rPr>
          <w:rFonts w:ascii="仿宋_GB2312" w:eastAsia="仿宋_GB2312"/>
          <w:sz w:val="32"/>
        </w:rPr>
      </w:pPr>
      <w:r>
        <w:rPr>
          <w:rFonts w:ascii="仿宋_GB2312" w:eastAsia="仿宋_GB2312" w:hint="eastAsia"/>
          <w:sz w:val="32"/>
        </w:rPr>
        <w:t>推荐单位：（公章）</w:t>
      </w:r>
    </w:p>
    <w:p w:rsidR="00B75F1B" w:rsidRDefault="00B75F1B" w:rsidP="00B75F1B">
      <w:pPr>
        <w:widowControl/>
        <w:jc w:val="right"/>
        <w:rPr>
          <w:rFonts w:ascii="仿宋_GB2312" w:eastAsia="仿宋_GB2312"/>
          <w:sz w:val="32"/>
        </w:rPr>
      </w:pPr>
      <w:r>
        <w:rPr>
          <w:rFonts w:ascii="仿宋_GB2312" w:eastAsia="仿宋_GB2312"/>
          <w:sz w:val="32"/>
        </w:rPr>
        <w:t xml:space="preserve"> 年 月 </w:t>
      </w:r>
      <w:r>
        <w:rPr>
          <w:rFonts w:ascii="仿宋_GB2312" w:eastAsia="仿宋_GB2312" w:hint="eastAsia"/>
          <w:sz w:val="32"/>
        </w:rPr>
        <w:t>日</w:t>
      </w:r>
    </w:p>
    <w:p w:rsidR="008463B0" w:rsidRDefault="008463B0" w:rsidP="00B75F1B">
      <w:pPr>
        <w:widowControl/>
        <w:jc w:val="right"/>
        <w:rPr>
          <w:rFonts w:ascii="仿宋_GB2312" w:eastAsia="仿宋_GB2312" w:hint="eastAsia"/>
          <w:sz w:val="32"/>
        </w:rPr>
      </w:pPr>
    </w:p>
    <w:p w:rsidR="003B2E73" w:rsidRDefault="003B2E73" w:rsidP="003B2E73">
      <w:pPr>
        <w:widowControl/>
        <w:jc w:val="left"/>
        <w:rPr>
          <w:rFonts w:ascii="黑体" w:eastAsia="黑体" w:hAnsi="黑体" w:cs="黑体"/>
        </w:rPr>
        <w:sectPr w:rsidR="003B2E73">
          <w:footerReference w:type="default" r:id="rId10"/>
          <w:pgSz w:w="16838" w:h="11906" w:orient="landscape"/>
          <w:pgMar w:top="1134" w:right="1440" w:bottom="1134" w:left="1440" w:header="851" w:footer="992" w:gutter="0"/>
          <w:cols w:space="720"/>
          <w:docGrid w:type="lines" w:linePitch="312"/>
        </w:sectPr>
      </w:pPr>
      <w:r>
        <w:rPr>
          <w:rFonts w:ascii="黑体" w:eastAsia="黑体" w:hAnsi="黑体" w:cs="黑体" w:hint="eastAsia"/>
        </w:rPr>
        <w:lastRenderedPageBreak/>
        <w:t>附件</w:t>
      </w:r>
    </w:p>
    <w:p w:rsidR="003B2E73" w:rsidRDefault="003B2E73" w:rsidP="003B2E73">
      <w:pPr>
        <w:widowControl/>
        <w:jc w:val="left"/>
        <w:rPr>
          <w:rFonts w:ascii="黑体" w:eastAsia="黑体" w:hAnsi="黑体" w:cs="黑体"/>
        </w:rPr>
      </w:pPr>
    </w:p>
    <w:p w:rsidR="003B2E73" w:rsidRDefault="003B2E73" w:rsidP="003B2E73">
      <w:pPr>
        <w:widowControl/>
        <w:jc w:val="left"/>
        <w:rPr>
          <w:rFonts w:ascii="黑体" w:eastAsia="黑体" w:hAnsi="黑体" w:cs="黑体"/>
        </w:rPr>
      </w:pPr>
    </w:p>
    <w:p w:rsidR="003B2E73" w:rsidRPr="003B2E73" w:rsidRDefault="003B2E73" w:rsidP="003B2E73">
      <w:pPr>
        <w:widowControl/>
        <w:jc w:val="left"/>
        <w:rPr>
          <w:rFonts w:ascii="黑体" w:eastAsia="黑体" w:hAnsi="黑体" w:cs="黑体" w:hint="eastAsia"/>
          <w:sz w:val="32"/>
          <w:szCs w:val="32"/>
        </w:rPr>
      </w:pPr>
      <w:r w:rsidRPr="003B2E73">
        <w:rPr>
          <w:rFonts w:ascii="黑体" w:eastAsia="黑体" w:hAnsi="黑体" w:cs="黑体" w:hint="eastAsia"/>
          <w:sz w:val="32"/>
          <w:szCs w:val="32"/>
        </w:rPr>
        <w:t>附件4：</w:t>
      </w:r>
    </w:p>
    <w:p w:rsidR="003B2E73" w:rsidRDefault="003B2E73" w:rsidP="003B2E73">
      <w:pPr>
        <w:jc w:val="center"/>
        <w:rPr>
          <w:rFonts w:ascii="方正小标宋简体" w:eastAsia="方正小标宋简体"/>
          <w:sz w:val="36"/>
          <w:szCs w:val="36"/>
        </w:rPr>
      </w:pPr>
      <w:r>
        <w:rPr>
          <w:rFonts w:ascii="方正小标宋简体" w:eastAsia="方正小标宋简体" w:hint="eastAsia"/>
          <w:sz w:val="36"/>
          <w:szCs w:val="36"/>
        </w:rPr>
        <w:t>“十四五”能源领域科技创新项目推荐单位</w:t>
      </w:r>
    </w:p>
    <w:p w:rsidR="003B2E73" w:rsidRDefault="003B2E73" w:rsidP="003B2E73">
      <w:pPr>
        <w:jc w:val="center"/>
        <w:rPr>
          <w:rFonts w:ascii="方正小标宋简体" w:eastAsia="方正小标宋简体"/>
          <w:sz w:val="36"/>
          <w:szCs w:val="36"/>
        </w:rPr>
      </w:pPr>
      <w:r>
        <w:rPr>
          <w:rFonts w:ascii="方正小标宋简体" w:eastAsia="方正小标宋简体" w:hint="eastAsia"/>
          <w:sz w:val="36"/>
          <w:szCs w:val="36"/>
        </w:rPr>
        <w:t>填报说明</w:t>
      </w:r>
    </w:p>
    <w:p w:rsidR="003B2E73" w:rsidRDefault="003B2E73" w:rsidP="003B2E73">
      <w:pPr>
        <w:ind w:firstLine="640"/>
        <w:rPr>
          <w:rFonts w:ascii="黑体" w:eastAsia="黑体" w:cs="Times New Roman"/>
          <w:szCs w:val="32"/>
        </w:rPr>
      </w:pPr>
      <w:r>
        <w:rPr>
          <w:rFonts w:ascii="黑体" w:eastAsia="黑体" w:cs="Times New Roman" w:hint="eastAsia"/>
          <w:szCs w:val="32"/>
        </w:rPr>
        <w:t>一、开通登录权限</w:t>
      </w:r>
    </w:p>
    <w:p w:rsidR="003B2E73" w:rsidRDefault="003B2E73" w:rsidP="003B2E73">
      <w:pPr>
        <w:ind w:firstLine="640"/>
        <w:contextualSpacing/>
        <w:rPr>
          <w:rFonts w:ascii="仿宋_GB2312" w:cs="Times New Roman"/>
          <w:szCs w:val="32"/>
        </w:rPr>
      </w:pPr>
      <w:r>
        <w:rPr>
          <w:rFonts w:ascii="仿宋_GB2312" w:cs="Times New Roman" w:hint="eastAsia"/>
          <w:szCs w:val="32"/>
        </w:rPr>
        <w:t>推荐单位填写用户联系人反馈表，并</w:t>
      </w:r>
      <w:bookmarkStart w:id="1" w:name="_GoBack"/>
      <w:bookmarkEnd w:id="1"/>
      <w:r>
        <w:rPr>
          <w:rFonts w:ascii="仿宋_GB2312" w:cs="Times New Roman" w:hint="eastAsia"/>
          <w:szCs w:val="32"/>
        </w:rPr>
        <w:t>于</w:t>
      </w:r>
      <w:r>
        <w:rPr>
          <w:rFonts w:ascii="仿宋_GB2312" w:cs="Times New Roman" w:hint="eastAsia"/>
          <w:szCs w:val="32"/>
        </w:rPr>
        <w:t>2022</w:t>
      </w:r>
      <w:r>
        <w:rPr>
          <w:rFonts w:ascii="仿宋_GB2312" w:cs="Times New Roman" w:hint="eastAsia"/>
          <w:szCs w:val="32"/>
        </w:rPr>
        <w:t>年</w:t>
      </w:r>
      <w:r>
        <w:rPr>
          <w:rFonts w:ascii="仿宋_GB2312" w:cs="Times New Roman" w:hint="eastAsia"/>
          <w:szCs w:val="32"/>
        </w:rPr>
        <w:t>11</w:t>
      </w:r>
      <w:r>
        <w:rPr>
          <w:rFonts w:ascii="仿宋_GB2312" w:cs="Times New Roman" w:hint="eastAsia"/>
          <w:szCs w:val="32"/>
        </w:rPr>
        <w:t>月</w:t>
      </w:r>
      <w:r>
        <w:rPr>
          <w:rFonts w:ascii="仿宋_GB2312" w:cs="Times New Roman" w:hint="eastAsia"/>
          <w:szCs w:val="32"/>
        </w:rPr>
        <w:t>11</w:t>
      </w:r>
      <w:r>
        <w:rPr>
          <w:rFonts w:ascii="仿宋_GB2312" w:cs="Times New Roman" w:hint="eastAsia"/>
          <w:szCs w:val="32"/>
        </w:rPr>
        <w:t>日前</w:t>
      </w:r>
      <w:hyperlink r:id="rId11" w:history="1">
        <w:r>
          <w:rPr>
            <w:rStyle w:val="a3"/>
            <w:rFonts w:ascii="仿宋_GB2312" w:cs="Times New Roman" w:hint="eastAsia"/>
            <w:szCs w:val="32"/>
          </w:rPr>
          <w:t>请各单位将用户信息反馈表发送至邮箱</w:t>
        </w:r>
        <w:r>
          <w:rPr>
            <w:rStyle w:val="a3"/>
            <w:rFonts w:ascii="仿宋_GB2312" w:cs="Times New Roman" w:hint="eastAsia"/>
            <w:szCs w:val="32"/>
          </w:rPr>
          <w:t>nykj@eppei.com</w:t>
        </w:r>
      </w:hyperlink>
      <w:r>
        <w:rPr>
          <w:rFonts w:ascii="仿宋_GB2312" w:cs="Times New Roman" w:hint="eastAsia"/>
          <w:szCs w:val="32"/>
        </w:rPr>
        <w:t>，由国家能源科技资源中心建立账户，开通</w:t>
      </w:r>
      <w:r>
        <w:rPr>
          <w:rFonts w:ascii="仿宋_GB2312" w:cs="Times New Roman" w:hint="eastAsia"/>
          <w:szCs w:val="32"/>
        </w:rPr>
        <w:t>vpn</w:t>
      </w:r>
      <w:r>
        <w:rPr>
          <w:rFonts w:ascii="仿宋_GB2312" w:cs="Times New Roman" w:hint="eastAsia"/>
          <w:szCs w:val="32"/>
        </w:rPr>
        <w:t>登录权限。</w:t>
      </w:r>
    </w:p>
    <w:p w:rsidR="003B2E73" w:rsidRDefault="003B2E73" w:rsidP="003B2E73">
      <w:pPr>
        <w:jc w:val="center"/>
        <w:rPr>
          <w:rFonts w:cs="Times New Roman"/>
          <w:sz w:val="28"/>
        </w:rPr>
      </w:pPr>
      <w:r>
        <w:rPr>
          <w:rFonts w:cs="Times New Roman" w:hint="eastAsia"/>
          <w:sz w:val="28"/>
        </w:rPr>
        <w:t>用户信息反馈表</w:t>
      </w:r>
    </w:p>
    <w:tbl>
      <w:tblPr>
        <w:tblStyle w:val="af5"/>
        <w:tblW w:w="0" w:type="auto"/>
        <w:jc w:val="center"/>
        <w:tblLook w:val="04A0" w:firstRow="1" w:lastRow="0" w:firstColumn="1" w:lastColumn="0" w:noHBand="0" w:noVBand="1"/>
      </w:tblPr>
      <w:tblGrid>
        <w:gridCol w:w="2405"/>
        <w:gridCol w:w="2552"/>
        <w:gridCol w:w="3339"/>
      </w:tblGrid>
      <w:tr w:rsidR="003B2E73" w:rsidTr="00AC1D7E">
        <w:trPr>
          <w:jc w:val="center"/>
        </w:trPr>
        <w:tc>
          <w:tcPr>
            <w:tcW w:w="2405" w:type="dxa"/>
          </w:tcPr>
          <w:p w:rsidR="003B2E73" w:rsidRDefault="003B2E73" w:rsidP="00AC1D7E">
            <w:pPr>
              <w:rPr>
                <w:rFonts w:cs="Times New Roman"/>
                <w:sz w:val="28"/>
              </w:rPr>
            </w:pPr>
            <w:r>
              <w:rPr>
                <w:rFonts w:cs="Times New Roman" w:hint="eastAsia"/>
                <w:sz w:val="28"/>
              </w:rPr>
              <w:t>单位名称</w:t>
            </w:r>
          </w:p>
        </w:tc>
        <w:tc>
          <w:tcPr>
            <w:tcW w:w="2552" w:type="dxa"/>
          </w:tcPr>
          <w:p w:rsidR="003B2E73" w:rsidRDefault="003B2E73" w:rsidP="00AC1D7E">
            <w:pPr>
              <w:rPr>
                <w:rFonts w:cs="Times New Roman"/>
                <w:sz w:val="28"/>
              </w:rPr>
            </w:pPr>
            <w:r>
              <w:rPr>
                <w:rFonts w:cs="Times New Roman" w:hint="eastAsia"/>
                <w:sz w:val="28"/>
              </w:rPr>
              <w:t>联系人</w:t>
            </w:r>
          </w:p>
        </w:tc>
        <w:tc>
          <w:tcPr>
            <w:tcW w:w="3339" w:type="dxa"/>
          </w:tcPr>
          <w:p w:rsidR="003B2E73" w:rsidRDefault="003B2E73" w:rsidP="00AC1D7E">
            <w:pPr>
              <w:rPr>
                <w:rFonts w:cs="Times New Roman"/>
                <w:sz w:val="28"/>
              </w:rPr>
            </w:pPr>
            <w:r>
              <w:rPr>
                <w:rFonts w:cs="Times New Roman" w:hint="eastAsia"/>
                <w:sz w:val="28"/>
              </w:rPr>
              <w:t>联系人手机号</w:t>
            </w:r>
          </w:p>
        </w:tc>
      </w:tr>
      <w:tr w:rsidR="003B2E73" w:rsidTr="00AC1D7E">
        <w:trPr>
          <w:jc w:val="center"/>
        </w:trPr>
        <w:tc>
          <w:tcPr>
            <w:tcW w:w="2405" w:type="dxa"/>
          </w:tcPr>
          <w:p w:rsidR="003B2E73" w:rsidRDefault="003B2E73" w:rsidP="00AC1D7E">
            <w:pPr>
              <w:rPr>
                <w:rFonts w:cs="Times New Roman"/>
                <w:sz w:val="28"/>
              </w:rPr>
            </w:pPr>
          </w:p>
        </w:tc>
        <w:tc>
          <w:tcPr>
            <w:tcW w:w="2552" w:type="dxa"/>
          </w:tcPr>
          <w:p w:rsidR="003B2E73" w:rsidRDefault="003B2E73" w:rsidP="00AC1D7E">
            <w:pPr>
              <w:rPr>
                <w:rFonts w:cs="Times New Roman"/>
                <w:sz w:val="28"/>
              </w:rPr>
            </w:pPr>
          </w:p>
        </w:tc>
        <w:tc>
          <w:tcPr>
            <w:tcW w:w="3339" w:type="dxa"/>
          </w:tcPr>
          <w:p w:rsidR="003B2E73" w:rsidRDefault="003B2E73" w:rsidP="00AC1D7E">
            <w:pPr>
              <w:rPr>
                <w:rFonts w:cs="Times New Roman"/>
                <w:sz w:val="21"/>
              </w:rPr>
            </w:pPr>
            <w:r>
              <w:rPr>
                <w:rFonts w:cs="Times New Roman" w:hint="eastAsia"/>
                <w:sz w:val="21"/>
              </w:rPr>
              <w:t>（</w:t>
            </w:r>
            <w:r>
              <w:rPr>
                <w:rFonts w:cs="Times New Roman" w:hint="eastAsia"/>
                <w:b/>
                <w:sz w:val="21"/>
              </w:rPr>
              <w:t>手机号与用户绑定，为登录唯一方式，请填写常用手机号</w:t>
            </w:r>
            <w:r>
              <w:rPr>
                <w:rFonts w:cs="Times New Roman" w:hint="eastAsia"/>
                <w:sz w:val="21"/>
              </w:rPr>
              <w:t>）</w:t>
            </w:r>
          </w:p>
        </w:tc>
      </w:tr>
    </w:tbl>
    <w:p w:rsidR="003B2E73" w:rsidRDefault="003B2E73" w:rsidP="003B2E73">
      <w:pPr>
        <w:ind w:firstLine="640"/>
        <w:rPr>
          <w:rFonts w:ascii="黑体" w:eastAsia="黑体" w:cs="Times New Roman"/>
          <w:szCs w:val="32"/>
        </w:rPr>
      </w:pPr>
      <w:r>
        <w:rPr>
          <w:rFonts w:ascii="黑体" w:eastAsia="黑体" w:cs="Times New Roman" w:hint="eastAsia"/>
          <w:szCs w:val="32"/>
        </w:rPr>
        <w:t>二、VPN登录说明</w:t>
      </w:r>
    </w:p>
    <w:p w:rsidR="003B2E73" w:rsidRDefault="003B2E73" w:rsidP="003B2E73">
      <w:pPr>
        <w:ind w:firstLine="640"/>
        <w:rPr>
          <w:rFonts w:ascii="仿宋_GB2312" w:cs="Times New Roman"/>
          <w:szCs w:val="32"/>
        </w:rPr>
      </w:pPr>
      <w:r>
        <w:rPr>
          <w:rFonts w:ascii="仿宋_GB2312" w:cs="Times New Roman" w:hint="eastAsia"/>
          <w:szCs w:val="32"/>
        </w:rPr>
        <w:t>（</w:t>
      </w:r>
      <w:r>
        <w:rPr>
          <w:rFonts w:ascii="仿宋_GB2312" w:cs="Times New Roman" w:hint="eastAsia"/>
          <w:szCs w:val="32"/>
        </w:rPr>
        <w:t>1</w:t>
      </w:r>
      <w:r>
        <w:rPr>
          <w:rFonts w:ascii="仿宋_GB2312" w:cs="Times New Roman" w:hint="eastAsia"/>
          <w:szCs w:val="32"/>
        </w:rPr>
        <w:t>）打开服务器地址</w:t>
      </w:r>
      <w:hyperlink r:id="rId12" w:history="1">
        <w:r>
          <w:rPr>
            <w:rFonts w:ascii="仿宋_GB2312" w:hint="eastAsia"/>
            <w:szCs w:val="32"/>
          </w:rPr>
          <w:t>https://vpn.eppei.com</w:t>
        </w:r>
      </w:hyperlink>
      <w:r>
        <w:rPr>
          <w:rFonts w:ascii="仿宋_GB2312" w:cs="Times New Roman" w:hint="eastAsia"/>
          <w:szCs w:val="32"/>
        </w:rPr>
        <w:t>。</w:t>
      </w:r>
    </w:p>
    <w:p w:rsidR="003B2E73" w:rsidRDefault="003B2E73" w:rsidP="003B2E73">
      <w:pPr>
        <w:ind w:firstLine="640"/>
        <w:rPr>
          <w:rFonts w:ascii="仿宋_GB2312" w:cs="Times New Roman"/>
          <w:szCs w:val="32"/>
        </w:rPr>
      </w:pPr>
      <w:r>
        <w:rPr>
          <w:rFonts w:ascii="仿宋_GB2312" w:cs="Times New Roman" w:hint="eastAsia"/>
          <w:szCs w:val="32"/>
        </w:rPr>
        <w:t>（</w:t>
      </w:r>
      <w:r>
        <w:rPr>
          <w:rFonts w:ascii="仿宋_GB2312" w:cs="Times New Roman" w:hint="eastAsia"/>
          <w:szCs w:val="32"/>
        </w:rPr>
        <w:t>2</w:t>
      </w:r>
      <w:r>
        <w:rPr>
          <w:rFonts w:ascii="仿宋_GB2312" w:cs="Times New Roman" w:hint="eastAsia"/>
          <w:szCs w:val="32"/>
        </w:rPr>
        <w:t>）输入用户名、密码及短信验证码，点击【登录】。</w:t>
      </w:r>
    </w:p>
    <w:p w:rsidR="003B2E73" w:rsidRDefault="003B2E73" w:rsidP="003B2E73">
      <w:pPr>
        <w:ind w:firstLine="640"/>
        <w:rPr>
          <w:rFonts w:ascii="仿宋_GB2312" w:cs="Times New Roman"/>
          <w:szCs w:val="32"/>
        </w:rPr>
      </w:pPr>
      <w:r>
        <w:rPr>
          <w:rFonts w:ascii="仿宋_GB2312" w:cs="Times New Roman" w:hint="eastAsia"/>
          <w:szCs w:val="32"/>
        </w:rPr>
        <w:t>各省级能源主管部门、中央企业的</w:t>
      </w:r>
      <w:r>
        <w:rPr>
          <w:rFonts w:ascii="仿宋_GB2312" w:cs="Times New Roman" w:hint="eastAsia"/>
          <w:szCs w:val="32"/>
        </w:rPr>
        <w:t>VPN</w:t>
      </w:r>
      <w:r>
        <w:rPr>
          <w:rFonts w:ascii="仿宋_GB2312" w:cs="Times New Roman" w:hint="eastAsia"/>
          <w:szCs w:val="32"/>
        </w:rPr>
        <w:t>用户名见下表，密码以短信形式发至绑定手机号。</w:t>
      </w:r>
    </w:p>
    <w:tbl>
      <w:tblPr>
        <w:tblW w:w="7939" w:type="dxa"/>
        <w:jc w:val="center"/>
        <w:tblLook w:val="04A0" w:firstRow="1" w:lastRow="0" w:firstColumn="1" w:lastColumn="0" w:noHBand="0" w:noVBand="1"/>
      </w:tblPr>
      <w:tblGrid>
        <w:gridCol w:w="851"/>
        <w:gridCol w:w="4531"/>
        <w:gridCol w:w="2557"/>
      </w:tblGrid>
      <w:tr w:rsidR="003B2E73" w:rsidTr="00AC1D7E">
        <w:trPr>
          <w:trHeight w:val="397"/>
          <w:tblHeader/>
          <w:jc w:val="center"/>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b/>
                <w:color w:val="000000" w:themeColor="text1"/>
                <w:kern w:val="0"/>
                <w:sz w:val="28"/>
                <w:szCs w:val="28"/>
              </w:rPr>
            </w:pPr>
            <w:r>
              <w:rPr>
                <w:rFonts w:ascii="仿宋_GB2312" w:hAnsi="宋体" w:cs="宋体" w:hint="eastAsia"/>
                <w:b/>
                <w:color w:val="000000" w:themeColor="text1"/>
                <w:kern w:val="0"/>
                <w:sz w:val="28"/>
                <w:szCs w:val="28"/>
              </w:rPr>
              <w:t>编号</w:t>
            </w:r>
          </w:p>
        </w:tc>
        <w:tc>
          <w:tcPr>
            <w:tcW w:w="4531" w:type="dxa"/>
            <w:tcBorders>
              <w:top w:val="single" w:sz="4" w:space="0" w:color="auto"/>
              <w:left w:val="nil"/>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b/>
                <w:color w:val="000000" w:themeColor="text1"/>
                <w:kern w:val="0"/>
                <w:sz w:val="28"/>
                <w:szCs w:val="28"/>
              </w:rPr>
            </w:pPr>
            <w:r>
              <w:rPr>
                <w:rFonts w:ascii="仿宋_GB2312" w:hAnsi="宋体" w:cs="宋体" w:hint="eastAsia"/>
                <w:b/>
                <w:color w:val="000000" w:themeColor="text1"/>
                <w:kern w:val="0"/>
                <w:sz w:val="28"/>
                <w:szCs w:val="28"/>
              </w:rPr>
              <w:t>单位名称</w:t>
            </w:r>
          </w:p>
        </w:tc>
        <w:tc>
          <w:tcPr>
            <w:tcW w:w="2557" w:type="dxa"/>
            <w:tcBorders>
              <w:top w:val="single" w:sz="4" w:space="0" w:color="auto"/>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b/>
                <w:color w:val="000000" w:themeColor="text1"/>
                <w:kern w:val="0"/>
                <w:sz w:val="28"/>
                <w:szCs w:val="28"/>
              </w:rPr>
            </w:pPr>
            <w:r>
              <w:rPr>
                <w:rFonts w:ascii="仿宋_GB2312" w:hAnsi="宋体" w:cs="宋体" w:hint="eastAsia"/>
                <w:b/>
                <w:color w:val="000000" w:themeColor="text1"/>
                <w:kern w:val="0"/>
                <w:sz w:val="28"/>
                <w:szCs w:val="28"/>
              </w:rPr>
              <w:t>用户名</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中国科学院</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zgkxy</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2</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北京市发展和改革委员会</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bjfgw</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3</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天津市发展和改革委员会</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tjfgw</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4</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河北省能源局</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hbsnyj</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5</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山西省发展和改革委员会</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sxfgw</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6</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山西省能源局</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sxsnyj</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7</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内蒙古自治区能源局</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nmgnyj</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8</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辽宁省发展和改革委员会</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lnfgw</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9</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吉林省能源局</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jlnyj</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10</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黑龙江省发展和改革委员会</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hljfgw</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lastRenderedPageBreak/>
              <w:t>11</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上海市发展和改革委员会</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shfgw</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12</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江苏省能源局</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jsnyj</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13</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浙江省能源局</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zjnyj</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14</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安徽省能源局</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ahnyj</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15</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福建省发展和改革委员会</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fjfgw</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16</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江西省能源局</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jxnyj</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17</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山东省能源局</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sdnyj</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18</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河南省能源规划建设局</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hnnyj</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19</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湖北省能源局</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hbnyj</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20</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湖南省能源局</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hnsnyj</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21</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广东省能源局</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gdnyj</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22</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广西壮族自治区发展和改革委员会</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gxfgw</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23</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海南省发展和改革委员会</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hnsfgw</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24</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重庆市能源局</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cqnyj</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25</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四川省能源局</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scnyj</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26</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贵州省能源局</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gznyj</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27</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云南省能源局</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ynnyj</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28</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西藏自治区能源局</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xznyj</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29</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陕西省能源局</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sxnyj</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30</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甘肃省发展和改革委员会</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gsfgw</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31</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青海省能源局</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qhnyj</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lastRenderedPageBreak/>
              <w:t>32</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宁夏回族自治区发展和改革委员会</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nxfgw</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33</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新疆维吾尔自治区发展改革委</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xjfgw</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34</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新疆生产建设兵团发展改革委</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xjjsbtfgw</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35</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中国核工业集团有限公司</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zhjt</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36</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中国石油天然气集团有限公司</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zgsy</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37</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中国石油化工集团有限公司</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zgsh</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38</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中国海洋石油集团有限公司</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zghy</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39</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国家石油天然气管网集团有限公司</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gwjt</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40</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国家电网有限公司</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gjdw</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41</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中国南方电网有限责任公司</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nfdw</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42</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中国华能集团有限公司</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zghn</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43</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中国大唐集团有限公司</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zgdtjt</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44</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中国华电集团有限公司</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zghd</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45</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国家电力投资集团有限公司</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gjdt</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46</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中国长江三峡集团有限公司</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sxjt</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47</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国家能源投资集团有限责任公司</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gjnyjt</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48</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中国一重集团有限公司</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zgyz</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49</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哈尔滨电气集团有限公司</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hdjt</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50</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中国东方电气集团有限公司</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dfdq</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51</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中国中化控股有限责任公司</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zgzh</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52</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国家开发投资集团有限公司</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gtjt</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lastRenderedPageBreak/>
              <w:t>53</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华润电力控股有限公司</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hrdl</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54</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中国节能环保集团有限公司</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zgjn</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55</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中国中煤能源集团有限公司</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zmjt</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56</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中国煤炭科工集团有限公司</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zgmk</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57</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中国电力建设集团有限公司</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zgdj</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58</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中国能源建设集团有限公司</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zgnj</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59</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中国广核集团有限公司</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zgh</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60</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中国电气装备集团有限公司</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dqzb</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61</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上海电气集团股份有限公司</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shdq</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62</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中联煤层气有限责任公司</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zlgs</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63</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国家能源重大装备材料研发中心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zbcl</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64</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w:t>
            </w:r>
            <w:proofErr w:type="gramStart"/>
            <w:r>
              <w:rPr>
                <w:rFonts w:ascii="仿宋_GB2312" w:hAnsi="宋体" w:cs="宋体" w:hint="eastAsia"/>
                <w:color w:val="000000" w:themeColor="text1"/>
                <w:kern w:val="0"/>
                <w:sz w:val="24"/>
                <w:szCs w:val="24"/>
              </w:rPr>
              <w:t>核级锆材</w:t>
            </w:r>
            <w:proofErr w:type="gramEnd"/>
            <w:r>
              <w:rPr>
                <w:rFonts w:ascii="仿宋_GB2312" w:hAnsi="宋体" w:cs="宋体" w:hint="eastAsia"/>
                <w:color w:val="000000" w:themeColor="text1"/>
                <w:kern w:val="0"/>
                <w:sz w:val="24"/>
                <w:szCs w:val="24"/>
              </w:rPr>
              <w:t>研发中心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hjgc</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65</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w:t>
            </w:r>
            <w:proofErr w:type="gramStart"/>
            <w:r>
              <w:rPr>
                <w:rFonts w:ascii="仿宋_GB2312" w:hAnsi="宋体" w:cs="宋体" w:hint="eastAsia"/>
                <w:color w:val="000000" w:themeColor="text1"/>
                <w:kern w:val="0"/>
                <w:sz w:val="24"/>
                <w:szCs w:val="24"/>
              </w:rPr>
              <w:t>核电站核级设备</w:t>
            </w:r>
            <w:proofErr w:type="gramEnd"/>
            <w:r>
              <w:rPr>
                <w:rFonts w:ascii="仿宋_GB2312" w:hAnsi="宋体" w:cs="宋体" w:hint="eastAsia"/>
                <w:color w:val="000000" w:themeColor="text1"/>
                <w:kern w:val="0"/>
                <w:sz w:val="24"/>
                <w:szCs w:val="24"/>
              </w:rPr>
              <w:t>研发中心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hjsb</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66</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国家能源核电站数字化仪控系统研发中心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ykxt</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67</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国家能源风电叶片研发</w:t>
            </w:r>
            <w:r>
              <w:rPr>
                <w:rFonts w:ascii="仿宋_GB2312" w:hAnsi="宋体" w:cs="宋体" w:hint="eastAsia"/>
                <w:color w:val="000000" w:themeColor="text1"/>
                <w:kern w:val="0"/>
                <w:sz w:val="24"/>
                <w:szCs w:val="24"/>
              </w:rPr>
              <w:t>(</w:t>
            </w:r>
            <w:r>
              <w:rPr>
                <w:rFonts w:ascii="仿宋_GB2312" w:hAnsi="宋体" w:cs="宋体" w:hint="eastAsia"/>
                <w:color w:val="000000" w:themeColor="text1"/>
                <w:kern w:val="0"/>
                <w:sz w:val="24"/>
                <w:szCs w:val="24"/>
              </w:rPr>
              <w:t>实验</w:t>
            </w:r>
            <w:r>
              <w:rPr>
                <w:rFonts w:ascii="仿宋_GB2312" w:hAnsi="宋体" w:cs="宋体" w:hint="eastAsia"/>
                <w:color w:val="000000" w:themeColor="text1"/>
                <w:kern w:val="0"/>
                <w:sz w:val="24"/>
                <w:szCs w:val="24"/>
              </w:rPr>
              <w:t>)</w:t>
            </w:r>
            <w:r>
              <w:rPr>
                <w:rFonts w:ascii="仿宋_GB2312" w:hAnsi="宋体" w:cs="宋体" w:hint="eastAsia"/>
                <w:color w:val="000000" w:themeColor="text1"/>
                <w:kern w:val="0"/>
                <w:sz w:val="24"/>
                <w:szCs w:val="24"/>
              </w:rPr>
              <w:t>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fdyp</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68</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国家能源大型风电并网系统研发（实验）中心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fdbw</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69</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国家能源海上风电技术装备研发中心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hsfd</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70</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国家能源大型清洁高效发电设备研发中心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qjsb</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lastRenderedPageBreak/>
              <w:t>71</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国家能源电站空冷系统研发中心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dzkl</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72</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国家能源大型涡轮叶片研发中心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wlyp</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73</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国家能源特高压直流输电工程成套设计研发（实验）中心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tgyzl</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74</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国家能源大电网技术研发（实验）中心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ddwjs</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75</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国家能源输配电设备研发（试验）中心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spdsb</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76</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国家能源快堆研发（实验）中心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kdyf</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77</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国家能源智能电网（上海）研发中心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dwsh</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78</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国家能源海洋工程装备研发中心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hygc</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79</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国家能源太阳能发电研发（实验）中心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tynfd</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80</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国家能源油页岩研发（实验</w:t>
            </w:r>
            <w:r>
              <w:rPr>
                <w:rFonts w:ascii="仿宋_GB2312" w:hAnsi="宋体" w:cs="宋体" w:hint="eastAsia"/>
                <w:color w:val="000000" w:themeColor="text1"/>
                <w:kern w:val="0"/>
                <w:sz w:val="24"/>
                <w:szCs w:val="24"/>
              </w:rPr>
              <w:t>)</w:t>
            </w:r>
            <w:r>
              <w:rPr>
                <w:rFonts w:ascii="仿宋_GB2312" w:hAnsi="宋体" w:cs="宋体" w:hint="eastAsia"/>
                <w:color w:val="000000" w:themeColor="text1"/>
                <w:kern w:val="0"/>
                <w:sz w:val="24"/>
                <w:szCs w:val="24"/>
              </w:rPr>
              <w:t>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yyysy</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81</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国家能源页岩气研发（实验）中心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yyq</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82</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国家能源石油炼制技术研发（实验）中心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sylz</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83</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国家能源煤炭清洁转换利用技术研发（实验）中心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qjzh</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84</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国家能源煤炭清洁低碳发电技术研发（实验）中心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qjdt</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85</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国家能源压水反应堆技术研发（实验）中心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ysfyd</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lastRenderedPageBreak/>
              <w:t>86</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国家能源先进核燃料元件研发（实验）中心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hrlyj</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87</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国家能源核电运营和寿命管理技术研发中心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hdyy</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88</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国家能源核电工程建设技术研发（实验）中心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hdgc</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89</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国家能源核电站仪表研发（实验）中心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hdyb</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90</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国家能源生物液体燃料研发（实验）中心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swyr</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91</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国家能源风电运营技术研发（实验）中心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fdyy</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92</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国家能源智能电网技术研发（实验）中心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dwsy</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93</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国家能源燃气轮机技术研发（实验）中心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rqlj</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94</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国家能源海洋石油钻井平台研发（实验）中心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hyzj</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95</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国家能源煤矿采掘机械装备研发（实验）中心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cjjx</w:t>
            </w:r>
          </w:p>
        </w:tc>
      </w:tr>
      <w:tr w:rsidR="003B2E73" w:rsidTr="00AC1D7E">
        <w:trPr>
          <w:trHeight w:val="765"/>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96</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国家能源油气长输管道技术装备研发（试验）中心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yqcs</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lastRenderedPageBreak/>
              <w:t>97</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国家能源大型透平压缩机组研发（实验）中心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tpysj</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98</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国家能源风力发电机研发（实验）中心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flfdj</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99</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国家能源电力控制保护技术研发（实验）中心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dlkz</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100</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国家能源新能源接入设备研发（实验）中心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xnyjr</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101</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国家能源火力发电节能减排与污染控制技术研发（实验）中心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jjwk</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102</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国家能源低碳催化与工程研发中心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dtch</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103</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国家能源液化天然气技术研发中心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yhtrq</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104</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国家能源水能高效利用与大坝安全技术研发中心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sngx</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105</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国家能源水电工程技术研发中心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sdgc</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106</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国家能源清洁高效火力发电技术研发中心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jghl</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107</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国家能源分布式能源技术研发（实验）中心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fbsny</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108</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国家能源新材料技术研发中心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xcl</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109</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国家能源非粮生物质原料研发中心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flswz</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110</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国家能源高铝煤炭开发利用重点实验室</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glmt</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lastRenderedPageBreak/>
              <w:t>111</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国家能源光</w:t>
            </w:r>
            <w:proofErr w:type="gramStart"/>
            <w:r>
              <w:rPr>
                <w:rFonts w:ascii="仿宋_GB2312" w:hAnsi="宋体" w:cs="宋体" w:hint="eastAsia"/>
                <w:color w:val="000000" w:themeColor="text1"/>
                <w:kern w:val="0"/>
                <w:sz w:val="24"/>
                <w:szCs w:val="24"/>
              </w:rPr>
              <w:t>伏技术</w:t>
            </w:r>
            <w:proofErr w:type="gramEnd"/>
            <w:r>
              <w:rPr>
                <w:rFonts w:ascii="仿宋_GB2312" w:hAnsi="宋体" w:cs="宋体" w:hint="eastAsia"/>
                <w:color w:val="000000" w:themeColor="text1"/>
                <w:kern w:val="0"/>
                <w:sz w:val="24"/>
                <w:szCs w:val="24"/>
              </w:rPr>
              <w:t>重点实验室</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gfjs</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112</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国家能源潮汐海洋能发电技术重点实验室</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cxhy</w:t>
            </w:r>
          </w:p>
        </w:tc>
      </w:tr>
      <w:tr w:rsidR="003B2E73" w:rsidTr="00AC1D7E">
        <w:trPr>
          <w:trHeight w:val="397"/>
          <w:jc w:val="center"/>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113</w:t>
            </w:r>
          </w:p>
        </w:tc>
        <w:tc>
          <w:tcPr>
            <w:tcW w:w="4531" w:type="dxa"/>
            <w:tcBorders>
              <w:top w:val="single" w:sz="4" w:space="0" w:color="auto"/>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国家能源核电软件重点实验室</w:t>
            </w:r>
          </w:p>
        </w:tc>
        <w:tc>
          <w:tcPr>
            <w:tcW w:w="25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hdrj</w:t>
            </w:r>
          </w:p>
        </w:tc>
      </w:tr>
      <w:tr w:rsidR="003B2E73" w:rsidTr="00AC1D7E">
        <w:trPr>
          <w:trHeight w:val="397"/>
          <w:jc w:val="center"/>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114</w:t>
            </w:r>
          </w:p>
        </w:tc>
        <w:tc>
          <w:tcPr>
            <w:tcW w:w="4531" w:type="dxa"/>
            <w:tcBorders>
              <w:top w:val="single" w:sz="4" w:space="0" w:color="auto"/>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国家能源极端装备虚拟制造重点实验室</w:t>
            </w:r>
          </w:p>
        </w:tc>
        <w:tc>
          <w:tcPr>
            <w:tcW w:w="2557" w:type="dxa"/>
            <w:tcBorders>
              <w:top w:val="single" w:sz="4" w:space="0" w:color="auto"/>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jdzb</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115</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w:t>
            </w:r>
            <w:r>
              <w:rPr>
                <w:rFonts w:ascii="仿宋_GB2312" w:hAnsi="宋体" w:cs="宋体" w:hint="eastAsia"/>
                <w:color w:val="000000" w:themeColor="text1"/>
                <w:kern w:val="0"/>
                <w:sz w:val="24"/>
                <w:szCs w:val="24"/>
              </w:rPr>
              <w:t>LNG</w:t>
            </w:r>
            <w:r>
              <w:rPr>
                <w:rFonts w:ascii="仿宋_GB2312" w:hAnsi="宋体" w:cs="宋体" w:hint="eastAsia"/>
                <w:color w:val="000000" w:themeColor="text1"/>
                <w:kern w:val="0"/>
                <w:sz w:val="24"/>
                <w:szCs w:val="24"/>
              </w:rPr>
              <w:t>海上储运装备重点实验室</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lng</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116</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国家能源煤炭高效利用与节能减排技术装备重点实验室</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mtgx</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117</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国家能源煤炭分质清洁转化重点实验室</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mtfz</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118</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国家能源智能电网用户端电气设备研发（实验）中心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yhd</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119</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国家能源先进电网与装备可靠性及寿命评估技术重点实验室</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kkxpg</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120</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国家能源液流储能电池技术重点实验室</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ylcn</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121</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国家能源中小水电设备重点实验室</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sdsb</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122</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国家能源风能太阳能仿真与检测认证技术重点实验室</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fzjc</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123</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w:t>
            </w:r>
            <w:proofErr w:type="gramStart"/>
            <w:r>
              <w:rPr>
                <w:rFonts w:ascii="仿宋_GB2312" w:hAnsi="宋体" w:cs="宋体" w:hint="eastAsia"/>
                <w:color w:val="000000" w:themeColor="text1"/>
                <w:kern w:val="0"/>
                <w:sz w:val="24"/>
                <w:szCs w:val="24"/>
              </w:rPr>
              <w:t>低阶煤综合利用</w:t>
            </w:r>
            <w:proofErr w:type="gramEnd"/>
            <w:r>
              <w:rPr>
                <w:rFonts w:ascii="仿宋_GB2312" w:hAnsi="宋体" w:cs="宋体" w:hint="eastAsia"/>
                <w:color w:val="000000" w:themeColor="text1"/>
                <w:kern w:val="0"/>
                <w:sz w:val="24"/>
                <w:szCs w:val="24"/>
              </w:rPr>
              <w:t>研发中心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djm</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124</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国家能源超导电力技术研发中心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cddl</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125</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国家能源深水油气工程技术研发中心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ssyq</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126</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国家能源高含硫气藏开采研发中心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ghl</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lastRenderedPageBreak/>
              <w:t>127</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国家能源太阳能热发电技术研发中心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rfd</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128</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国家能源主动配电网技术研发中心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zdpdw</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129</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国家能源电力电子技术与装备研发中心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dldz</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130</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国家能源生物燃料研发中心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swrl</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131</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国家能源水电工程安全与环境技术研发中心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sdaq</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132</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国家能源煤与煤层气共采技术重点实验室</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gcjs</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133</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国家能源充填采煤技术重点实验室</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ctcm</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134</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国家能源深井安全开采及灾害防治重点实验室</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aqkc</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135</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国家能源海洋核动力平台技术研发中心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hyhdl</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136</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国家能源大规模物理储能技术研发中心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wlcn</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137</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国家能源生物炼制研发中心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swlz</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138</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国家能源页岩油研发中心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yyyzx</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139</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国家能源高压直流输电技术与装备研发（实验）中心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zljs</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140</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国家能源致密油气研发中心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zmyq</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141</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国家能源稠（重）油开采研发中心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cykc</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142</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国家能源煤基液体燃料研发中心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mjyr</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143</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国家能源煤气化技术研发中心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mqhjs</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lastRenderedPageBreak/>
              <w:t>144</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国家能源高效清洁炼焦技术重点实验室</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ljjs</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145</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国家能源电力绝缘复合材料重点实验室</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jycl</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146</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国家级核电产业技术创新平台</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hdcx</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147</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国家油页岩开采研发中心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yyykc</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148</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国家水电站大坝安全和应急工程技术中心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dbaq</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149</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国家西部能源研究院</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xbny</w:t>
            </w:r>
          </w:p>
        </w:tc>
      </w:tr>
      <w:tr w:rsidR="003B2E73" w:rsidTr="00AC1D7E">
        <w:trPr>
          <w:trHeight w:val="39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150</w:t>
            </w:r>
          </w:p>
        </w:tc>
        <w:tc>
          <w:tcPr>
            <w:tcW w:w="4531" w:type="dxa"/>
            <w:tcBorders>
              <w:top w:val="nil"/>
              <w:left w:val="nil"/>
              <w:bottom w:val="single" w:sz="4" w:space="0" w:color="auto"/>
              <w:right w:val="single" w:sz="4" w:space="0" w:color="auto"/>
            </w:tcBorders>
            <w:shd w:val="clear" w:color="000000" w:fill="FFFFFF"/>
            <w:vAlign w:val="center"/>
          </w:tcPr>
          <w:p w:rsidR="003B2E73" w:rsidRDefault="003B2E73" w:rsidP="00AC1D7E">
            <w:pPr>
              <w:widowControl/>
              <w:jc w:val="left"/>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国家能源陆相砂岩老油田持续开采研发中心</w:t>
            </w:r>
          </w:p>
        </w:tc>
        <w:tc>
          <w:tcPr>
            <w:tcW w:w="2557" w:type="dxa"/>
            <w:tcBorders>
              <w:top w:val="nil"/>
              <w:left w:val="nil"/>
              <w:bottom w:val="single" w:sz="4" w:space="0" w:color="auto"/>
              <w:right w:val="single" w:sz="4" w:space="0" w:color="auto"/>
            </w:tcBorders>
            <w:shd w:val="clear" w:color="000000" w:fill="FFFFFF"/>
            <w:noWrap/>
            <w:vAlign w:val="center"/>
          </w:tcPr>
          <w:p w:rsidR="003B2E73" w:rsidRDefault="003B2E73" w:rsidP="00AC1D7E">
            <w:pPr>
              <w:widowControl/>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xsy</w:t>
            </w:r>
          </w:p>
        </w:tc>
      </w:tr>
    </w:tbl>
    <w:p w:rsidR="003B2E73" w:rsidRDefault="003B2E73" w:rsidP="003B2E73">
      <w:pPr>
        <w:ind w:firstLine="640"/>
        <w:rPr>
          <w:rFonts w:ascii="黑体" w:eastAsia="黑体" w:cs="Times New Roman"/>
          <w:szCs w:val="32"/>
        </w:rPr>
      </w:pPr>
    </w:p>
    <w:p w:rsidR="003B2E73" w:rsidRDefault="003B2E73" w:rsidP="003B2E73">
      <w:pPr>
        <w:ind w:firstLine="640"/>
        <w:rPr>
          <w:rFonts w:ascii="黑体" w:eastAsia="黑体" w:cs="Times New Roman"/>
          <w:szCs w:val="32"/>
        </w:rPr>
      </w:pPr>
      <w:r>
        <w:rPr>
          <w:rFonts w:ascii="黑体" w:eastAsia="黑体" w:cs="Times New Roman" w:hint="eastAsia"/>
          <w:szCs w:val="32"/>
        </w:rPr>
        <w:t>三、管理系统登录说明</w:t>
      </w:r>
    </w:p>
    <w:p w:rsidR="003B2E73" w:rsidRDefault="003B2E73" w:rsidP="003B2E73">
      <w:pPr>
        <w:ind w:firstLine="640"/>
      </w:pPr>
      <w:r>
        <w:rPr>
          <w:rFonts w:ascii="仿宋_GB2312" w:cs="Times New Roman" w:hint="eastAsia"/>
          <w:szCs w:val="32"/>
        </w:rPr>
        <w:t>vpn</w:t>
      </w:r>
      <w:r>
        <w:rPr>
          <w:rFonts w:ascii="仿宋_GB2312" w:cs="Times New Roman" w:hint="eastAsia"/>
          <w:szCs w:val="32"/>
        </w:rPr>
        <w:t>登录后，在浏览器输入管理平台地址“</w:t>
      </w:r>
      <w:r>
        <w:rPr>
          <w:rFonts w:ascii="仿宋_GB2312" w:cs="Times New Roman" w:hint="eastAsia"/>
          <w:szCs w:val="32"/>
        </w:rPr>
        <w:t>10.83.1.1</w:t>
      </w:r>
      <w:r>
        <w:rPr>
          <w:rFonts w:ascii="仿宋_GB2312" w:cs="Times New Roman" w:hint="eastAsia"/>
          <w:szCs w:val="32"/>
        </w:rPr>
        <w:t>”，即可打开管理平台登录页。可采用“绑定手机号</w:t>
      </w:r>
      <w:r>
        <w:rPr>
          <w:rFonts w:ascii="仿宋_GB2312" w:cs="Times New Roman" w:hint="eastAsia"/>
          <w:szCs w:val="32"/>
        </w:rPr>
        <w:t>+</w:t>
      </w:r>
      <w:r>
        <w:rPr>
          <w:rFonts w:ascii="仿宋_GB2312" w:cs="Times New Roman" w:hint="eastAsia"/>
          <w:szCs w:val="32"/>
        </w:rPr>
        <w:t>短信验证码”或者“用户名</w:t>
      </w:r>
      <w:r>
        <w:rPr>
          <w:rFonts w:ascii="仿宋_GB2312" w:cs="Times New Roman" w:hint="eastAsia"/>
          <w:szCs w:val="32"/>
        </w:rPr>
        <w:t>+</w:t>
      </w:r>
      <w:r>
        <w:rPr>
          <w:rFonts w:ascii="仿宋_GB2312" w:cs="Times New Roman" w:hint="eastAsia"/>
          <w:szCs w:val="32"/>
        </w:rPr>
        <w:t>密码”形式登录，用户名、初始密码与</w:t>
      </w:r>
      <w:r>
        <w:rPr>
          <w:rFonts w:ascii="仿宋_GB2312" w:cs="Times New Roman" w:hint="eastAsia"/>
          <w:szCs w:val="32"/>
        </w:rPr>
        <w:t>VPN</w:t>
      </w:r>
      <w:r>
        <w:rPr>
          <w:rFonts w:ascii="仿宋_GB2312" w:cs="Times New Roman" w:hint="eastAsia"/>
          <w:szCs w:val="32"/>
        </w:rPr>
        <w:t>用户名、登录密码相同。推荐使用</w:t>
      </w:r>
      <w:r>
        <w:rPr>
          <w:rFonts w:ascii="仿宋_GB2312" w:cs="Times New Roman" w:hint="eastAsia"/>
          <w:szCs w:val="32"/>
        </w:rPr>
        <w:t>chrome</w:t>
      </w:r>
      <w:r>
        <w:rPr>
          <w:rFonts w:ascii="仿宋_GB2312" w:cs="Times New Roman" w:hint="eastAsia"/>
          <w:szCs w:val="32"/>
        </w:rPr>
        <w:t>、</w:t>
      </w:r>
      <w:r>
        <w:rPr>
          <w:rFonts w:ascii="仿宋_GB2312" w:cs="Times New Roman" w:hint="eastAsia"/>
          <w:szCs w:val="32"/>
        </w:rPr>
        <w:t>firefox</w:t>
      </w:r>
      <w:r>
        <w:rPr>
          <w:rFonts w:ascii="仿宋_GB2312" w:cs="Times New Roman" w:hint="eastAsia"/>
          <w:szCs w:val="32"/>
        </w:rPr>
        <w:t>浏览器。</w:t>
      </w:r>
    </w:p>
    <w:p w:rsidR="003B2E73" w:rsidRDefault="003B2E73" w:rsidP="003B2E73">
      <w:pPr>
        <w:ind w:firstLine="640"/>
        <w:rPr>
          <w:rFonts w:ascii="黑体" w:eastAsia="黑体" w:cs="Times New Roman"/>
          <w:szCs w:val="32"/>
        </w:rPr>
      </w:pPr>
      <w:r>
        <w:rPr>
          <w:rFonts w:ascii="黑体" w:eastAsia="黑体" w:cs="Times New Roman" w:hint="eastAsia"/>
          <w:szCs w:val="32"/>
        </w:rPr>
        <w:t>四、</w:t>
      </w:r>
      <w:proofErr w:type="gramStart"/>
      <w:r>
        <w:rPr>
          <w:rFonts w:ascii="黑体" w:eastAsia="黑体" w:cs="Times New Roman" w:hint="eastAsia"/>
          <w:szCs w:val="32"/>
        </w:rPr>
        <w:t>微信工作</w:t>
      </w:r>
      <w:proofErr w:type="gramEnd"/>
      <w:r>
        <w:rPr>
          <w:rFonts w:ascii="黑体" w:eastAsia="黑体" w:cs="Times New Roman" w:hint="eastAsia"/>
          <w:szCs w:val="32"/>
        </w:rPr>
        <w:t>群</w:t>
      </w:r>
    </w:p>
    <w:p w:rsidR="003B2E73" w:rsidRDefault="003B2E73" w:rsidP="003B2E73">
      <w:pPr>
        <w:ind w:firstLine="640"/>
        <w:rPr>
          <w:rFonts w:ascii="仿宋_GB2312" w:cs="Times New Roman"/>
          <w:szCs w:val="32"/>
        </w:rPr>
      </w:pPr>
      <w:r>
        <w:rPr>
          <w:rFonts w:ascii="仿宋_GB2312" w:cs="Times New Roman" w:hint="eastAsia"/>
          <w:szCs w:val="32"/>
        </w:rPr>
        <w:t>为保证各单位及时收到通知，高效解决填报过程中遇到的问题，请各推荐单位联系人在</w:t>
      </w:r>
      <w:r>
        <w:rPr>
          <w:rFonts w:ascii="仿宋_GB2312" w:cs="Times New Roman" w:hint="eastAsia"/>
          <w:szCs w:val="32"/>
        </w:rPr>
        <w:t>2</w:t>
      </w:r>
      <w:r>
        <w:rPr>
          <w:rFonts w:ascii="仿宋_GB2312" w:cs="Times New Roman"/>
          <w:szCs w:val="32"/>
        </w:rPr>
        <w:t>022</w:t>
      </w:r>
      <w:r>
        <w:rPr>
          <w:rFonts w:ascii="仿宋_GB2312" w:cs="Times New Roman" w:hint="eastAsia"/>
          <w:szCs w:val="32"/>
        </w:rPr>
        <w:t>年</w:t>
      </w:r>
      <w:r>
        <w:rPr>
          <w:rFonts w:ascii="仿宋_GB2312" w:cs="Times New Roman" w:hint="eastAsia"/>
          <w:szCs w:val="32"/>
        </w:rPr>
        <w:t>11</w:t>
      </w:r>
      <w:r>
        <w:rPr>
          <w:rFonts w:ascii="仿宋_GB2312" w:cs="Times New Roman" w:hint="eastAsia"/>
          <w:szCs w:val="32"/>
        </w:rPr>
        <w:t>月</w:t>
      </w:r>
      <w:r>
        <w:rPr>
          <w:rFonts w:ascii="仿宋_GB2312" w:cs="Times New Roman" w:hint="eastAsia"/>
          <w:szCs w:val="32"/>
        </w:rPr>
        <w:t>7</w:t>
      </w:r>
      <w:r>
        <w:rPr>
          <w:rFonts w:ascii="仿宋_GB2312" w:cs="Times New Roman" w:hint="eastAsia"/>
          <w:szCs w:val="32"/>
        </w:rPr>
        <w:t>日前扫描下方二</w:t>
      </w:r>
      <w:proofErr w:type="gramStart"/>
      <w:r>
        <w:rPr>
          <w:rFonts w:ascii="仿宋_GB2312" w:cs="Times New Roman" w:hint="eastAsia"/>
          <w:szCs w:val="32"/>
        </w:rPr>
        <w:t>维码加入</w:t>
      </w:r>
      <w:proofErr w:type="gramEnd"/>
      <w:r>
        <w:rPr>
          <w:rFonts w:ascii="仿宋_GB2312" w:cs="Times New Roman" w:hint="eastAsia"/>
          <w:szCs w:val="32"/>
        </w:rPr>
        <w:t>科技规划实施监测工作群。</w:t>
      </w:r>
    </w:p>
    <w:p w:rsidR="003B2E73" w:rsidRDefault="003B2E73" w:rsidP="003B2E73">
      <w:pPr>
        <w:jc w:val="center"/>
      </w:pPr>
      <w:r>
        <w:rPr>
          <w:noProof/>
        </w:rPr>
        <w:drawing>
          <wp:inline distT="0" distB="0" distL="0" distR="0" wp14:anchorId="1200CC7E" wp14:editId="43B1C7CD">
            <wp:extent cx="1979295" cy="1490980"/>
            <wp:effectExtent l="19050" t="0" r="1363" b="0"/>
            <wp:docPr id="1" name="图片 1" descr="C:\Users\MXK\AppData\Local\Temp\WeChat Files\d60e9d5a5ebe0c0522db72a0ca3cf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MXK\AppData\Local\Temp\WeChat Files\d60e9d5a5ebe0c0522db72a0ca3cfde.jpg"/>
                    <pic:cNvPicPr>
                      <a:picLocks noChangeAspect="1" noChangeArrowheads="1"/>
                    </pic:cNvPicPr>
                  </pic:nvPicPr>
                  <pic:blipFill>
                    <a:blip r:embed="rId13" cstate="print"/>
                    <a:srcRect/>
                    <a:stretch>
                      <a:fillRect/>
                    </a:stretch>
                  </pic:blipFill>
                  <pic:spPr>
                    <a:xfrm>
                      <a:off x="0" y="0"/>
                      <a:ext cx="1979553" cy="1491129"/>
                    </a:xfrm>
                    <a:prstGeom prst="rect">
                      <a:avLst/>
                    </a:prstGeom>
                    <a:noFill/>
                    <a:ln w="9525">
                      <a:noFill/>
                      <a:miter lim="800000"/>
                      <a:headEnd/>
                      <a:tailEnd/>
                    </a:ln>
                  </pic:spPr>
                </pic:pic>
              </a:graphicData>
            </a:graphic>
          </wp:inline>
        </w:drawing>
      </w:r>
    </w:p>
    <w:p w:rsidR="008463B0" w:rsidRPr="00B75F1B" w:rsidRDefault="008463B0" w:rsidP="00BF192B">
      <w:pPr>
        <w:jc w:val="left"/>
        <w:rPr>
          <w:rFonts w:hint="eastAsia"/>
        </w:rPr>
      </w:pPr>
    </w:p>
    <w:sectPr w:rsidR="008463B0" w:rsidRPr="00B75F1B" w:rsidSect="003B2E73">
      <w:pgSz w:w="11906" w:h="16838"/>
      <w:pgMar w:top="1440" w:right="1134" w:bottom="1440" w:left="1134"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E8E" w:rsidRDefault="00234E8E" w:rsidP="00BF192B">
      <w:r>
        <w:separator/>
      </w:r>
    </w:p>
  </w:endnote>
  <w:endnote w:type="continuationSeparator" w:id="0">
    <w:p w:rsidR="00234E8E" w:rsidRDefault="00234E8E" w:rsidP="00BF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A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00000003" w:usb1="080E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3B0" w:rsidRDefault="008463B0">
    <w:pPr>
      <w:pStyle w:val="a7"/>
      <w:framePr w:wrap="around" w:vAnchor="text" w:hAnchor="margin" w:xAlign="center" w:y="1"/>
      <w:rPr>
        <w:rStyle w:val="af4"/>
      </w:rPr>
    </w:pPr>
    <w:r>
      <w:rPr>
        <w:rStyle w:val="af4"/>
      </w:rPr>
      <w:fldChar w:fldCharType="begin"/>
    </w:r>
    <w:r>
      <w:rPr>
        <w:rStyle w:val="af4"/>
      </w:rPr>
      <w:instrText xml:space="preserve"> PAGE </w:instrText>
    </w:r>
    <w:r>
      <w:rPr>
        <w:rStyle w:val="af4"/>
      </w:rPr>
      <w:fldChar w:fldCharType="separate"/>
    </w:r>
    <w:r w:rsidR="003B2E73">
      <w:rPr>
        <w:rStyle w:val="af4"/>
        <w:noProof/>
      </w:rPr>
      <w:t>37</w:t>
    </w:r>
    <w:r>
      <w:rPr>
        <w:rStyle w:val="af4"/>
      </w:rPr>
      <w:fldChar w:fldCharType="end"/>
    </w:r>
  </w:p>
  <w:p w:rsidR="008463B0" w:rsidRDefault="008463B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E8E" w:rsidRDefault="00234E8E" w:rsidP="00BF192B">
      <w:r>
        <w:separator/>
      </w:r>
    </w:p>
  </w:footnote>
  <w:footnote w:type="continuationSeparator" w:id="0">
    <w:p w:rsidR="00234E8E" w:rsidRDefault="00234E8E" w:rsidP="00BF19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92B"/>
    <w:rsid w:val="00234E8E"/>
    <w:rsid w:val="003B2E73"/>
    <w:rsid w:val="008463B0"/>
    <w:rsid w:val="0095347A"/>
    <w:rsid w:val="00B75F1B"/>
    <w:rsid w:val="00BF1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EEC05"/>
  <w15:chartTrackingRefBased/>
  <w15:docId w15:val="{6250E89B-88D3-49F8-99D5-2E66EF69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F192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BF192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92B"/>
    <w:rPr>
      <w:b/>
      <w:bCs/>
      <w:kern w:val="44"/>
      <w:sz w:val="44"/>
      <w:szCs w:val="44"/>
    </w:rPr>
  </w:style>
  <w:style w:type="character" w:customStyle="1" w:styleId="20">
    <w:name w:val="标题 2 字符"/>
    <w:basedOn w:val="a0"/>
    <w:link w:val="2"/>
    <w:uiPriority w:val="9"/>
    <w:rsid w:val="00BF192B"/>
    <w:rPr>
      <w:rFonts w:asciiTheme="majorHAnsi" w:eastAsiaTheme="majorEastAsia" w:hAnsiTheme="majorHAnsi" w:cstheme="majorBidi"/>
      <w:b/>
      <w:bCs/>
      <w:sz w:val="32"/>
      <w:szCs w:val="32"/>
    </w:rPr>
  </w:style>
  <w:style w:type="character" w:styleId="a3">
    <w:name w:val="Hyperlink"/>
    <w:basedOn w:val="a0"/>
    <w:uiPriority w:val="99"/>
    <w:semiHidden/>
    <w:unhideWhenUsed/>
    <w:rsid w:val="00BF192B"/>
    <w:rPr>
      <w:strike w:val="0"/>
      <w:dstrike w:val="0"/>
      <w:color w:val="37556C"/>
      <w:u w:val="none"/>
      <w:effect w:val="none"/>
    </w:rPr>
  </w:style>
  <w:style w:type="character" w:styleId="a4">
    <w:name w:val="Strong"/>
    <w:basedOn w:val="a0"/>
    <w:uiPriority w:val="22"/>
    <w:qFormat/>
    <w:rsid w:val="00BF192B"/>
    <w:rPr>
      <w:b/>
      <w:bCs/>
    </w:rPr>
  </w:style>
  <w:style w:type="paragraph" w:styleId="a5">
    <w:name w:val="header"/>
    <w:basedOn w:val="a"/>
    <w:link w:val="a6"/>
    <w:uiPriority w:val="99"/>
    <w:unhideWhenUsed/>
    <w:qFormat/>
    <w:rsid w:val="00BF192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BF192B"/>
    <w:rPr>
      <w:sz w:val="18"/>
      <w:szCs w:val="18"/>
    </w:rPr>
  </w:style>
  <w:style w:type="paragraph" w:styleId="a7">
    <w:name w:val="footer"/>
    <w:basedOn w:val="a"/>
    <w:link w:val="a8"/>
    <w:uiPriority w:val="99"/>
    <w:unhideWhenUsed/>
    <w:qFormat/>
    <w:rsid w:val="00BF192B"/>
    <w:pPr>
      <w:tabs>
        <w:tab w:val="center" w:pos="4153"/>
        <w:tab w:val="right" w:pos="8306"/>
      </w:tabs>
      <w:snapToGrid w:val="0"/>
      <w:jc w:val="left"/>
    </w:pPr>
    <w:rPr>
      <w:sz w:val="18"/>
      <w:szCs w:val="18"/>
    </w:rPr>
  </w:style>
  <w:style w:type="character" w:customStyle="1" w:styleId="a8">
    <w:name w:val="页脚 字符"/>
    <w:basedOn w:val="a0"/>
    <w:link w:val="a7"/>
    <w:uiPriority w:val="99"/>
    <w:qFormat/>
    <w:rsid w:val="00BF192B"/>
    <w:rPr>
      <w:sz w:val="18"/>
      <w:szCs w:val="18"/>
    </w:rPr>
  </w:style>
  <w:style w:type="paragraph" w:styleId="a9">
    <w:name w:val="Date"/>
    <w:basedOn w:val="a"/>
    <w:next w:val="a"/>
    <w:link w:val="aa"/>
    <w:uiPriority w:val="99"/>
    <w:semiHidden/>
    <w:unhideWhenUsed/>
    <w:rsid w:val="00BF192B"/>
    <w:pPr>
      <w:ind w:leftChars="2500" w:left="100"/>
    </w:pPr>
  </w:style>
  <w:style w:type="character" w:customStyle="1" w:styleId="aa">
    <w:name w:val="日期 字符"/>
    <w:basedOn w:val="a0"/>
    <w:link w:val="a9"/>
    <w:uiPriority w:val="99"/>
    <w:semiHidden/>
    <w:rsid w:val="00BF192B"/>
  </w:style>
  <w:style w:type="character" w:customStyle="1" w:styleId="ab">
    <w:name w:val="文档结构图 字符"/>
    <w:basedOn w:val="a0"/>
    <w:link w:val="ac"/>
    <w:uiPriority w:val="99"/>
    <w:semiHidden/>
    <w:qFormat/>
    <w:rsid w:val="00BF192B"/>
    <w:rPr>
      <w:rFonts w:ascii="宋体" w:eastAsia="宋体"/>
      <w:sz w:val="18"/>
      <w:szCs w:val="18"/>
    </w:rPr>
  </w:style>
  <w:style w:type="paragraph" w:styleId="ac">
    <w:name w:val="Document Map"/>
    <w:basedOn w:val="a"/>
    <w:link w:val="ab"/>
    <w:uiPriority w:val="99"/>
    <w:semiHidden/>
    <w:unhideWhenUsed/>
    <w:qFormat/>
    <w:rsid w:val="00BF192B"/>
    <w:rPr>
      <w:rFonts w:ascii="宋体" w:eastAsia="宋体"/>
      <w:sz w:val="18"/>
      <w:szCs w:val="18"/>
    </w:rPr>
  </w:style>
  <w:style w:type="character" w:customStyle="1" w:styleId="ad">
    <w:name w:val="批注文字 字符"/>
    <w:basedOn w:val="a0"/>
    <w:link w:val="ae"/>
    <w:uiPriority w:val="99"/>
    <w:semiHidden/>
    <w:qFormat/>
    <w:rsid w:val="00BF192B"/>
  </w:style>
  <w:style w:type="paragraph" w:styleId="ae">
    <w:name w:val="annotation text"/>
    <w:basedOn w:val="a"/>
    <w:link w:val="ad"/>
    <w:uiPriority w:val="99"/>
    <w:semiHidden/>
    <w:unhideWhenUsed/>
    <w:qFormat/>
    <w:rsid w:val="00BF192B"/>
    <w:pPr>
      <w:jc w:val="left"/>
    </w:pPr>
  </w:style>
  <w:style w:type="character" w:customStyle="1" w:styleId="af">
    <w:name w:val="批注框文本 字符"/>
    <w:basedOn w:val="a0"/>
    <w:link w:val="af0"/>
    <w:uiPriority w:val="99"/>
    <w:semiHidden/>
    <w:qFormat/>
    <w:rsid w:val="00BF192B"/>
    <w:rPr>
      <w:sz w:val="18"/>
      <w:szCs w:val="18"/>
    </w:rPr>
  </w:style>
  <w:style w:type="paragraph" w:styleId="af0">
    <w:name w:val="Balloon Text"/>
    <w:basedOn w:val="a"/>
    <w:link w:val="af"/>
    <w:uiPriority w:val="99"/>
    <w:semiHidden/>
    <w:unhideWhenUsed/>
    <w:qFormat/>
    <w:rsid w:val="00BF192B"/>
    <w:rPr>
      <w:sz w:val="18"/>
      <w:szCs w:val="18"/>
    </w:rPr>
  </w:style>
  <w:style w:type="character" w:customStyle="1" w:styleId="af1">
    <w:name w:val="批注主题 字符"/>
    <w:basedOn w:val="ad"/>
    <w:link w:val="af2"/>
    <w:uiPriority w:val="99"/>
    <w:semiHidden/>
    <w:qFormat/>
    <w:rsid w:val="00BF192B"/>
    <w:rPr>
      <w:b/>
      <w:bCs/>
    </w:rPr>
  </w:style>
  <w:style w:type="paragraph" w:styleId="af2">
    <w:name w:val="annotation subject"/>
    <w:basedOn w:val="ae"/>
    <w:next w:val="ae"/>
    <w:link w:val="af1"/>
    <w:uiPriority w:val="99"/>
    <w:semiHidden/>
    <w:unhideWhenUsed/>
    <w:qFormat/>
    <w:rsid w:val="00BF192B"/>
    <w:rPr>
      <w:b/>
      <w:bCs/>
    </w:rPr>
  </w:style>
  <w:style w:type="paragraph" w:customStyle="1" w:styleId="11">
    <w:name w:val="列出段落1"/>
    <w:basedOn w:val="a"/>
    <w:uiPriority w:val="34"/>
    <w:qFormat/>
    <w:rsid w:val="00BF192B"/>
    <w:pPr>
      <w:ind w:firstLineChars="200" w:firstLine="420"/>
    </w:pPr>
    <w:rPr>
      <w:rFonts w:ascii="Calibri" w:eastAsia="宋体" w:hAnsi="Calibri" w:cs="Times New Roman"/>
    </w:rPr>
  </w:style>
  <w:style w:type="paragraph" w:customStyle="1" w:styleId="CharCharCharCharCharChar">
    <w:name w:val="Char Char Char Char Char Char"/>
    <w:basedOn w:val="a"/>
    <w:qFormat/>
    <w:rsid w:val="00BF192B"/>
    <w:pPr>
      <w:tabs>
        <w:tab w:val="left" w:pos="4665"/>
        <w:tab w:val="left" w:pos="8970"/>
      </w:tabs>
      <w:ind w:firstLine="400"/>
    </w:pPr>
    <w:rPr>
      <w:rFonts w:ascii="Tahoma" w:eastAsia="宋体" w:hAnsi="Tahoma" w:cs="Times New Roman"/>
      <w:sz w:val="24"/>
      <w:szCs w:val="20"/>
    </w:rPr>
  </w:style>
  <w:style w:type="paragraph" w:styleId="af3">
    <w:name w:val="List Paragraph"/>
    <w:basedOn w:val="a"/>
    <w:uiPriority w:val="99"/>
    <w:qFormat/>
    <w:rsid w:val="00BF192B"/>
    <w:pPr>
      <w:ind w:firstLineChars="200" w:firstLine="420"/>
    </w:pPr>
  </w:style>
  <w:style w:type="character" w:styleId="af4">
    <w:name w:val="page number"/>
    <w:basedOn w:val="a0"/>
    <w:uiPriority w:val="99"/>
    <w:unhideWhenUsed/>
    <w:qFormat/>
    <w:rsid w:val="00BF192B"/>
  </w:style>
  <w:style w:type="table" w:styleId="af5">
    <w:name w:val="Table Grid"/>
    <w:basedOn w:val="a1"/>
    <w:uiPriority w:val="39"/>
    <w:qFormat/>
    <w:rsid w:val="003B2E7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a.gov.cn/1310670958_16666617035971n.docx" TargetMode="External"/><Relationship Id="rId13"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nea.gov.cn/1310670958_16666616891981n.docx" TargetMode="External"/><Relationship Id="rId12" Type="http://schemas.openxmlformats.org/officeDocument/2006/relationships/hyperlink" Target="https://vpn.eppe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a.gov.cn/1310670958_16666616768611n.docx" TargetMode="External"/><Relationship Id="rId11" Type="http://schemas.openxmlformats.org/officeDocument/2006/relationships/hyperlink" Target="mailto:&#35831;&#21508;&#21333;&#20301;&#20110;2022&#24180;X&#26376;X&#26085;&#21069;&#23558;&#29992;&#25143;&#20449;&#24687;&#21453;&#39304;&#34920;&#21457;&#36865;&#33267;&#37038;&#31665;nykj@eppei.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nea.gov.cn/1310670958_16666617160451n.docx"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38</Pages>
  <Words>4021</Words>
  <Characters>22921</Characters>
  <Application>Microsoft Office Word</Application>
  <DocSecurity>0</DocSecurity>
  <Lines>191</Lines>
  <Paragraphs>53</Paragraphs>
  <ScaleCrop>false</ScaleCrop>
  <Company>微软中国</Company>
  <LinksUpToDate>false</LinksUpToDate>
  <CharactersWithSpaces>26889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李颖</dc:creator>
  <cp:keywords/>
  <dc:description/>
  <cp:lastModifiedBy>李颖</cp:lastModifiedBy>
  <cp:revision>3</cp:revision>
  <dcterms:created xsi:type="dcterms:W3CDTF">2023-03-21T08:36:00Z</dcterms:created>
  <dcterms:modified xsi:type="dcterms:W3CDTF">2023-03-21T08:48:00Z</dcterms:modified>
</cp:coreProperties>
</file>